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Распоряжение ОАО "РЖД" от 11.05.2016 N 849р</w:t>
            </w:r>
            <w:r>
              <w:rPr/>
              <w:br/>
            </w:r>
            <w:r>
              <w:rPr>
                <w:sz w:val="48"/>
              </w:rPr>
              <w:t>"Об утверждении Положения о контролере состояния железнодорожного пути"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ОТКРЫТОЕ АКЦИОНЕРНОЕ ОБЩЕСТВО "РОССИЙСКИЕ ЖЕЛЕЗНЫЕ ДОРОГИ"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11 мая 2016 г. N 849р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ПОЛОЖЕНИЯ О КОНТРОЛЕРЕ СОСТОЯНИЯ</w:t>
      </w:r>
    </w:p>
    <w:p>
      <w:pPr>
        <w:pStyle w:val="ConsPlusTitle"/>
        <w:bidi w:val="0"/>
        <w:ind w:left="0" w:hanging="0"/>
        <w:jc w:val="center"/>
        <w:rPr/>
      </w:pPr>
      <w:r>
        <w:rPr/>
        <w:t>ЖЕЛЕЗНОДОРОЖНОГО ПУТИ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 целях повышения статуса контролера состояния железнодорожного пути, определения его роли, прав и ответственности, обеспечения безопасности движения при текущем содержании пути: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1. Утвердить </w:t>
      </w:r>
      <w:hyperlink w:anchor="Par24" w:tgtFrame="ПОЛОЖЕНИЕ">
        <w:r>
          <w:rPr>
            <w:color w:val="0000FF"/>
          </w:rPr>
          <w:t>Положение</w:t>
        </w:r>
      </w:hyperlink>
      <w:r>
        <w:rPr/>
        <w:t xml:space="preserve"> о контролере состояния железнодорожного пути (прилагается).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2. Начальнику Управления пути и сооружений Центральной дирекции инфраструктуры Абрамову И.В., начальникам дирекций инфраструктуры, служб пути, дистанций пути обеспечить доведение вышеназванного </w:t>
      </w:r>
      <w:hyperlink w:anchor="Par24" w:tgtFrame="ПОЛОЖЕНИЕ">
        <w:r>
          <w:rPr>
            <w:color w:val="0000FF"/>
          </w:rPr>
          <w:t>положения</w:t>
        </w:r>
      </w:hyperlink>
      <w:r>
        <w:rPr/>
        <w:t xml:space="preserve"> до руководителей и специалистов путевого хозяйства, контролеров состояния железнодорожного пути, организовать его изучение.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Вице-президент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Г.В.ВЕРХОВЫХ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распоряжением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от 11 мая 2016 г. N 849р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0" w:name="Par24"/>
      <w:bookmarkEnd w:id="0"/>
      <w:r>
        <w:rPr/>
        <w:t>ПОЛОЖЕНИЕ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 КОНТРОЛЕРЕ СОСТОЯНИЯ ЖЕЛЕЗНОДОРОЖНОГО ПУТИ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1. Область применения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Настоящее положение определяет статус контролера состояния железнодорожного пути (далее - контролер), его роль, обязанности, права и ответственность, принципы взаимодействия со всеми участниками процесса, устанавливает единые требования к организации контроля устройств пути и сооружений.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2. Общие положения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2.1. Контролер является работником дистанции пути дирекции инфраструктуры, находится в прямом подчинении начальника участка и оперативном подчинении заместителя начальника дистанции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2.2. Назначается на должность и освобождается от должности приказом начальника дистанции пути. Контролер в случае временного отсутствия (отпуск, командировка, болезнь и т.п.) замещается работником по должности не ниже бригадира (освобожденного) по текущему содержанию и ремонту пути и искусственных сооружений, назначенным приказом начальника дистанции пути. Временно исполняющий обязанности контролера несет полную ответственность за надлежащее исполнение возложенных на него обязанностей.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3. Требования к квалификации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3.1. На должность контролера назначаются лица, имеющие среднее профессиональное профильное техническое образование, практический опыт работы в должности бригадира (освобожденного) по текущему содержанию и ремонту пути и искусственных сооружений.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3.2. Контролер обязан знать: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устройство железнодорожного пути и искусственных сооружений в пределах выполняемых работ;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правила и технологию проведения работ по текущему содержанию и ремонту железнодорожного пути в пределах выполняемых работ;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инструкцию по текущему содержанию железнодорожного пути в пределах выполняемых работ;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виды дефектов элементов верхнего строения железнодорожного пути;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виды дефектов искусственных сооружений в пределах выполняемых работ;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правила пользования средствами индивидуальной защиты;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габариты подвижного состава в пределах выполняемых работ;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габариты приближения строений в пределах выполняемых работ;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правила измерений с помощью инструмента и приборов, применяемых при текущем содержании и ремонте железнодорожного пути и искусственных сооружений;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правила и инструкции по охране труда в пределах выполняемых работ, правила пожарной безопасности в пределах выполняемых работ;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требования, предъявляемые к качеству выполняемых работ.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3.3. Контролер обязан детально знать техническую характеристику и административное деление дистанции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3.4. Контролер должен обладать навыками работы с персональным компьютером и другой оргтехникой, пользоваться стандартным программным обеспечением, офисными программами, работать в автоматизированных системах, относящихся к его деятельности.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3.5. Работник при назначении на должность контролера должен пройти испытания на знание </w:t>
      </w:r>
      <w:hyperlink r:id="rId2">
        <w:r>
          <w:rPr>
            <w:color w:val="0000FF"/>
          </w:rPr>
          <w:t>правил</w:t>
        </w:r>
      </w:hyperlink>
      <w:r>
        <w:rPr/>
        <w:t xml:space="preserve"> технической эксплуатации железных дорог Российской Федерации, стандартов, инструкций и других нормативных документов ОАО "РЖД" в установленном ОАО "РЖД" порядке.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4. Основные задачи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4.1. Осмотр всех путей и стрелочных переводов (включая станции), в том числе переводных механизмов и стрелочной арматуры, с проверкой колеи по шаблону и уровню согласно утвержденному графику.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4.2. Осмотр всех инженерных сооружений, земляного полотна, путевых устройств по утвержденному графику.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4.3. Сопровождение дефектоскопных и путеизмерительных тележек по утвержденному графику.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4.4. Осмотр участков с просроченным капитальным ремонтом с удовлетворительной и ниже оценкой состояния пути по показаниям путеизмерительного вагона.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4.5. Выявление неисправностей, появляющихся в элементах верхнего строения железнодорожного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4.6. Выявление неисправностей земляного полотна.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4.7. Проверка и маркировка шпал, требующих замены в период проведения весеннего и осеннего комиссионных осмотров.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4.8. Измерение износа рельсов и металлических частей стрелочных переводов.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4.9. Измерение стыковых зазоров на звеньевом пути и контроль за подвижками рельсовых плетей относительно "маячных" шпал на бесстыковом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4.10. Участие в проведении месячных комиссионных осмотров станций.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4.11. Участие в проведении генеральных весенних, осенних осмотров пути и сооружений.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4.12. Ведение установленной отчетности по выявленным неисправностям.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4.13. Проверка состояния рельсовых цепей, в том числе неисправностей изоляции изолирующих стыков, стяжных полос и сережек.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4.14. Проверка состояния электрических рельсовых цепей (видимые повреждения изоляции изолирующих стыков, элементов стрелочных переводов, наличие рельсовых соединителей и т.п.).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4.15. Проверка состояния водоотводов от электроприводов на стрелочных переводах.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4.16. Контроль за своевременным устранением неисправностей и качеством выполненных работ при текущем содержании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4.17. Контроль качества замены дефектных и остродефектных рельсов.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4.18. Контроль качества устранения неисправностей II, III, IV степеней, выявленных вагоном-путеизмерителем и путеизмерительными тележками.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4.19. Контроль качества устранения замечаний, выявленных в ходе месячных комиссионных осмотров станций.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4.20. Принятие мер к ограждению опасного места, места повреждения железнодорожного пути, угрожающего безопасности движения поездов.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4.21. Оперативная передача информации диспетчеру дистанции пути для принятия управленческих решений и устранения выявленных неисправностей железнодорожного пути, стрелочных переводов и земляного полотна.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4.22. Функциональные обязанности контролера представлены в </w:t>
      </w:r>
      <w:hyperlink w:anchor="Par130" w:tgtFrame="ФУНКЦИОНАЛЬНЫЕ ОБЯЗАННОСТИ">
        <w:r>
          <w:rPr>
            <w:color w:val="0000FF"/>
          </w:rPr>
          <w:t>приложении N 1</w:t>
        </w:r>
      </w:hyperlink>
      <w:r>
        <w:rPr/>
        <w:t>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5. Порядок осуществления деятельности контролера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2"/>
        <w:rPr/>
      </w:pPr>
      <w:r>
        <w:rPr/>
        <w:t>5.1. Планирование работы контролера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5.1.2. Составление ежемесячного графика осмотра пути и сооружений (далее - график) не позднее 25 числа, предшествующего планируемому месяцу. Форма графика представлена в приложении N 2 (не приводится).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5.1.3. Разработка графика начальником участка в соответствии с установленной нормативной периодичностью осмотров определенной </w:t>
      </w:r>
      <w:hyperlink r:id="rId3">
        <w:r>
          <w:rPr>
            <w:color w:val="0000FF"/>
          </w:rPr>
          <w:t>Инструкцией</w:t>
        </w:r>
      </w:hyperlink>
      <w:r>
        <w:rPr/>
        <w:t xml:space="preserve"> по текущему содержанию железнодорожного пути, проверка начальником производственно-технического отдела, согласование заместителем начальника дистанции пути и утверждение начальником дистанции пути. В графике должен отражаться конкретный фронт осмотра (перегон, путь, километр, пикет, станция, номер пути, номер стрелочного перевода, и т.д.). При составлении графика необходимо особое внимание уделять осмотру участков с просроченным нормативом капитального ремонта и с наибольшим износом элементов верхнего строения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5.1.4. Осмотр станций рекомендуется планировать в дни проведения комиссионных месячных осмотров станций.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5.1.5. Изменение графика допускается в исключительных случаях по письменному распоряжению начальника дистанции пути.</w:t>
      </w:r>
    </w:p>
    <w:p>
      <w:pPr>
        <w:pStyle w:val="ConsPlusNormal"/>
        <w:numPr>
          <w:ilvl w:val="0"/>
          <w:numId w:val="0"/>
        </w:numPr>
        <w:bidi w:val="0"/>
        <w:spacing w:before="240" w:after="0"/>
        <w:ind w:left="0" w:firstLine="540"/>
        <w:jc w:val="both"/>
        <w:outlineLvl w:val="2"/>
        <w:rPr/>
      </w:pPr>
      <w:r>
        <w:rPr/>
        <w:t>5.2. Организация работы контролера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5.2.1. Сроки, объемы и способы проведения проверки пути и сооружений осуществляются в строгом соответствии с графиком. С этой целью контролеру выдается план осмотра и проверок пути по форме, представленной в приложении N 3 (не приводится).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5.2.2. В график работы контролера включается совместная проверка пути и сооружений с мастером дорожным, оператором по путевым измерениям, а также сопровождение дефектоскопных тележек при сплошном контроле рельсов.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5.2.3. Контролер ежедневно докладывает о выполнении утвержденного графика осмотра мастеру дорожному (по контролю) и диспетчеру дистанции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5.2.4. Результаты осмотров и измерений контролер заносит в книги и журналы установленных </w:t>
      </w:r>
      <w:hyperlink r:id="rId4">
        <w:r>
          <w:rPr>
            <w:color w:val="0000FF"/>
          </w:rPr>
          <w:t>форм ПУ-28</w:t>
        </w:r>
      </w:hyperlink>
      <w:r>
        <w:rPr/>
        <w:t xml:space="preserve">, </w:t>
      </w:r>
      <w:hyperlink r:id="rId5">
        <w:r>
          <w:rPr>
            <w:color w:val="0000FF"/>
          </w:rPr>
          <w:t>ПУ-29</w:t>
        </w:r>
      </w:hyperlink>
      <w:r>
        <w:rPr/>
        <w:t>, П-30 и осуществляет ввод данных в единую корпоративную автоматизированную систему управления инфраструктурой (далее - ЕК АСУИ).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Обнаруженные неисправности ежедневно вносятся в акт осмотра с указанием конкретного места расположения (перегон, станция, путь, километр, пикет и т.д.) и ранжированием неисправностей на неотложные, первоочередные и плановые. Акт составляется по </w:t>
      </w:r>
      <w:hyperlink w:anchor="Par173" w:tgtFrame="АКТ">
        <w:r>
          <w:rPr>
            <w:color w:val="0000FF"/>
          </w:rPr>
          <w:t>форме</w:t>
        </w:r>
      </w:hyperlink>
      <w:r>
        <w:rPr/>
        <w:t>, представленной в приложении N 4, в двух экземплярах. Первый экземпляр передается для исполнения мастеру дорожному линейного участка, второй экземпляр хранится у диспетчера дистанции пути для контроля за устранением на вечерних планерных совещаниях.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5.2.5. Контролер незамедлительно докладывает диспетчеру дистанции пути, начальнику эксплуатационного участка и начальнику дистанции пути в случае выявления неисправностей, угрожающих безопасности движения и требующихся немедленного или первоочередного устранения.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5.2.6. Исполнение работы контролера фиксируется ежедневно в графике диспетчером дистанции пути.</w:t>
      </w:r>
    </w:p>
    <w:p>
      <w:pPr>
        <w:pStyle w:val="ConsPlusNormal"/>
        <w:numPr>
          <w:ilvl w:val="0"/>
          <w:numId w:val="0"/>
        </w:numPr>
        <w:bidi w:val="0"/>
        <w:spacing w:before="240" w:after="0"/>
        <w:ind w:left="0" w:firstLine="540"/>
        <w:jc w:val="both"/>
        <w:outlineLvl w:val="2"/>
        <w:rPr/>
      </w:pPr>
      <w:r>
        <w:rPr/>
        <w:t>5.3. Обеспечение деятельности контролера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5.3.1. Контролер при проведении проверок получает от причастных подразделений дистанции пути всю необходимую информацию и документацию в пределах его компетенции, в том числе результаты работы средств диагностики.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5.3.2. Контролер обеспечивается средствами доставки к месту работы и обратно в соответствии с утвержденным графиком работы.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6. Права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Контролер имеет право: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6.1. Ограничивать скорость и запрещать движение поездов до устранения неисправностей, угрожающих безопасности движения поездов.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6.2. Запрашивать от причастных работников всю необходимую информацию и документацию в пределах своей компетенции.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6.3. Использовать все виды связи в процессе выполнения своих должностных обязанностей.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6.4. Вносить предложения руководству дистанции пути по совершенствованию форм и методов работы в организации текущего содержания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6.5. Вносить предложения руководству дистанции пути по депремированию отдельных работников за нарушение должностных инструкций и невыполнение распоряжений.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7. Ответственность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Контролер несет ответственность за: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7.1. Неисполнение или ненадлежащее и несвоевременное выполнение обязанностей, возложенных на него в пределах, определенных действующим законодательством Российской Федерации.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7.2. Исполнение плана-графика осмотра пути, выявление отступлений в параметрах технического состояния пути, стрелочных переводов и земляного полотна.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7.3. Полноту и качество проверки пути и сооружений, своевременное выявление неисправностей, угрожающих безопасности движения поездов.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7.4. Своевременную передачу результатов осмотра и промера пути.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7.5. Своевременность принятия мер по обеспечению безопасности движения поездов.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7.6. Правонарушения, совершенные в процессе осуществления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7.7.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7.8. Своевременное и качественное выполнение указаний и распоряжений вышестоящих руководителей.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7.9. Достоверность и полноту передаваемой информации.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1</w:t>
      </w:r>
    </w:p>
    <w:p>
      <w:pPr>
        <w:pStyle w:val="ConsPlusNormal"/>
        <w:bidi w:val="0"/>
        <w:ind w:left="0" w:hanging="0"/>
        <w:jc w:val="right"/>
        <w:rPr/>
      </w:pPr>
      <w:r>
        <w:rPr/>
        <w:t>к Положению</w:t>
      </w:r>
    </w:p>
    <w:p>
      <w:pPr>
        <w:pStyle w:val="ConsPlusNormal"/>
        <w:bidi w:val="0"/>
        <w:ind w:left="0" w:hanging="0"/>
        <w:jc w:val="right"/>
        <w:rPr/>
      </w:pPr>
      <w:r>
        <w:rPr/>
        <w:t>о контролере состояния</w:t>
      </w:r>
    </w:p>
    <w:p>
      <w:pPr>
        <w:pStyle w:val="ConsPlusNormal"/>
        <w:bidi w:val="0"/>
        <w:ind w:left="0" w:hanging="0"/>
        <w:jc w:val="right"/>
        <w:rPr/>
      </w:pPr>
      <w:r>
        <w:rPr/>
        <w:t>железнодорожного пути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1" w:name="Par130"/>
      <w:bookmarkEnd w:id="1"/>
      <w:r>
        <w:rPr/>
        <w:t>ФУНКЦИОНАЛЬНЫЕ ОБЯЗАННОСТИ</w:t>
      </w:r>
    </w:p>
    <w:p>
      <w:pPr>
        <w:pStyle w:val="ConsPlusNormal"/>
        <w:bidi w:val="0"/>
        <w:ind w:left="0" w:hanging="0"/>
        <w:jc w:val="center"/>
        <w:rPr/>
      </w:pPr>
      <w:r>
        <w:rPr/>
        <w:t>КОНТРОЛЕРА СОСТОЯНИЯ ЖЕЛЕЗНОДОРОЖНОГО ПУТИ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340"/>
        <w:gridCol w:w="3103"/>
        <w:gridCol w:w="355"/>
        <w:gridCol w:w="1872"/>
      </w:tblGrid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Контролер состояния железнодорожного пути</w:t>
            </w:r>
          </w:p>
        </w:tc>
      </w:tr>
      <w:tr>
        <w:trPr/>
        <w:tc>
          <w:tcPr>
            <w:tcW w:w="9071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Осмотр и промеры пути и стрелочных переводов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Регламентные работы с работниками смежных хозяйств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Контрольные функции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171450" cy="240030"/>
                  <wp:effectExtent l="0" t="0" r="0" b="0"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171450" cy="240030"/>
                  <wp:effectExtent l="0" t="0" r="0" b="0"/>
                  <wp:docPr id="2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171450" cy="240030"/>
                  <wp:effectExtent l="0" t="0" r="0" b="0"/>
                  <wp:docPr id="3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Осматривает все пути и стрелочные переводы (включая станции), в том числе переводные механизмы и стрелочную арматуру, с проверкой колеи по шаблону и уровню, а также осматривает все сооружения, земляное полотно, путевые устройства. Одна из таких проверок производится совместно с мастером дорожным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Совместно с электромехаником ШЧ проверяет состояние рельсовых цепей, в том числе исправность изоляции изолирующих стыков, стяжных полос, сережек и т.д.</w:t>
            </w:r>
          </w:p>
        </w:tc>
        <w:tc>
          <w:tcPr>
            <w:tcW w:w="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Контроль за устранением неисправностей и качеством выполненных работ при текущем содержании пути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Совместно с электромехаником ШЧ измеряет переводные усилия электроприводов на остряки стрелки и подвижной сердечник крестовины при работе электродвигателя на фрикцию</w:t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Контроль качества замены дефектных и остродефектных рельсов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Сопровождает дефектоскопные и путеизмерительные тележки</w:t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Осматривает участки с просроченным капитальным ремонтом с удовлетворительной и ниже оценкой состояния пути по показаниям путеизмерительного вагона</w:t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Проверяет состояние электрических рельсовых цепей (видимые повреждения изоляции изолирующих стыков, элементов стрелочных переводов, наличие рельсовых соединителей и т.п.)</w:t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Контроль качества устранения неисправностей II, III, IV степени, выявленных вагоном-путеизмерителем и путеизмерительными тележками</w:t>
            </w:r>
          </w:p>
        </w:tc>
      </w:tr>
      <w:tr>
        <w:trPr/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Измеряет стыковые зазоры на звеньевом и подвижки рельсовых плетей относительно "маячных" шпал на бесстыковом пути</w:t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Совместно с электромехаником ШЧ или механизированной горки проверяет: стрелки на невозможность замыкания при закладке между остряком и рамным рельсом (подвижным сердечником и усовиком) шаблона толщиной 4 мм; автоматическую переводимость стрелок</w:t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Участвует в проведении месячных комиссионных осмотров станций</w:t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Контроль качества устранения замечаний, выявленных в ходе месячных комиссионных осмотров станций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Осматривает стрелочные переводы, в том числе переводные механизмы и стрелочную арматуру, с измерением ширины колеи по шаблону и уровню, желобов</w:t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Принимает участие в весеннем, осеннем, комиссионных, очередных и внеочередных осмотрах пути и стрелочных переводов</w:t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Проверяет состояние водоотводов от электроприводов на стрелочных переводах</w:t>
            </w:r>
          </w:p>
        </w:tc>
        <w:tc>
          <w:tcPr>
            <w:tcW w:w="3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4</w:t>
      </w:r>
    </w:p>
    <w:p>
      <w:pPr>
        <w:pStyle w:val="ConsPlusNormal"/>
        <w:bidi w:val="0"/>
        <w:ind w:left="0" w:hanging="0"/>
        <w:jc w:val="right"/>
        <w:rPr/>
      </w:pPr>
      <w:r>
        <w:rPr/>
        <w:t>к Положению</w:t>
      </w:r>
    </w:p>
    <w:p>
      <w:pPr>
        <w:pStyle w:val="ConsPlusNormal"/>
        <w:bidi w:val="0"/>
        <w:ind w:left="0" w:hanging="0"/>
        <w:jc w:val="right"/>
        <w:rPr/>
      </w:pPr>
      <w:r>
        <w:rPr/>
        <w:t>о контролере состояния</w:t>
      </w:r>
    </w:p>
    <w:p>
      <w:pPr>
        <w:pStyle w:val="ConsPlusNormal"/>
        <w:bidi w:val="0"/>
        <w:ind w:left="0" w:hanging="0"/>
        <w:jc w:val="right"/>
        <w:rPr/>
      </w:pPr>
      <w:r>
        <w:rPr/>
        <w:t>железнодорожного пути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2" w:name="Par173"/>
      <w:bookmarkEnd w:id="2"/>
      <w:r>
        <w:rPr/>
        <w:t>АКТ</w:t>
      </w:r>
    </w:p>
    <w:p>
      <w:pPr>
        <w:pStyle w:val="ConsPlusNormal"/>
        <w:bidi w:val="0"/>
        <w:ind w:left="0" w:hanging="0"/>
        <w:jc w:val="center"/>
        <w:rPr/>
      </w:pPr>
      <w:r>
        <w:rPr/>
        <w:t>осмотра пути, сооружений, земляного полотна</w:t>
      </w:r>
    </w:p>
    <w:p>
      <w:pPr>
        <w:pStyle w:val="ConsPlusNormal"/>
        <w:bidi w:val="0"/>
        <w:ind w:left="0" w:hanging="0"/>
        <w:jc w:val="center"/>
        <w:rPr/>
      </w:pPr>
      <w:r>
        <w:rPr/>
        <w:t>и путевых устройств по _____________ линейному участку</w:t>
      </w:r>
    </w:p>
    <w:p>
      <w:pPr>
        <w:pStyle w:val="ConsPlusNormal"/>
        <w:bidi w:val="0"/>
        <w:ind w:left="0" w:hanging="0"/>
        <w:jc w:val="center"/>
        <w:rPr/>
      </w:pPr>
      <w:r>
        <w:rPr/>
        <w:t>_______________ дистанции пути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0" w:type="dxa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9"/>
        <w:gridCol w:w="680"/>
        <w:gridCol w:w="2098"/>
        <w:gridCol w:w="1417"/>
        <w:gridCol w:w="795"/>
        <w:gridCol w:w="736"/>
        <w:gridCol w:w="1078"/>
        <w:gridCol w:w="736"/>
        <w:gridCol w:w="1020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пути, станция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Км, пк, N стрелочного перевода, ИССО, земляного полотна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Перечень выявленных недостатков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работ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Срок устранения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Ответственный за устранение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Дата устранения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Подпись устранившего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</w:tr>
      <w:tr>
        <w:trPr/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Неотложные работы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Первоочередные работы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Плановые работы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Контролер состояния железнодорожного пути                                              И.О.Фамилия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/>
              <w:b/>
              <w:i w:val="false"/>
              <w:i w:val="false"/>
              <w:color w:val="auto"/>
              <w:sz w:val="16"/>
            </w:rPr>
          </w:pPr>
          <w:r>
            <w:rPr/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/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9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9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29069&amp;date=26.01.2021&amp;demo=2&amp;dst=100010&amp;fld=134" TargetMode="External"/><Relationship Id="rId3" Type="http://schemas.openxmlformats.org/officeDocument/2006/relationships/hyperlink" Target="https://login.consultant.ru/link/?req=doc&amp;base=EXP&amp;n=595577&amp;date=26.01.2021&amp;demo=2&amp;dst=100013&amp;fld=134" TargetMode="External"/><Relationship Id="rId4" Type="http://schemas.openxmlformats.org/officeDocument/2006/relationships/hyperlink" Target="https://login.consultant.ru/link/?req=doc&amp;base=EXP&amp;n=601808&amp;date=26.01.2021&amp;demo=2&amp;dst=100035&amp;fld=134" TargetMode="External"/><Relationship Id="rId5" Type="http://schemas.openxmlformats.org/officeDocument/2006/relationships/hyperlink" Target="https://login.consultant.ru/link/?req=doc&amp;base=EXP&amp;n=601808&amp;date=26.01.2021&amp;demo=2&amp;dst=100139&amp;fld=134" TargetMode="Externa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LibreOffice/7.0.2.2$Windows_X86_64 LibreOffice_project/8349ace3c3162073abd90d81fd06dcfb6b36b994</Application>
  <Pages>9</Pages>
  <Words>1715</Words>
  <Characters>12678</Characters>
  <CharactersWithSpaces>14288</CharactersWithSpaces>
  <Paragraphs>158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2021-01-26T21:10:00Z</dcterms:created>
  <dc:creator/>
  <dc:description/>
  <dc:language>ru-RU</dc:language>
  <cp:lastModifiedBy/>
  <dcterms:modified xsi:type="dcterms:W3CDTF">2021-01-27T10:11:14Z</dcterms:modified>
  <cp:revision>1</cp:revision>
  <dc:subject/>
  <dc:title>Распоряжение ОАО "РЖД" от 11.05.2016 N 849р"Об утверждении Положения о контролере состояния железнодорожного пути"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