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left"/>
        <w:tblInd w:w="80" w:type="dxa"/>
        <w:tblLayout w:type="fixed"/>
        <w:tblCellMar>
          <w:top w:w="60" w:type="dxa"/>
          <w:left w:w="80" w:type="dxa"/>
          <w:bottom w:w="60" w:type="dxa"/>
          <w:right w:w="80" w:type="dxa"/>
        </w:tblCellMar>
      </w:tblPr>
      <w:tblGrid>
        <w:gridCol w:w="10716"/>
      </w:tblGrid>
      <w:tr>
        <w:trPr>
          <w:trHeight w:val="3031" w:hRule="exact"/>
        </w:trPr>
        <w:tc>
          <w:tcPr>
            <w:tcW w:w="10716" w:type="dxa"/>
            <w:tcBorders/>
          </w:tcPr>
          <w:p>
            <w:pPr>
              <w:pStyle w:val="ConsPlusTitlePage"/>
              <w:tabs>
                <w:tab w:val="clear" w:pos="720"/>
              </w:tabs>
              <w:bidi w:val="0"/>
              <w:ind w:left="0" w:hanging="0"/>
              <w:jc w:val="left"/>
              <w:rPr>
                <w:b w:val="false"/>
                <w:b w:val="false"/>
                <w:sz w:val="20"/>
              </w:rPr>
            </w:pPr>
            <w:r>
              <w:rPr/>
            </w:r>
          </w:p>
        </w:tc>
      </w:tr>
      <w:tr>
        <w:trPr>
          <w:trHeight w:val="8335" w:hRule="exact"/>
        </w:trPr>
        <w:tc>
          <w:tcPr>
            <w:tcW w:w="10716" w:type="dxa"/>
            <w:tcBorders/>
            <w:vAlign w:val="center"/>
          </w:tcPr>
          <w:p>
            <w:pPr>
              <w:pStyle w:val="ConsPlusTitlePage"/>
              <w:tabs>
                <w:tab w:val="clear" w:pos="720"/>
              </w:tabs>
              <w:bidi w:val="0"/>
              <w:ind w:left="0" w:hanging="0"/>
              <w:jc w:val="center"/>
              <w:rPr>
                <w:b w:val="false"/>
                <w:b w:val="false"/>
              </w:rPr>
            </w:pPr>
            <w:r>
              <w:rPr>
                <w:sz w:val="48"/>
              </w:rPr>
              <w:t>Приказ Минтранса России от 18.12.2014 N 344</w:t>
            </w:r>
            <w:r>
              <w:rPr/>
              <w:br/>
            </w:r>
            <w:r>
              <w:rPr>
                <w:sz w:val="48"/>
              </w:rPr>
              <w:t>(ред. от 01.06.2018)</w:t>
            </w:r>
            <w:r>
              <w:rPr/>
              <w:br/>
            </w:r>
            <w:r>
              <w:rPr>
                <w:sz w:val="48"/>
              </w:rPr>
              <w:t>"Об утверждении Положения о классификации, порядке расследования и учета транспортных происшествий и иных событий, связанных с нарушением правил безопасности движения и эксплуатации железнодорожного транспорта"</w:t>
            </w:r>
            <w:r>
              <w:rPr/>
              <w:br/>
            </w:r>
            <w:r>
              <w:rPr>
                <w:sz w:val="48"/>
              </w:rPr>
              <w:t>(Зарегистрировано в Минюсте России 26.02.2015 N 36209)</w:t>
            </w:r>
          </w:p>
        </w:tc>
      </w:tr>
      <w:tr>
        <w:trPr>
          <w:trHeight w:val="3031" w:hRule="exact"/>
        </w:trPr>
        <w:tc>
          <w:tcPr>
            <w:tcW w:w="10716" w:type="dxa"/>
            <w:tcBorders/>
            <w:vAlign w:val="center"/>
          </w:tcPr>
          <w:p>
            <w:pPr>
              <w:pStyle w:val="ConsPlusTitlePage"/>
              <w:tabs>
                <w:tab w:val="clear" w:pos="720"/>
              </w:tabs>
              <w:bidi w:val="0"/>
              <w:ind w:left="0" w:hanging="0"/>
              <w:jc w:val="center"/>
              <w:rPr/>
            </w:pPr>
            <w:r>
              <w:rPr/>
              <w:br/>
            </w:r>
            <w:r>
              <w:rPr>
                <w:sz w:val="28"/>
              </w:rPr>
              <w:t> </w:t>
            </w:r>
          </w:p>
        </w:tc>
      </w:tr>
    </w:tbl>
    <w:p>
      <w:pPr>
        <w:sectPr>
          <w:type w:val="nextPage"/>
          <w:pgSz w:w="11906" w:h="16838"/>
          <w:pgMar w:left="595" w:right="595" w:header="0" w:top="841" w:footer="0" w:bottom="841" w:gutter="0"/>
          <w:pgNumType w:fmt="decimal"/>
          <w:formProt w:val="false"/>
          <w:textDirection w:val="lrTb"/>
          <w:docGrid w:type="default" w:linePitch="100" w:charSpace="0"/>
        </w:sectPr>
        <w:pStyle w:val="Normal"/>
        <w:bidi w:val="0"/>
        <w:jc w:val="left"/>
        <w:rPr/>
      </w:pPr>
      <w:r>
        <w:rPr/>
      </w:r>
    </w:p>
    <w:p>
      <w:pPr>
        <w:pStyle w:val="ConsPlusNormal"/>
        <w:numPr>
          <w:ilvl w:val="0"/>
          <w:numId w:val="0"/>
        </w:numPr>
        <w:bidi w:val="0"/>
        <w:ind w:left="0" w:hanging="0"/>
        <w:jc w:val="both"/>
        <w:outlineLvl w:val="0"/>
        <w:rPr/>
      </w:pPr>
      <w:r>
        <w:rPr/>
      </w:r>
    </w:p>
    <w:p>
      <w:pPr>
        <w:pStyle w:val="ConsPlusNormal"/>
        <w:numPr>
          <w:ilvl w:val="0"/>
          <w:numId w:val="0"/>
        </w:numPr>
        <w:bidi w:val="0"/>
        <w:ind w:left="0" w:hanging="0"/>
        <w:jc w:val="left"/>
        <w:outlineLvl w:val="0"/>
        <w:rPr/>
      </w:pPr>
      <w:r>
        <w:rPr/>
        <w:t>Зарегистрировано в Минюсте России 26 февраля 2015 г. N 36209</w:t>
      </w:r>
    </w:p>
    <w:p>
      <w:pPr>
        <w:pStyle w:val="ConsPlusNormal"/>
        <w:pBdr>
          <w:top w:val="single" w:sz="6" w:space="0" w:color="000000"/>
        </w:pBdr>
        <w:bidi w:val="0"/>
        <w:spacing w:before="100" w:after="100"/>
        <w:ind w:left="0" w:hanging="0"/>
        <w:jc w:val="both"/>
        <w:rPr>
          <w:sz w:val="0"/>
        </w:rPr>
      </w:pPr>
      <w:r>
        <w:rPr>
          <w:sz w:val="0"/>
        </w:rPr>
      </w:r>
    </w:p>
    <w:p>
      <w:pPr>
        <w:pStyle w:val="ConsPlusNormal"/>
        <w:bidi w:val="0"/>
        <w:ind w:left="0" w:hanging="0"/>
        <w:jc w:val="both"/>
        <w:rPr/>
      </w:pPr>
      <w:r>
        <w:rPr/>
      </w:r>
    </w:p>
    <w:p>
      <w:pPr>
        <w:pStyle w:val="ConsPlusTitle"/>
        <w:bidi w:val="0"/>
        <w:ind w:left="0" w:hanging="0"/>
        <w:jc w:val="center"/>
        <w:rPr/>
      </w:pPr>
      <w:r>
        <w:rPr/>
        <w:t>МИНИСТЕРСТВО ТРАНСПОРТА РОССИЙСКОЙ ФЕДЕРАЦИИ</w:t>
      </w:r>
    </w:p>
    <w:p>
      <w:pPr>
        <w:pStyle w:val="ConsPlusTitle"/>
        <w:bidi w:val="0"/>
        <w:ind w:left="0" w:hanging="0"/>
        <w:jc w:val="center"/>
        <w:rPr/>
      </w:pPr>
      <w:r>
        <w:rPr/>
      </w:r>
    </w:p>
    <w:p>
      <w:pPr>
        <w:pStyle w:val="ConsPlusTitle"/>
        <w:bidi w:val="0"/>
        <w:ind w:left="0" w:hanging="0"/>
        <w:jc w:val="center"/>
        <w:rPr/>
      </w:pPr>
      <w:r>
        <w:rPr/>
        <w:t>ПРИКАЗ</w:t>
      </w:r>
    </w:p>
    <w:p>
      <w:pPr>
        <w:pStyle w:val="ConsPlusTitle"/>
        <w:bidi w:val="0"/>
        <w:ind w:left="0" w:hanging="0"/>
        <w:jc w:val="center"/>
        <w:rPr/>
      </w:pPr>
      <w:r>
        <w:rPr/>
        <w:t>от 18 декабря 2014 г. N 344</w:t>
      </w:r>
    </w:p>
    <w:p>
      <w:pPr>
        <w:pStyle w:val="ConsPlusTitle"/>
        <w:bidi w:val="0"/>
        <w:ind w:left="0" w:hanging="0"/>
        <w:jc w:val="center"/>
        <w:rPr/>
      </w:pPr>
      <w:r>
        <w:rPr/>
      </w:r>
    </w:p>
    <w:p>
      <w:pPr>
        <w:pStyle w:val="ConsPlusTitle"/>
        <w:bidi w:val="0"/>
        <w:ind w:left="0" w:hanging="0"/>
        <w:jc w:val="center"/>
        <w:rPr/>
      </w:pPr>
      <w:r>
        <w:rPr/>
        <w:t>ОБ УТВЕРЖДЕНИИ ПОЛОЖЕНИЯ</w:t>
      </w:r>
    </w:p>
    <w:p>
      <w:pPr>
        <w:pStyle w:val="ConsPlusTitle"/>
        <w:bidi w:val="0"/>
        <w:ind w:left="0" w:hanging="0"/>
        <w:jc w:val="center"/>
        <w:rPr/>
      </w:pPr>
      <w:r>
        <w:rPr/>
        <w:t>О КЛАССИФИКАЦИИ, ПОРЯДКЕ РАССЛЕДОВАНИЯ И УЧЕТА</w:t>
      </w:r>
    </w:p>
    <w:p>
      <w:pPr>
        <w:pStyle w:val="ConsPlusTitle"/>
        <w:bidi w:val="0"/>
        <w:ind w:left="0" w:hanging="0"/>
        <w:jc w:val="center"/>
        <w:rPr/>
      </w:pPr>
      <w:r>
        <w:rPr/>
        <w:t>ТРАНСПОРТНЫХ ПРОИСШЕСТВИЙ И ИНЫХ СОБЫТИЙ, СВЯЗАННЫХ</w:t>
      </w:r>
    </w:p>
    <w:p>
      <w:pPr>
        <w:pStyle w:val="ConsPlusTitle"/>
        <w:bidi w:val="0"/>
        <w:ind w:left="0" w:hanging="0"/>
        <w:jc w:val="center"/>
        <w:rPr/>
      </w:pPr>
      <w:r>
        <w:rPr/>
        <w:t>С НАРУШЕНИЕМ ПРАВИЛ БЕЗОПАСНОСТИ ДВИЖЕНИЯ И ЭКСПЛУАТАЦИИ</w:t>
      </w:r>
    </w:p>
    <w:p>
      <w:pPr>
        <w:pStyle w:val="ConsPlusTitle"/>
        <w:bidi w:val="0"/>
        <w:ind w:left="0" w:hanging="0"/>
        <w:jc w:val="center"/>
        <w:rPr/>
      </w:pPr>
      <w:r>
        <w:rPr/>
        <w:t>ЖЕЛЕЗНОДОРОЖНОГО ТРАНСПОРТА</w:t>
      </w:r>
    </w:p>
    <w:p>
      <w:pPr>
        <w:pStyle w:val="ConsPlusNormal"/>
        <w:bidi w:val="0"/>
        <w:jc w:val="left"/>
        <w:rPr>
          <w:b w:val="false"/>
          <w:b w:val="false"/>
        </w:rPr>
      </w:pPr>
      <w:r>
        <w:rPr>
          <w:b w:val="false"/>
        </w:rPr>
      </w:r>
    </w:p>
    <w:tbl>
      <w:tblPr>
        <w:tblW w:w="10207" w:type="dxa"/>
        <w:jc w:val="center"/>
        <w:tblInd w:w="0" w:type="dxa"/>
        <w:tblLayout w:type="fixed"/>
        <w:tblCellMar>
          <w:top w:w="113" w:type="dxa"/>
          <w:left w:w="113" w:type="dxa"/>
          <w:bottom w:w="113" w:type="dxa"/>
          <w:right w:w="113" w:type="dxa"/>
        </w:tblCellMar>
      </w:tblPr>
      <w:tblGrid>
        <w:gridCol w:w="10207"/>
      </w:tblGrid>
      <w:tr>
        <w:trPr/>
        <w:tc>
          <w:tcPr>
            <w:tcW w:w="10207" w:type="dxa"/>
            <w:tcBorders>
              <w:left w:val="single" w:sz="24" w:space="0" w:color="CED3F1"/>
              <w:right w:val="single" w:sz="24" w:space="0" w:color="F4F3F8"/>
            </w:tcBorders>
            <w:shd w:color="auto" w:fill="F4F3F8"/>
          </w:tcPr>
          <w:p>
            <w:pPr>
              <w:pStyle w:val="ConsPlusNormal"/>
              <w:tabs>
                <w:tab w:val="clear" w:pos="720"/>
              </w:tabs>
              <w:bidi w:val="0"/>
              <w:ind w:left="0" w:hanging="0"/>
              <w:jc w:val="center"/>
              <w:rPr>
                <w:b w:val="false"/>
                <w:b w:val="false"/>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 ред. Приказов Минтранса России от 29.07.2016 </w:t>
            </w:r>
            <w:hyperlink r:id="rId2">
              <w:r>
                <w:rPr>
                  <w:color w:val="0000FF"/>
                </w:rPr>
                <w:t>N 217</w:t>
              </w:r>
            </w:hyperlink>
            <w:r>
              <w:rPr>
                <w:color w:val="392C69"/>
              </w:rPr>
              <w:t>,</w:t>
            </w:r>
          </w:p>
          <w:p>
            <w:pPr>
              <w:pStyle w:val="ConsPlusNormal"/>
              <w:tabs>
                <w:tab w:val="clear" w:pos="720"/>
              </w:tabs>
              <w:bidi w:val="0"/>
              <w:ind w:left="0" w:hanging="0"/>
              <w:jc w:val="center"/>
              <w:rPr/>
            </w:pPr>
            <w:r>
              <w:rPr>
                <w:color w:val="392C69"/>
              </w:rPr>
              <w:t xml:space="preserve">от 01.06.2018 </w:t>
            </w:r>
            <w:hyperlink r:id="rId3">
              <w:r>
                <w:rPr>
                  <w:color w:val="0000FF"/>
                </w:rPr>
                <w:t>N 218</w:t>
              </w:r>
            </w:hyperlink>
            <w:r>
              <w:rPr>
                <w:color w:val="392C69"/>
              </w:rPr>
              <w:t>)</w:t>
            </w:r>
          </w:p>
        </w:tc>
      </w:tr>
    </w:tbl>
    <w:p>
      <w:pPr>
        <w:pStyle w:val="ConsPlusNormal"/>
        <w:bidi w:val="0"/>
        <w:ind w:left="0" w:hanging="0"/>
        <w:jc w:val="center"/>
        <w:rPr/>
      </w:pPr>
      <w:r>
        <w:rPr/>
      </w:r>
    </w:p>
    <w:p>
      <w:pPr>
        <w:pStyle w:val="ConsPlusNormal"/>
        <w:bidi w:val="0"/>
        <w:ind w:left="0" w:firstLine="540"/>
        <w:jc w:val="both"/>
        <w:rPr/>
      </w:pPr>
      <w:r>
        <w:rPr/>
        <w:t xml:space="preserve">В соответствии со </w:t>
      </w:r>
      <w:hyperlink r:id="rId4">
        <w:r>
          <w:rPr>
            <w:color w:val="0000FF"/>
          </w:rPr>
          <w:t>статьей 20</w:t>
        </w:r>
      </w:hyperlink>
      <w:r>
        <w:rPr/>
        <w:t xml:space="preserve"> Федерального закона от 10 января 2003 г. N 17-ФЗ "О железнодорожном транспорте в Российской Федерации" (Собрание законодательства Российской Федерации, 2003, N 2, ст. 169, N 28, ст. 2884; 2007, N 46, ст. 5554; 2008, N 30 (ч. I), ст. 3597, N 30 (ч. II), ст. 3616, N 52 (ч. I), ст. 6249; 2009, N 1, ст. 21; 2011, N 30 (ч. I), ст. 4590, ст. 4596, N 19, ст. 2716, N 45, ст. 6333; 2012, N 25, ст. 3268, N 31, ст. 4320, 2013, N 27, ст. 3477, 2014, N 49 (ч. VI), ст. 6928) и </w:t>
      </w:r>
      <w:hyperlink r:id="rId5">
        <w:r>
          <w:rPr>
            <w:color w:val="0000FF"/>
          </w:rPr>
          <w:t>пунктом 5.2.34</w:t>
        </w:r>
      </w:hyperlink>
      <w:r>
        <w:rPr/>
        <w:t xml:space="preserve"> постановления Правительства Российской Федерации от 30 июля 2004 г. N 395 "Об утверждении Положения о Министерстве транспорта Российской Федерации (Собрание законодательства Российской Федерации, 2004, N 32, ст. 3342; 2006, N 15, ст. 1612, N 24, ст. 2601, N 52 (ч. III), ст. 5587; 2008, N 8, ст. 740, N 11 (ч. I), ст. 1029, N 17, ст. 1883, N 18, ст. 2060, N 22, ст. 2576, N 42, ст. 4825, N 46, ст. 5337; 2009, N 3, ст. 378, N 4, ст. 506, N 6, ст. 738, N 13, ст. 1558, N 18 (ч. II), ст. 2249, N 32, ст. 4046, N 33, ст. 4088, N 36, ст. 4361, N 51, ст. 6332; 2010, N 6, ст. 650, N 6, ст. 652, N 11, ст. 1222, N 12, ст. 1348, N 13, ст. 1502, N 15, ст. 1805, N 25, ст. 3172, N 26, ст. 3350, N 31, ст. 4251; 2011, N 14, ст. 1935, N 26, ст. 3801, ст. 3804, N 32, ст. 4832, N 38, ст. 5389, N 46, ст. 6526, N 47, ст. 6660, N 48, ст. 6922; 2012, N 6, ст. 686, N 14, ст. 1630, N 19, ст. 2439, N 44, ст. 6029, N 49, ст. 6881; 2013, N 5, ст. 388, N 12, ст. 1322, N 26, ст. 3343, N 33, ст. 4386, N 38, ст. 4821, N 45, ст. 5822; 2014, N 12, ст. 1286, N 18 (ч. IV), ст. 2177, N 30 (ч. II), ст. 4311, ст. 4325, N 37, ст. 4974, N 42, ст. 5736, N 43, ст. 5901, ст. 5926) приказываю:</w:t>
      </w:r>
    </w:p>
    <w:p>
      <w:pPr>
        <w:pStyle w:val="ConsPlusNormal"/>
        <w:bidi w:val="0"/>
        <w:spacing w:before="240" w:after="0"/>
        <w:ind w:left="0" w:firstLine="540"/>
        <w:jc w:val="both"/>
        <w:rPr/>
      </w:pPr>
      <w:r>
        <w:rPr/>
        <w:t xml:space="preserve">1. Утвердить прилагаемое </w:t>
      </w:r>
      <w:hyperlink w:anchor="Par35" w:tgtFrame="ПОЛОЖЕНИЕ">
        <w:r>
          <w:rPr>
            <w:color w:val="0000FF"/>
          </w:rPr>
          <w:t>Положение</w:t>
        </w:r>
      </w:hyperlink>
      <w:r>
        <w:rPr/>
        <w:t xml:space="preserve"> о классификации, порядке расследования и учета транспортных происшествий и иных событий, связанных с нарушением правил безопасности движения и эксплуатации железнодорожного транспорта.</w:t>
      </w:r>
    </w:p>
    <w:p>
      <w:pPr>
        <w:pStyle w:val="ConsPlusNormal"/>
        <w:bidi w:val="0"/>
        <w:spacing w:before="240" w:after="0"/>
        <w:ind w:left="0" w:firstLine="540"/>
        <w:jc w:val="both"/>
        <w:rPr/>
      </w:pPr>
      <w:r>
        <w:rPr/>
        <w:t>2. Признать утратившими силу приказы Министерства транспорта Российской Федерации:</w:t>
      </w:r>
    </w:p>
    <w:p>
      <w:pPr>
        <w:pStyle w:val="ConsPlusNormal"/>
        <w:bidi w:val="0"/>
        <w:spacing w:before="240" w:after="0"/>
        <w:ind w:left="0" w:firstLine="540"/>
        <w:jc w:val="both"/>
        <w:rPr/>
      </w:pPr>
      <w:r>
        <w:rPr/>
        <w:t xml:space="preserve">от 25 декабря 2006 г. </w:t>
      </w:r>
      <w:hyperlink r:id="rId6">
        <w:r>
          <w:rPr>
            <w:color w:val="0000FF"/>
          </w:rPr>
          <w:t>N 163</w:t>
        </w:r>
      </w:hyperlink>
      <w:r>
        <w:rPr/>
        <w:t xml:space="preserve"> "Об утверждении Положения о порядке служебного расследования и учета транспортных происшествий и иных, связанных с нарушением правил безопасности движения и эксплуатации железнодорожного транспорта, событий" (зарегистрирован Минюстом России 24 января 2007 г., регистрационный N 8840);</w:t>
      </w:r>
    </w:p>
    <w:p>
      <w:pPr>
        <w:pStyle w:val="ConsPlusNormal"/>
        <w:bidi w:val="0"/>
        <w:spacing w:before="240" w:after="0"/>
        <w:ind w:left="0" w:firstLine="540"/>
        <w:jc w:val="both"/>
        <w:rPr/>
      </w:pPr>
      <w:r>
        <w:rPr/>
        <w:t xml:space="preserve">от 5 ноября 2008 г. </w:t>
      </w:r>
      <w:hyperlink r:id="rId7">
        <w:r>
          <w:rPr>
            <w:color w:val="0000FF"/>
          </w:rPr>
          <w:t>N 180</w:t>
        </w:r>
      </w:hyperlink>
      <w:r>
        <w:rPr/>
        <w:t xml:space="preserve"> "О внесении изменений в приказ Министерства транспорта Российской Федерации от 25 декабря 2006 г. N 163" (зарегистрирован Минюстом России 11 декабря 2008 г., регистрационный N 12835).</w:t>
      </w:r>
    </w:p>
    <w:p>
      <w:pPr>
        <w:pStyle w:val="ConsPlusNormal"/>
        <w:bidi w:val="0"/>
        <w:ind w:left="0" w:hanging="0"/>
        <w:jc w:val="both"/>
        <w:rPr/>
      </w:pPr>
      <w:r>
        <w:rPr/>
      </w:r>
    </w:p>
    <w:p>
      <w:pPr>
        <w:pStyle w:val="ConsPlusNormal"/>
        <w:bidi w:val="0"/>
        <w:ind w:left="0" w:hanging="0"/>
        <w:jc w:val="right"/>
        <w:rPr/>
      </w:pPr>
      <w:r>
        <w:rPr/>
        <w:t>Министр</w:t>
      </w:r>
    </w:p>
    <w:p>
      <w:pPr>
        <w:pStyle w:val="ConsPlusNormal"/>
        <w:bidi w:val="0"/>
        <w:ind w:left="0" w:hanging="0"/>
        <w:jc w:val="right"/>
        <w:rPr/>
      </w:pPr>
      <w:r>
        <w:rPr/>
        <w:t>М.Ю.СОКОЛОВ</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r>
        <w:rPr/>
        <w:t>Утверждено</w:t>
      </w:r>
    </w:p>
    <w:p>
      <w:pPr>
        <w:pStyle w:val="ConsPlusNormal"/>
        <w:bidi w:val="0"/>
        <w:ind w:left="0" w:hanging="0"/>
        <w:jc w:val="right"/>
        <w:rPr/>
      </w:pPr>
      <w:r>
        <w:rPr/>
        <w:t>приказом Минтранса России</w:t>
      </w:r>
    </w:p>
    <w:p>
      <w:pPr>
        <w:pStyle w:val="ConsPlusNormal"/>
        <w:bidi w:val="0"/>
        <w:ind w:left="0" w:hanging="0"/>
        <w:jc w:val="right"/>
        <w:rPr/>
      </w:pPr>
      <w:r>
        <w:rPr/>
        <w:t>от 18 декабря 2014 г. N 344</w:t>
      </w:r>
    </w:p>
    <w:p>
      <w:pPr>
        <w:pStyle w:val="ConsPlusNormal"/>
        <w:bidi w:val="0"/>
        <w:ind w:left="0" w:hanging="0"/>
        <w:jc w:val="both"/>
        <w:rPr/>
      </w:pPr>
      <w:r>
        <w:rPr/>
      </w:r>
    </w:p>
    <w:p>
      <w:pPr>
        <w:pStyle w:val="ConsPlusTitle"/>
        <w:bidi w:val="0"/>
        <w:ind w:left="0" w:hanging="0"/>
        <w:jc w:val="center"/>
        <w:rPr/>
      </w:pPr>
      <w:bookmarkStart w:id="0" w:name="Par35"/>
      <w:bookmarkEnd w:id="0"/>
      <w:r>
        <w:rPr/>
        <w:t>ПОЛОЖЕНИЕ</w:t>
      </w:r>
    </w:p>
    <w:p>
      <w:pPr>
        <w:pStyle w:val="ConsPlusTitle"/>
        <w:bidi w:val="0"/>
        <w:ind w:left="0" w:hanging="0"/>
        <w:jc w:val="center"/>
        <w:rPr/>
      </w:pPr>
      <w:r>
        <w:rPr/>
        <w:t>О КЛАССИФИКАЦИИ, ПОРЯДКЕ РАССЛЕДОВАНИЯ И УЧЕТА</w:t>
      </w:r>
    </w:p>
    <w:p>
      <w:pPr>
        <w:pStyle w:val="ConsPlusTitle"/>
        <w:bidi w:val="0"/>
        <w:ind w:left="0" w:hanging="0"/>
        <w:jc w:val="center"/>
        <w:rPr/>
      </w:pPr>
      <w:r>
        <w:rPr/>
        <w:t>ТРАНСПОРТНЫХ ПРОИСШЕСТВИЙ И ИНЫХ СОБЫТИЙ, СВЯЗАННЫХ</w:t>
      </w:r>
    </w:p>
    <w:p>
      <w:pPr>
        <w:pStyle w:val="ConsPlusTitle"/>
        <w:bidi w:val="0"/>
        <w:ind w:left="0" w:hanging="0"/>
        <w:jc w:val="center"/>
        <w:rPr/>
      </w:pPr>
      <w:r>
        <w:rPr/>
        <w:t>С НАРУШЕНИЕМ ПРАВИЛ БЕЗОПАСНОСТИ ДВИЖЕНИЯ И ЭКСПЛУАТАЦИИ</w:t>
      </w:r>
    </w:p>
    <w:p>
      <w:pPr>
        <w:pStyle w:val="ConsPlusTitle"/>
        <w:bidi w:val="0"/>
        <w:ind w:left="0" w:hanging="0"/>
        <w:jc w:val="center"/>
        <w:rPr/>
      </w:pPr>
      <w:r>
        <w:rPr/>
        <w:t>ЖЕЛЕЗНОДОРОЖНОГО ТРАНСПОРТА</w:t>
      </w:r>
    </w:p>
    <w:p>
      <w:pPr>
        <w:pStyle w:val="ConsPlusNormal"/>
        <w:bidi w:val="0"/>
        <w:jc w:val="left"/>
        <w:rPr>
          <w:b w:val="false"/>
          <w:b w:val="false"/>
        </w:rPr>
      </w:pPr>
      <w:r>
        <w:rPr>
          <w:b w:val="false"/>
        </w:rPr>
      </w:r>
    </w:p>
    <w:tbl>
      <w:tblPr>
        <w:tblW w:w="10207" w:type="dxa"/>
        <w:jc w:val="center"/>
        <w:tblInd w:w="0" w:type="dxa"/>
        <w:tblLayout w:type="fixed"/>
        <w:tblCellMar>
          <w:top w:w="113" w:type="dxa"/>
          <w:left w:w="113" w:type="dxa"/>
          <w:bottom w:w="113" w:type="dxa"/>
          <w:right w:w="113" w:type="dxa"/>
        </w:tblCellMar>
      </w:tblPr>
      <w:tblGrid>
        <w:gridCol w:w="10207"/>
      </w:tblGrid>
      <w:tr>
        <w:trPr/>
        <w:tc>
          <w:tcPr>
            <w:tcW w:w="10207" w:type="dxa"/>
            <w:tcBorders>
              <w:left w:val="single" w:sz="24" w:space="0" w:color="CED3F1"/>
              <w:right w:val="single" w:sz="24" w:space="0" w:color="F4F3F8"/>
            </w:tcBorders>
            <w:shd w:color="auto" w:fill="F4F3F8"/>
          </w:tcPr>
          <w:p>
            <w:pPr>
              <w:pStyle w:val="ConsPlusNormal"/>
              <w:tabs>
                <w:tab w:val="clear" w:pos="720"/>
              </w:tabs>
              <w:bidi w:val="0"/>
              <w:ind w:left="0" w:hanging="0"/>
              <w:jc w:val="center"/>
              <w:rPr>
                <w:b w:val="false"/>
                <w:b w:val="false"/>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 ред. Приказов Минтранса России от 29.07.2016 </w:t>
            </w:r>
            <w:hyperlink r:id="rId8">
              <w:r>
                <w:rPr>
                  <w:color w:val="0000FF"/>
                </w:rPr>
                <w:t>N 217</w:t>
              </w:r>
            </w:hyperlink>
            <w:r>
              <w:rPr>
                <w:color w:val="392C69"/>
              </w:rPr>
              <w:t>,</w:t>
            </w:r>
          </w:p>
          <w:p>
            <w:pPr>
              <w:pStyle w:val="ConsPlusNormal"/>
              <w:tabs>
                <w:tab w:val="clear" w:pos="720"/>
              </w:tabs>
              <w:bidi w:val="0"/>
              <w:ind w:left="0" w:hanging="0"/>
              <w:jc w:val="center"/>
              <w:rPr/>
            </w:pPr>
            <w:r>
              <w:rPr>
                <w:color w:val="392C69"/>
              </w:rPr>
              <w:t xml:space="preserve">от 01.06.2018 </w:t>
            </w:r>
            <w:hyperlink r:id="rId9">
              <w:r>
                <w:rPr>
                  <w:color w:val="0000FF"/>
                </w:rPr>
                <w:t>N 218</w:t>
              </w:r>
            </w:hyperlink>
            <w:r>
              <w:rPr>
                <w:color w:val="392C69"/>
              </w:rPr>
              <w:t>)</w:t>
            </w:r>
          </w:p>
        </w:tc>
      </w:tr>
    </w:tbl>
    <w:p>
      <w:pPr>
        <w:pStyle w:val="ConsPlusNormal"/>
        <w:bidi w:val="0"/>
        <w:ind w:left="0" w:hanging="0"/>
        <w:jc w:val="both"/>
        <w:rPr/>
      </w:pPr>
      <w:r>
        <w:rPr/>
      </w:r>
    </w:p>
    <w:p>
      <w:pPr>
        <w:pStyle w:val="ConsPlusTitle"/>
        <w:numPr>
          <w:ilvl w:val="0"/>
          <w:numId w:val="0"/>
        </w:numPr>
        <w:bidi w:val="0"/>
        <w:ind w:left="0" w:hanging="0"/>
        <w:jc w:val="center"/>
        <w:outlineLvl w:val="1"/>
        <w:rPr/>
      </w:pPr>
      <w:r>
        <w:rPr/>
        <w:t>I. Общие положения</w:t>
      </w:r>
    </w:p>
    <w:p>
      <w:pPr>
        <w:pStyle w:val="ConsPlusNormal"/>
        <w:bidi w:val="0"/>
        <w:ind w:left="0" w:hanging="0"/>
        <w:jc w:val="both"/>
        <w:rPr/>
      </w:pPr>
      <w:r>
        <w:rPr/>
      </w:r>
    </w:p>
    <w:p>
      <w:pPr>
        <w:pStyle w:val="ConsPlusNormal"/>
        <w:bidi w:val="0"/>
        <w:ind w:left="0" w:firstLine="540"/>
        <w:jc w:val="both"/>
        <w:rPr/>
      </w:pPr>
      <w:r>
        <w:rPr/>
        <w:t xml:space="preserve">1. Положение о классификации, порядке расследования и учета транспортных происшествий и иных событий, связанных с нарушением правил безопасности движения и эксплуатации железнодорожного транспорта (далее - Положение), в соответствии с </w:t>
      </w:r>
      <w:hyperlink r:id="rId10">
        <w:r>
          <w:rPr>
            <w:color w:val="0000FF"/>
          </w:rPr>
          <w:t>пунктом 1 статьи 20</w:t>
        </w:r>
      </w:hyperlink>
      <w:r>
        <w:rPr/>
        <w:t xml:space="preserve"> Федерального закона от 10 января 2003 г. N 17-ФЗ "О железнодорожном транспорте в Российской Федерации" устанавливает классификацию, порядок расследования и учета транспортных происшествий и иных событий, связанных с нарушением правил безопасности движения и эксплуатации железнодорожного транспорта.</w:t>
      </w:r>
    </w:p>
    <w:p>
      <w:pPr>
        <w:pStyle w:val="ConsPlusNormal"/>
        <w:bidi w:val="0"/>
        <w:spacing w:before="240" w:after="0"/>
        <w:ind w:left="0" w:firstLine="540"/>
        <w:jc w:val="both"/>
        <w:rPr/>
      </w:pPr>
      <w:r>
        <w:rPr/>
        <w:t>2. Настоящее Положение применяется при классификации, расследовании и учете транспортных происшествий и иных событий, связанных с нарушением правил безопасности движения и эксплуатации железнодорожного транспорта, имевших место на железнодорожных путях общего и железнодорожных путях необщего пользования.</w:t>
      </w:r>
    </w:p>
    <w:p>
      <w:pPr>
        <w:pStyle w:val="ConsPlusNormal"/>
        <w:bidi w:val="0"/>
        <w:ind w:left="0" w:hanging="0"/>
        <w:jc w:val="both"/>
        <w:rPr/>
      </w:pPr>
      <w:r>
        <w:rPr/>
      </w:r>
    </w:p>
    <w:p>
      <w:pPr>
        <w:pStyle w:val="ConsPlusTitle"/>
        <w:numPr>
          <w:ilvl w:val="0"/>
          <w:numId w:val="0"/>
        </w:numPr>
        <w:bidi w:val="0"/>
        <w:ind w:left="0" w:hanging="0"/>
        <w:jc w:val="center"/>
        <w:outlineLvl w:val="1"/>
        <w:rPr/>
      </w:pPr>
      <w:r>
        <w:rPr/>
        <w:t>II. Классификация, порядок расследования</w:t>
      </w:r>
    </w:p>
    <w:p>
      <w:pPr>
        <w:pStyle w:val="ConsPlusTitle"/>
        <w:bidi w:val="0"/>
        <w:ind w:left="0" w:hanging="0"/>
        <w:jc w:val="center"/>
        <w:rPr/>
      </w:pPr>
      <w:r>
        <w:rPr/>
        <w:t>транспортных происшествий и иных событий, связанных</w:t>
      </w:r>
    </w:p>
    <w:p>
      <w:pPr>
        <w:pStyle w:val="ConsPlusTitle"/>
        <w:bidi w:val="0"/>
        <w:ind w:left="0" w:hanging="0"/>
        <w:jc w:val="center"/>
        <w:rPr/>
      </w:pPr>
      <w:r>
        <w:rPr/>
        <w:t>с нарушением правил безопасности движения и эксплуатации</w:t>
      </w:r>
    </w:p>
    <w:p>
      <w:pPr>
        <w:pStyle w:val="ConsPlusTitle"/>
        <w:bidi w:val="0"/>
        <w:ind w:left="0" w:hanging="0"/>
        <w:jc w:val="center"/>
        <w:rPr/>
      </w:pPr>
      <w:r>
        <w:rPr/>
        <w:t>железнодорожного транспорта</w:t>
      </w:r>
    </w:p>
    <w:p>
      <w:pPr>
        <w:pStyle w:val="ConsPlusNormal"/>
        <w:bidi w:val="0"/>
        <w:ind w:left="0" w:hanging="0"/>
        <w:jc w:val="both"/>
        <w:rPr/>
      </w:pPr>
      <w:r>
        <w:rPr/>
      </w:r>
    </w:p>
    <w:p>
      <w:pPr>
        <w:pStyle w:val="ConsPlusNormal"/>
        <w:bidi w:val="0"/>
        <w:ind w:left="0" w:firstLine="540"/>
        <w:jc w:val="both"/>
        <w:rPr/>
      </w:pPr>
      <w:bookmarkStart w:id="1" w:name="Par54"/>
      <w:bookmarkEnd w:id="1"/>
      <w:r>
        <w:rPr/>
        <w:t>3. Владельцы инфраструктуры железнодорожного транспорта общего пользования и (или) железнодорожных путей необщего пользования (далее - субъекты железнодорожного транспорта) обязаны незамедлительно оповестить любыми доступными средствами связи, в том числе телефонной, телеграфной, Федеральную службу по надзору в сфере транспорта (далее - Ространснадзор), ее территориальные органы в пределах региона транспортного обслуживания железных дорог, органы прокуратуры, органы Следственного комитета, органы внутренних дел,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органы местного самоуправления в пределах их территориальных полномочий, заинтересованных и (или) причастных владельцев железнодорожного подвижного состава, в том числе перевозчиков, о возникновении на территории указанных субъектов железнодорожного транспорта транспортных происшествий, указанных ниже:</w:t>
      </w:r>
    </w:p>
    <w:p>
      <w:pPr>
        <w:pStyle w:val="ConsPlusNormal"/>
        <w:bidi w:val="0"/>
        <w:ind w:left="0" w:hanging="0"/>
        <w:jc w:val="both"/>
        <w:rPr/>
      </w:pPr>
      <w:r>
        <w:rPr/>
        <w:t xml:space="preserve">(в ред. </w:t>
      </w:r>
      <w:hyperlink r:id="rId11">
        <w:r>
          <w:rPr>
            <w:color w:val="0000FF"/>
          </w:rPr>
          <w:t>Приказа</w:t>
        </w:r>
      </w:hyperlink>
      <w:r>
        <w:rPr/>
        <w:t xml:space="preserve"> Минтранса России от 29.07.2016 N 217)</w:t>
      </w:r>
    </w:p>
    <w:p>
      <w:pPr>
        <w:pStyle w:val="ConsPlusNormal"/>
        <w:bidi w:val="0"/>
        <w:spacing w:before="240" w:after="0"/>
        <w:ind w:left="0" w:firstLine="540"/>
        <w:jc w:val="both"/>
        <w:rPr/>
      </w:pPr>
      <w:r>
        <w:rPr/>
        <w:t>крушение &lt;1&gt; (столкновение железнодорожного подвижного состава с другим железнодорожным подвижным составом, с транспортным средством, сход железнодорожного подвижного состава на перегоне или железнодорожной станции, при поездной или маневровой работе, экипировке или других передвижениях, в результате которых:</w:t>
      </w:r>
    </w:p>
    <w:p>
      <w:pPr>
        <w:pStyle w:val="ConsPlusNormal"/>
        <w:bidi w:val="0"/>
        <w:ind w:left="0" w:hanging="0"/>
        <w:jc w:val="both"/>
        <w:rPr/>
      </w:pPr>
      <w:r>
        <w:rPr/>
        <w:t xml:space="preserve">(в ред. </w:t>
      </w:r>
      <w:hyperlink r:id="rId12">
        <w:r>
          <w:rPr>
            <w:color w:val="0000FF"/>
          </w:rPr>
          <w:t>Приказа</w:t>
        </w:r>
      </w:hyperlink>
      <w:r>
        <w:rPr/>
        <w:t xml:space="preserve"> Минтранса России от 29.07.2016 N 217)</w:t>
      </w:r>
    </w:p>
    <w:p>
      <w:pPr>
        <w:pStyle w:val="ConsPlusNormal"/>
        <w:bidi w:val="0"/>
        <w:spacing w:before="240" w:after="0"/>
        <w:ind w:left="0" w:firstLine="540"/>
        <w:jc w:val="both"/>
        <w:rPr/>
      </w:pPr>
      <w:r>
        <w:rPr/>
        <w:t>--------------------------------</w:t>
      </w:r>
    </w:p>
    <w:p>
      <w:pPr>
        <w:pStyle w:val="ConsPlusNormal"/>
        <w:bidi w:val="0"/>
        <w:spacing w:before="240" w:after="0"/>
        <w:ind w:left="0" w:firstLine="540"/>
        <w:jc w:val="both"/>
        <w:rPr/>
      </w:pPr>
      <w:r>
        <w:rPr/>
        <w:t>&lt;1&gt; За исключением:</w:t>
      </w:r>
    </w:p>
    <w:p>
      <w:pPr>
        <w:pStyle w:val="ConsPlusNormal"/>
        <w:bidi w:val="0"/>
        <w:spacing w:before="240" w:after="0"/>
        <w:ind w:left="0" w:firstLine="540"/>
        <w:jc w:val="both"/>
        <w:rPr/>
      </w:pPr>
      <w:r>
        <w:rPr/>
        <w:t>случаев гибели или причинения тяжкого вреда здоровью людям, не являющимся работниками железнодорожного транспорта и (или) пассажирами, вследствие столкновения железнодорожного подвижного состава с транспортным средством;</w:t>
      </w:r>
    </w:p>
    <w:p>
      <w:pPr>
        <w:pStyle w:val="ConsPlusNormal"/>
        <w:bidi w:val="0"/>
        <w:ind w:left="0" w:hanging="0"/>
        <w:jc w:val="both"/>
        <w:rPr/>
      </w:pPr>
      <w:r>
        <w:rPr/>
        <w:t xml:space="preserve">(в ред. </w:t>
      </w:r>
      <w:hyperlink r:id="rId13">
        <w:r>
          <w:rPr>
            <w:color w:val="0000FF"/>
          </w:rPr>
          <w:t>Приказа</w:t>
        </w:r>
      </w:hyperlink>
      <w:r>
        <w:rPr/>
        <w:t xml:space="preserve"> Минтранса России от 01.06.2018 N 218)</w:t>
      </w:r>
    </w:p>
    <w:p>
      <w:pPr>
        <w:pStyle w:val="ConsPlusNormal"/>
        <w:bidi w:val="0"/>
        <w:spacing w:before="240" w:after="0"/>
        <w:ind w:left="0" w:firstLine="540"/>
        <w:jc w:val="both"/>
        <w:rPr/>
      </w:pPr>
      <w:r>
        <w:rPr/>
        <w:t xml:space="preserve">несчастных случаев, расследование и учет которых осуществляется в соответствии со </w:t>
      </w:r>
      <w:hyperlink r:id="rId14">
        <w:r>
          <w:rPr>
            <w:color w:val="0000FF"/>
          </w:rPr>
          <w:t>статьей 227</w:t>
        </w:r>
      </w:hyperlink>
      <w:r>
        <w:rPr/>
        <w:t xml:space="preserve"> Трудового кодекса Российской Федерации (Собрание законодательства Российской Федерации. 2002, N 1 (ч. I), ст. 3, N 30, ст. 3014, 3033; 2003, N 27 (ч. I), ст. 2700; 2004, N 18, ст. 1690, N 35, ст. 3607; 2005, N 1 (ч. I), ст. 27, N 13, ст. 1209, N 19, ст. 1752; 2006, N 27, ст. 2878, N 41, ст. 4285, N 52 (ч. I), ст. 5498; 2007, N 1 (ч. I), ст. 34, N 17, ст. 1930, N 30, ст. 3808, N 41, ст. 4844, N 43, ст. 5084, 49, ст. 6070; 2008, N 9, ст. 812, N 30 (ч. I), ст. 3613, N 30 (ч. II), ст. 3616, N 52 (ч. I), ст. 6235, 6236; 2009, N 1, ст. 17, 21, N 19, ст. 2270, N 29, ст. 3604, N 30, ст. 3732, 3739, N 46, ст. 5419, N 48, ст. 5717, N 50, ст. 6146; 2010, N 31, ст. 4196; N 52 (ч. I), ст. 7002; 2011, N 1, ст. 49, N 25, ст. 3539, N 27, ст. 3880, N 30 (ч. I), ст. 4586, 4590, 4591, 4596, N 45, ст. 6333, 6335, N 48, ст. 6730, 6735, N 49 (ч. I), ст. 7015, 7031, N 50, ст. 7359, N 52, ст. 7639; 2012, N 10, ст. 1164, N 14, ст. 1553, N 18, ст. 2127, N 31, ст. 4325, N 47, ст. 6399, N 50 (ч. IV), ст. 6954, N 50 (ч. V), ст. 6957, 6959, N 53 (ч. I), ст. 7605; 2013, N 14, ст. 1666, 1668, N 19, ст. 2322, 2326, 2329, N 23, ст. 2866, 2883, N 27, ст. 3449, 3454, 3477, N 30 (ч. I), ст. 4037, N 48, ст. 6165, N 52 (ч. I), ст. 6986; 2014, N 14, ст. 1542, 1547, 1548, N 19, ст. 2321, N 23, ст. 2930, N 26, ст. 3405, N 45, ст. 6143).</w:t>
      </w:r>
    </w:p>
    <w:p>
      <w:pPr>
        <w:pStyle w:val="ConsPlusNormal"/>
        <w:bidi w:val="0"/>
        <w:ind w:left="0" w:hanging="0"/>
        <w:jc w:val="both"/>
        <w:rPr/>
      </w:pPr>
      <w:r>
        <w:rPr/>
      </w:r>
    </w:p>
    <w:p>
      <w:pPr>
        <w:pStyle w:val="ConsPlusNormal"/>
        <w:bidi w:val="0"/>
        <w:ind w:left="0" w:firstLine="540"/>
        <w:jc w:val="both"/>
        <w:rPr/>
      </w:pPr>
      <w:r>
        <w:rPr/>
        <w:t>1) погиб один и более человек;</w:t>
      </w:r>
    </w:p>
    <w:p>
      <w:pPr>
        <w:pStyle w:val="ConsPlusNormal"/>
        <w:bidi w:val="0"/>
        <w:spacing w:before="240" w:after="0"/>
        <w:ind w:left="0" w:firstLine="540"/>
        <w:jc w:val="both"/>
        <w:rPr/>
      </w:pPr>
      <w:r>
        <w:rPr/>
        <w:t>2) причинен тяжкий вред здоровью пяти и более человек;</w:t>
      </w:r>
    </w:p>
    <w:p>
      <w:pPr>
        <w:pStyle w:val="ConsPlusNormal"/>
        <w:bidi w:val="0"/>
        <w:spacing w:before="240" w:after="0"/>
        <w:ind w:left="0" w:firstLine="540"/>
        <w:jc w:val="both"/>
        <w:rPr/>
      </w:pPr>
      <w:r>
        <w:rPr/>
        <w:t>3) возникла чрезвычайная ситуация, при которой пострадало десять и более человек;</w:t>
      </w:r>
    </w:p>
    <w:p>
      <w:pPr>
        <w:pStyle w:val="ConsPlusNormal"/>
        <w:bidi w:val="0"/>
        <w:spacing w:before="240" w:after="0"/>
        <w:ind w:left="0" w:firstLine="540"/>
        <w:jc w:val="both"/>
        <w:rPr/>
      </w:pPr>
      <w:r>
        <w:rPr/>
        <w:t>4) поврежден железнодорожный подвижной состав до степени исключения из инвентаря;</w:t>
      </w:r>
    </w:p>
    <w:p>
      <w:pPr>
        <w:pStyle w:val="ConsPlusNormal"/>
        <w:bidi w:val="0"/>
        <w:spacing w:before="240" w:after="0"/>
        <w:ind w:left="0" w:firstLine="540"/>
        <w:jc w:val="both"/>
        <w:rPr/>
      </w:pPr>
      <w:r>
        <w:rPr/>
        <w:t>5) нарушены условия жизнедеятельности 100 и более человек);</w:t>
      </w:r>
    </w:p>
    <w:p>
      <w:pPr>
        <w:pStyle w:val="ConsPlusNormal"/>
        <w:bidi w:val="0"/>
        <w:spacing w:before="240" w:after="0"/>
        <w:ind w:left="0" w:firstLine="540"/>
        <w:jc w:val="both"/>
        <w:rPr/>
      </w:pPr>
      <w:r>
        <w:rPr/>
        <w:t>авария &lt;1&gt; (столкновение железнодорожного подвижного состава с другим железнодорожным подвижным составом, транспортным средством, сход железнодорожного подвижного состава на перегоне или железнодорожной станции, при поездной или маневровой работе, экипировке или других передвижениях, в результате которых:</w:t>
      </w:r>
    </w:p>
    <w:p>
      <w:pPr>
        <w:pStyle w:val="ConsPlusNormal"/>
        <w:bidi w:val="0"/>
        <w:ind w:left="0" w:hanging="0"/>
        <w:jc w:val="both"/>
        <w:rPr/>
      </w:pPr>
      <w:r>
        <w:rPr/>
        <w:t xml:space="preserve">(в ред. </w:t>
      </w:r>
      <w:hyperlink r:id="rId15">
        <w:r>
          <w:rPr>
            <w:color w:val="0000FF"/>
          </w:rPr>
          <w:t>Приказа</w:t>
        </w:r>
      </w:hyperlink>
      <w:r>
        <w:rPr/>
        <w:t xml:space="preserve"> Минтранса России от 29.07.2016 N 217)</w:t>
      </w:r>
    </w:p>
    <w:p>
      <w:pPr>
        <w:pStyle w:val="ConsPlusNormal"/>
        <w:bidi w:val="0"/>
        <w:spacing w:before="240" w:after="0"/>
        <w:ind w:left="0" w:firstLine="540"/>
        <w:jc w:val="both"/>
        <w:rPr/>
      </w:pPr>
      <w:r>
        <w:rPr/>
        <w:t>--------------------------------</w:t>
      </w:r>
    </w:p>
    <w:p>
      <w:pPr>
        <w:pStyle w:val="ConsPlusNormal"/>
        <w:bidi w:val="0"/>
        <w:spacing w:before="240" w:after="0"/>
        <w:ind w:left="0" w:firstLine="540"/>
        <w:jc w:val="both"/>
        <w:rPr/>
      </w:pPr>
      <w:r>
        <w:rPr/>
        <w:t>&lt;1&gt; За исключением:</w:t>
      </w:r>
    </w:p>
    <w:p>
      <w:pPr>
        <w:pStyle w:val="ConsPlusNormal"/>
        <w:bidi w:val="0"/>
        <w:spacing w:before="240" w:after="0"/>
        <w:ind w:left="0" w:firstLine="540"/>
        <w:jc w:val="both"/>
        <w:rPr/>
      </w:pPr>
      <w:r>
        <w:rPr/>
        <w:t>случаев причинения тяжкого вреда здоровью людям, не являющимся работниками железнодорожного транспорта и (или) пассажирами, вследствие столкновения железнодорожного подвижного состава с транспортным средством;</w:t>
      </w:r>
    </w:p>
    <w:p>
      <w:pPr>
        <w:pStyle w:val="ConsPlusNormal"/>
        <w:bidi w:val="0"/>
        <w:spacing w:before="240" w:after="0"/>
        <w:ind w:left="0" w:firstLine="540"/>
        <w:jc w:val="both"/>
        <w:rPr/>
      </w:pPr>
      <w:r>
        <w:rPr/>
        <w:t xml:space="preserve">несчастных случаев, расследование и учет которых осуществляется в соответствии со </w:t>
      </w:r>
      <w:hyperlink r:id="rId16">
        <w:r>
          <w:rPr>
            <w:color w:val="0000FF"/>
          </w:rPr>
          <w:t>статьей 227</w:t>
        </w:r>
      </w:hyperlink>
      <w:r>
        <w:rPr/>
        <w:t xml:space="preserve"> Трудового кодекса Российской Федерации.</w:t>
      </w:r>
    </w:p>
    <w:p>
      <w:pPr>
        <w:pStyle w:val="ConsPlusNormal"/>
        <w:bidi w:val="0"/>
        <w:ind w:left="0" w:hanging="0"/>
        <w:jc w:val="both"/>
        <w:rPr/>
      </w:pPr>
      <w:r>
        <w:rPr/>
        <w:t xml:space="preserve">(сноска в ред. </w:t>
      </w:r>
      <w:hyperlink r:id="rId17">
        <w:r>
          <w:rPr>
            <w:color w:val="0000FF"/>
          </w:rPr>
          <w:t>Приказа</w:t>
        </w:r>
      </w:hyperlink>
      <w:r>
        <w:rPr/>
        <w:t xml:space="preserve"> Минтранса России от 01.06.2018 N 218)</w:t>
      </w:r>
    </w:p>
    <w:p>
      <w:pPr>
        <w:pStyle w:val="ConsPlusNormal"/>
        <w:bidi w:val="0"/>
        <w:ind w:left="0" w:hanging="0"/>
        <w:jc w:val="both"/>
        <w:rPr/>
      </w:pPr>
      <w:r>
        <w:rPr/>
      </w:r>
    </w:p>
    <w:p>
      <w:pPr>
        <w:pStyle w:val="ConsPlusNormal"/>
        <w:bidi w:val="0"/>
        <w:ind w:left="0" w:firstLine="540"/>
        <w:jc w:val="both"/>
        <w:rPr/>
      </w:pPr>
      <w:r>
        <w:rPr/>
        <w:t>1) причинен тяжкий вред здоровью менее пяти человек;</w:t>
      </w:r>
    </w:p>
    <w:p>
      <w:pPr>
        <w:pStyle w:val="ConsPlusNormal"/>
        <w:bidi w:val="0"/>
        <w:spacing w:before="240" w:after="0"/>
        <w:ind w:left="0" w:firstLine="540"/>
        <w:jc w:val="both"/>
        <w:rPr/>
      </w:pPr>
      <w:r>
        <w:rPr/>
        <w:t>2) возникла чрезвычайная ситуация, при которой пострадало менее десяти человек;</w:t>
      </w:r>
    </w:p>
    <w:p>
      <w:pPr>
        <w:pStyle w:val="ConsPlusNormal"/>
        <w:bidi w:val="0"/>
        <w:spacing w:before="240" w:after="0"/>
        <w:ind w:left="0" w:firstLine="540"/>
        <w:jc w:val="both"/>
        <w:rPr/>
      </w:pPr>
      <w:r>
        <w:rPr/>
        <w:t>3) нарушены условия жизнедеятельности менее 100 человек;</w:t>
      </w:r>
    </w:p>
    <w:p>
      <w:pPr>
        <w:pStyle w:val="ConsPlusNormal"/>
        <w:bidi w:val="0"/>
        <w:spacing w:before="240" w:after="0"/>
        <w:ind w:left="0" w:firstLine="540"/>
        <w:jc w:val="both"/>
        <w:rPr/>
      </w:pPr>
      <w:r>
        <w:rPr/>
        <w:t>4) поврежден железнодорожный подвижной состав и для восстановления его исправного состояния требуется проведение капитального ремонта);</w:t>
      </w:r>
    </w:p>
    <w:p>
      <w:pPr>
        <w:pStyle w:val="ConsPlusNormal"/>
        <w:bidi w:val="0"/>
        <w:spacing w:before="240" w:after="0"/>
        <w:ind w:left="0" w:firstLine="540"/>
        <w:jc w:val="both"/>
        <w:rPr/>
      </w:pPr>
      <w:r>
        <w:rPr/>
        <w:t xml:space="preserve">происшествия при перевозке (транспортировке) опасных грузов (связанные с просыпанием (проливом) опасных грузов, возникшим вследствие повреждения вагона или контейнера, повреждения упаковки, неплотно закрытых люков вагона, дефекта (повреждения) котла вагона-цистерны, дефекта (повреждения) арматуры котла вагона-цистерны, дефекта (повреждения) сливного прибора вагона-цистерны, нанесшего ущерб жизни и здоровью людей, имуществу физических или юридических лиц, окружающей природной среде, приведшие к чрезвычайным ситуациям межрегионального и федерального характера, определяемым в соответствии с </w:t>
      </w:r>
      <w:hyperlink r:id="rId18">
        <w:r>
          <w:rPr>
            <w:color w:val="0000FF"/>
          </w:rPr>
          <w:t>постановлением</w:t>
        </w:r>
      </w:hyperlink>
      <w:r>
        <w:rPr/>
        <w:t xml:space="preserve"> Правительства Российской Федерации от 21 мая 2007 г. N 304 "О классификации чрезвычайных ситуаций природного и техногенного характера" (Собрание законодательства Российской Федерации, 2007, N 22, ст. 2640; 2011, N 21, ст. 2971).</w:t>
      </w:r>
    </w:p>
    <w:p>
      <w:pPr>
        <w:pStyle w:val="ConsPlusNormal"/>
        <w:bidi w:val="0"/>
        <w:spacing w:before="240" w:after="0"/>
        <w:ind w:left="0" w:firstLine="540"/>
        <w:jc w:val="both"/>
        <w:rPr/>
      </w:pPr>
      <w:bookmarkStart w:id="2" w:name="Par82"/>
      <w:bookmarkEnd w:id="2"/>
      <w:r>
        <w:rPr/>
        <w:t>4. Субъекты железнодорожного транспорта не позднее трех часов с момента случившегося обязаны оповестить по телефонным, телеграфным или электронным средствам связи Ространснадзор, его территориальные органы в пределах региона транспортного обслуживания железных дорог, заинтересованных и (или) причастных владельцев железнодорожного подвижного состава, в том числе перевозчиков, о возникновении на территории субъектов железнодорожного транспорта событий, связанных с нарушением правил безопасности движения и эксплуатации железнодорожного транспорта, указанных ниже:</w:t>
      </w:r>
    </w:p>
    <w:p>
      <w:pPr>
        <w:pStyle w:val="ConsPlusNormal"/>
        <w:bidi w:val="0"/>
        <w:spacing w:before="240" w:after="0"/>
        <w:ind w:left="0" w:firstLine="540"/>
        <w:jc w:val="both"/>
        <w:rPr/>
      </w:pPr>
      <w:r>
        <w:rPr/>
        <w:t>возгорание груза в вагоне или контейнере при его эксплуатации на железнодорожных путях общего и железнодорожных путях необщего пользования;</w:t>
      </w:r>
    </w:p>
    <w:p>
      <w:pPr>
        <w:pStyle w:val="ConsPlusNormal"/>
        <w:bidi w:val="0"/>
        <w:ind w:left="0" w:hanging="0"/>
        <w:jc w:val="both"/>
        <w:rPr/>
      </w:pPr>
      <w:r>
        <w:rPr/>
        <w:t xml:space="preserve">(абзац введен </w:t>
      </w:r>
      <w:hyperlink r:id="rId19">
        <w:r>
          <w:rPr>
            <w:color w:val="0000FF"/>
          </w:rPr>
          <w:t>Приказом</w:t>
        </w:r>
      </w:hyperlink>
      <w:r>
        <w:rPr/>
        <w:t xml:space="preserve"> Минтранса России от 29.07.2016 N 217)</w:t>
      </w:r>
    </w:p>
    <w:p>
      <w:pPr>
        <w:pStyle w:val="ConsPlusNormal"/>
        <w:bidi w:val="0"/>
        <w:spacing w:before="240" w:after="0"/>
        <w:ind w:left="0" w:firstLine="540"/>
        <w:jc w:val="both"/>
        <w:rPr/>
      </w:pPr>
      <w:r>
        <w:rPr/>
        <w:t xml:space="preserve">столкновение железнодорожного подвижного состава с другим железнодорожным подвижным составом, сход железнодорожного подвижного состава на перегоне и железнодорожной станции, при поездной или маневровой работе, экипировке или других передвижениях, не имеющих последствий, указанных в </w:t>
      </w:r>
      <w:hyperlink w:anchor="Par54" w:tgtFrame="3. Владельцы инфраструктуры железнодорожного транспорта общего пользования и (или) железнодорожных путей необщего пользования (далее - субъекты железнодорожного транспорта) обязаны незамедлительно оповестить любыми доступными средствами связи, в том числе телефонной, телеграфной, Федеральную службу по надзору в сфере транспорта (далее - Ространснадзор), ее территориальные органы в пределах региона транспортного обслуживания железных дорог, органы прокуратуры, органы Следственного комитета, органы внутрен...">
        <w:r>
          <w:rPr>
            <w:color w:val="0000FF"/>
          </w:rPr>
          <w:t>пункте 3</w:t>
        </w:r>
      </w:hyperlink>
      <w:r>
        <w:rPr/>
        <w:t xml:space="preserve"> настоящего Положения;</w:t>
      </w:r>
    </w:p>
    <w:p>
      <w:pPr>
        <w:pStyle w:val="ConsPlusNormal"/>
        <w:bidi w:val="0"/>
        <w:spacing w:before="240" w:after="0"/>
        <w:ind w:left="0" w:firstLine="540"/>
        <w:jc w:val="both"/>
        <w:rPr/>
      </w:pPr>
      <w:r>
        <w:rPr/>
        <w:t>затопление, пожар, нарушение целостности конструкций сооружений инфраструктуры, вызвавшие полный перерыв движения поездов хотя бы по одному из железнодорожных путей на перегоне на один час и более;</w:t>
      </w:r>
    </w:p>
    <w:p>
      <w:pPr>
        <w:pStyle w:val="ConsPlusNormal"/>
        <w:bidi w:val="0"/>
        <w:spacing w:before="240" w:after="0"/>
        <w:ind w:left="0" w:firstLine="540"/>
        <w:jc w:val="both"/>
        <w:rPr/>
      </w:pPr>
      <w:r>
        <w:rPr/>
        <w:t xml:space="preserve">происшествие, связанное с несанкционированным движением по железнодорожным путям транспортного средства или столкновение железнодорожного подвижного состава с транспортным средством вне установленного железнодорожного переезда, не имеющие последствий, указанных в </w:t>
      </w:r>
      <w:hyperlink w:anchor="Par54" w:tgtFrame="3. Владельцы инфраструктуры железнодорожного транспорта общего пользования и (или) железнодорожных путей необщего пользования (далее - субъекты железнодорожного транспорта) обязаны незамедлительно оповестить любыми доступными средствами связи, в том числе телефонной, телеграфной, Федеральную службу по надзору в сфере транспорта (далее - Ространснадзор), ее территориальные органы в пределах региона транспортного обслуживания железных дорог, органы прокуратуры, органы Следственного комитета, органы внутрен...">
        <w:r>
          <w:rPr>
            <w:color w:val="0000FF"/>
          </w:rPr>
          <w:t>пункте 3</w:t>
        </w:r>
      </w:hyperlink>
      <w:r>
        <w:rPr/>
        <w:t xml:space="preserve"> настоящего Положения;</w:t>
      </w:r>
    </w:p>
    <w:p>
      <w:pPr>
        <w:pStyle w:val="ConsPlusNormal"/>
        <w:bidi w:val="0"/>
        <w:ind w:left="0" w:hanging="0"/>
        <w:jc w:val="both"/>
        <w:rPr/>
      </w:pPr>
      <w:r>
        <w:rPr/>
        <w:t xml:space="preserve">(в ред. </w:t>
      </w:r>
      <w:hyperlink r:id="rId20">
        <w:r>
          <w:rPr>
            <w:color w:val="0000FF"/>
          </w:rPr>
          <w:t>Приказа</w:t>
        </w:r>
      </w:hyperlink>
      <w:r>
        <w:rPr/>
        <w:t xml:space="preserve"> Минтранса России от 29.07.2016 N 217)</w:t>
      </w:r>
    </w:p>
    <w:p>
      <w:pPr>
        <w:pStyle w:val="ConsPlusNormal"/>
        <w:bidi w:val="0"/>
        <w:spacing w:before="240" w:after="0"/>
        <w:ind w:left="0" w:firstLine="540"/>
        <w:jc w:val="both"/>
        <w:rPr/>
      </w:pPr>
      <w:r>
        <w:rPr/>
        <w:t xml:space="preserve">столкновение железнодорожного подвижного состава с транспортным средством на железнодорожном переезде, не имеющее последствий, указанных в </w:t>
      </w:r>
      <w:hyperlink w:anchor="Par54" w:tgtFrame="3. Владельцы инфраструктуры железнодорожного транспорта общего пользования и (или) железнодорожных путей необщего пользования (далее - субъекты железнодорожного транспорта) обязаны незамедлительно оповестить любыми доступными средствами связи, в том числе телефонной, телеграфной, Федеральную службу по надзору в сфере транспорта (далее - Ространснадзор), ее территориальные органы в пределах региона транспортного обслуживания железных дорог, органы прокуратуры, органы Следственного комитета, органы внутрен...">
        <w:r>
          <w:rPr>
            <w:color w:val="0000FF"/>
          </w:rPr>
          <w:t>пункте 3</w:t>
        </w:r>
      </w:hyperlink>
      <w:r>
        <w:rPr/>
        <w:t xml:space="preserve"> настоящего Положения;</w:t>
      </w:r>
    </w:p>
    <w:p>
      <w:pPr>
        <w:pStyle w:val="ConsPlusNormal"/>
        <w:bidi w:val="0"/>
        <w:spacing w:before="240" w:after="0"/>
        <w:ind w:left="0" w:firstLine="540"/>
        <w:jc w:val="both"/>
        <w:rPr/>
      </w:pPr>
      <w:r>
        <w:rPr/>
        <w:t xml:space="preserve">происшествия при перевозке (транспортировке) опасных грузов (связанные с просыпанием (проливом) опасных грузов, возникшим вследствие повреждения вагона или контейнера, повреждения упаковки, неплотно закрытых люков вагона, дефекта (повреждения) котла вагона-цистерны, дефекта (повреждения) арматуры котла вагона-цистерны, дефекта (повреждения) сливного прибора вагона-цистерны, нанесшего ущерб жизни и здоровью людей, имуществу физических или юридических лиц, окружающей природной среде, приведшие к чрезвычайным ситуациям локального, муниципального, межмуниципального и регионального характера, определяемым в соответствии с </w:t>
      </w:r>
      <w:hyperlink r:id="rId21">
        <w:r>
          <w:rPr>
            <w:color w:val="0000FF"/>
          </w:rPr>
          <w:t>постановлением</w:t>
        </w:r>
      </w:hyperlink>
      <w:r>
        <w:rPr/>
        <w:t xml:space="preserve"> Правительства Российской Федерации от 21 мая 2007 г. N 304 "О классификации чрезвычайных ситуаций природного и техногенного характера" (Собрание законодательства Российской Федерации, 2007, N 22, ст. 2640; 2011, N 21, ст. 2971).</w:t>
      </w:r>
    </w:p>
    <w:p>
      <w:pPr>
        <w:pStyle w:val="ConsPlusNormal"/>
        <w:bidi w:val="0"/>
        <w:spacing w:before="240" w:after="0"/>
        <w:ind w:left="0" w:firstLine="540"/>
        <w:jc w:val="both"/>
        <w:rPr/>
      </w:pPr>
      <w:bookmarkStart w:id="3" w:name="Par91"/>
      <w:bookmarkEnd w:id="3"/>
      <w:r>
        <w:rPr/>
        <w:t>5. Субъекты железнодорожного транспорта, на территории которых произошли события, связанные с нарушением правил безопасности движения и эксплуатации железнодорожного транспорта, указанные в настоящем пункте, ежемесячно обязаны информировать Ространснадзор и его территориальные органы в пределах региона транспортного обслуживания железных дорог об их количестве:</w:t>
      </w:r>
    </w:p>
    <w:p>
      <w:pPr>
        <w:pStyle w:val="ConsPlusNormal"/>
        <w:bidi w:val="0"/>
        <w:spacing w:before="240" w:after="0"/>
        <w:ind w:left="0" w:firstLine="540"/>
        <w:jc w:val="both"/>
        <w:rPr/>
      </w:pPr>
      <w:r>
        <w:rPr/>
        <w:t>прием или отправление поезда по неготовому маршруту;</w:t>
      </w:r>
    </w:p>
    <w:p>
      <w:pPr>
        <w:pStyle w:val="ConsPlusNormal"/>
        <w:bidi w:val="0"/>
        <w:spacing w:before="240" w:after="0"/>
        <w:ind w:left="0" w:firstLine="540"/>
        <w:jc w:val="both"/>
        <w:rPr/>
      </w:pPr>
      <w:r>
        <w:rPr/>
        <w:t>перевод стрелки под железнодорожным подвижным составом;</w:t>
      </w:r>
    </w:p>
    <w:p>
      <w:pPr>
        <w:pStyle w:val="ConsPlusNormal"/>
        <w:bidi w:val="0"/>
        <w:spacing w:before="240" w:after="0"/>
        <w:ind w:left="0" w:firstLine="540"/>
        <w:jc w:val="both"/>
        <w:rPr/>
      </w:pPr>
      <w:r>
        <w:rPr/>
        <w:t>отцепка вагона от пассажирского или пригородного поезда в пути следования;</w:t>
      </w:r>
    </w:p>
    <w:p>
      <w:pPr>
        <w:pStyle w:val="ConsPlusNormal"/>
        <w:bidi w:val="0"/>
        <w:spacing w:before="240" w:after="0"/>
        <w:ind w:left="0" w:firstLine="540"/>
        <w:jc w:val="both"/>
        <w:rPr/>
      </w:pPr>
      <w:r>
        <w:rPr/>
        <w:t>отмена отправления пассажирского поезда с железнодорожной станции отправления или высадка пассажиров из поезда на промежуточной железнодорожной станции из-за технической неисправности железнодорожного подвижного состава;</w:t>
      </w:r>
    </w:p>
    <w:p>
      <w:pPr>
        <w:pStyle w:val="ConsPlusNormal"/>
        <w:bidi w:val="0"/>
        <w:spacing w:before="240" w:after="0"/>
        <w:ind w:left="0" w:firstLine="540"/>
        <w:jc w:val="both"/>
        <w:rPr/>
      </w:pPr>
      <w:r>
        <w:rPr/>
        <w:t>повреждение или отказ локомотива, вызвавшие вынужденную остановку пассажирского поезда на перегоне или промежуточной железнодорожной станции, если дальнейшее движение поезда продолжено с помощью вспомогательного локомотива;</w:t>
      </w:r>
    </w:p>
    <w:p>
      <w:pPr>
        <w:pStyle w:val="ConsPlusNormal"/>
        <w:bidi w:val="0"/>
        <w:spacing w:before="240" w:after="0"/>
        <w:ind w:left="0" w:firstLine="540"/>
        <w:jc w:val="both"/>
        <w:rPr/>
      </w:pPr>
      <w:r>
        <w:rPr/>
        <w:t>отправление поезда с перекрытыми концевыми кранами;</w:t>
      </w:r>
    </w:p>
    <w:p>
      <w:pPr>
        <w:pStyle w:val="ConsPlusNormal"/>
        <w:bidi w:val="0"/>
        <w:spacing w:before="240" w:after="0"/>
        <w:ind w:left="0" w:firstLine="540"/>
        <w:jc w:val="both"/>
        <w:rPr/>
      </w:pPr>
      <w:r>
        <w:rPr/>
        <w:t>излом рельса под железнодорожным подвижным составом;</w:t>
      </w:r>
    </w:p>
    <w:p>
      <w:pPr>
        <w:pStyle w:val="ConsPlusNormal"/>
        <w:bidi w:val="0"/>
        <w:spacing w:before="240" w:after="0"/>
        <w:ind w:left="0" w:firstLine="540"/>
        <w:jc w:val="both"/>
        <w:rPr/>
      </w:pPr>
      <w:r>
        <w:rPr/>
        <w:t>саморасцеп автосцепок в поездах;</w:t>
      </w:r>
    </w:p>
    <w:p>
      <w:pPr>
        <w:pStyle w:val="ConsPlusNormal"/>
        <w:bidi w:val="0"/>
        <w:spacing w:before="240" w:after="0"/>
        <w:ind w:left="0" w:firstLine="540"/>
        <w:jc w:val="both"/>
        <w:rPr/>
      </w:pPr>
      <w:r>
        <w:rPr/>
        <w:t>отцепка вагона от грузового поезда в пути следования на перегонах или промежуточных железнодорожных станциях из-за нагрева букс;</w:t>
      </w:r>
    </w:p>
    <w:p>
      <w:pPr>
        <w:pStyle w:val="ConsPlusNormal"/>
        <w:bidi w:val="0"/>
        <w:spacing w:before="240" w:after="0"/>
        <w:ind w:left="0" w:firstLine="540"/>
        <w:jc w:val="both"/>
        <w:rPr/>
      </w:pPr>
      <w:r>
        <w:rPr/>
        <w:t>отцепка вагона от поезда на промежуточной железнодорожной станции из-за нарушения технических условий погрузки грузов, багажа или грузобагажа;</w:t>
      </w:r>
    </w:p>
    <w:p>
      <w:pPr>
        <w:pStyle w:val="ConsPlusNormal"/>
        <w:bidi w:val="0"/>
        <w:spacing w:before="240" w:after="0"/>
        <w:ind w:left="0" w:firstLine="540"/>
        <w:jc w:val="both"/>
        <w:rPr/>
      </w:pPr>
      <w:r>
        <w:rPr/>
        <w:t>обрыв автосцепки железнодорожного подвижного состава;</w:t>
      </w:r>
    </w:p>
    <w:p>
      <w:pPr>
        <w:pStyle w:val="ConsPlusNormal"/>
        <w:bidi w:val="0"/>
        <w:spacing w:before="240" w:after="0"/>
        <w:ind w:left="0" w:firstLine="540"/>
        <w:jc w:val="both"/>
        <w:rPr/>
      </w:pPr>
      <w:r>
        <w:rPr/>
        <w:t>падение на железнодорожный путь деталей железнодорожного подвижного состава;</w:t>
      </w:r>
    </w:p>
    <w:p>
      <w:pPr>
        <w:pStyle w:val="ConsPlusNormal"/>
        <w:bidi w:val="0"/>
        <w:spacing w:before="240" w:after="0"/>
        <w:ind w:left="0" w:firstLine="540"/>
        <w:jc w:val="both"/>
        <w:rPr/>
      </w:pPr>
      <w:r>
        <w:rPr/>
        <w:t>наезд железнодорожного подвижного состава на механизмы, оборудование и посторонние предметы (объекты);</w:t>
      </w:r>
    </w:p>
    <w:p>
      <w:pPr>
        <w:pStyle w:val="ConsPlusNormal"/>
        <w:bidi w:val="0"/>
        <w:spacing w:before="240" w:after="0"/>
        <w:ind w:left="0" w:firstLine="540"/>
        <w:jc w:val="both"/>
        <w:rPr/>
      </w:pPr>
      <w:r>
        <w:rPr/>
        <w:t>несанкционированное движение железнодорожного подвижного состава на маршрут приема, отправления поезда или на перегон;</w:t>
      </w:r>
    </w:p>
    <w:p>
      <w:pPr>
        <w:pStyle w:val="ConsPlusNormal"/>
        <w:bidi w:val="0"/>
        <w:spacing w:before="240" w:after="0"/>
        <w:ind w:left="0" w:firstLine="540"/>
        <w:jc w:val="both"/>
        <w:rPr/>
      </w:pPr>
      <w:r>
        <w:rPr/>
        <w:t>проезд железнодорожным подвижным составом запрещающего сигнала светофора или предельного столбика;</w:t>
      </w:r>
    </w:p>
    <w:p>
      <w:pPr>
        <w:pStyle w:val="ConsPlusNormal"/>
        <w:bidi w:val="0"/>
        <w:spacing w:before="240" w:after="0"/>
        <w:ind w:left="0" w:firstLine="540"/>
        <w:jc w:val="both"/>
        <w:rPr/>
      </w:pPr>
      <w:r>
        <w:rPr/>
        <w:t>прием поезда на занятый железнодорожный путь;</w:t>
      </w:r>
    </w:p>
    <w:p>
      <w:pPr>
        <w:pStyle w:val="ConsPlusNormal"/>
        <w:bidi w:val="0"/>
        <w:spacing w:before="240" w:after="0"/>
        <w:ind w:left="0" w:firstLine="540"/>
        <w:jc w:val="both"/>
        <w:rPr/>
      </w:pPr>
      <w:r>
        <w:rPr/>
        <w:t>отправление поезда на занятый перегон;</w:t>
      </w:r>
    </w:p>
    <w:p>
      <w:pPr>
        <w:pStyle w:val="ConsPlusNormal"/>
        <w:bidi w:val="0"/>
        <w:spacing w:before="240" w:after="0"/>
        <w:ind w:left="0" w:firstLine="540"/>
        <w:jc w:val="both"/>
        <w:rPr/>
      </w:pPr>
      <w:r>
        <w:rPr/>
        <w:t>развал груза в пути следования, который может угрожать безопасности движения и эксплуатации железнодорожного транспорта;</w:t>
      </w:r>
    </w:p>
    <w:p>
      <w:pPr>
        <w:pStyle w:val="ConsPlusNormal"/>
        <w:bidi w:val="0"/>
        <w:spacing w:before="240" w:after="0"/>
        <w:ind w:left="0" w:firstLine="540"/>
        <w:jc w:val="both"/>
        <w:rPr/>
      </w:pPr>
      <w:r>
        <w:rPr/>
        <w:t>излом (обрыв) литых деталей железнодорожного подвижного состава (оси, осевой шейки или колеса, боковой рамы, надрессорной балки, хребтовой балки);</w:t>
      </w:r>
    </w:p>
    <w:p>
      <w:pPr>
        <w:pStyle w:val="ConsPlusNormal"/>
        <w:bidi w:val="0"/>
        <w:spacing w:before="240" w:after="0"/>
        <w:ind w:left="0" w:firstLine="540"/>
        <w:jc w:val="both"/>
        <w:rPr/>
      </w:pPr>
      <w:r>
        <w:rPr/>
        <w:t>ложное появление на напольном светофоре разрешающего показания сигнала вместо запрещающего или появление более разрешающего показания сигнала вместо показания, требующего продолжения следования поезда с уменьшенной скоростью;</w:t>
      </w:r>
    </w:p>
    <w:p>
      <w:pPr>
        <w:pStyle w:val="ConsPlusNormal"/>
        <w:bidi w:val="0"/>
        <w:spacing w:before="240" w:after="0"/>
        <w:ind w:left="0" w:firstLine="540"/>
        <w:jc w:val="both"/>
        <w:rPr/>
      </w:pPr>
      <w:r>
        <w:rPr/>
        <w:t>столкновение железнодорожного подвижного состава с транспортным средством на железнодорожном переезде.</w:t>
      </w:r>
    </w:p>
    <w:p>
      <w:pPr>
        <w:pStyle w:val="ConsPlusNormal"/>
        <w:bidi w:val="0"/>
        <w:ind w:left="0" w:hanging="0"/>
        <w:jc w:val="both"/>
        <w:rPr/>
      </w:pPr>
      <w:r>
        <w:rPr/>
        <w:t xml:space="preserve">(абзац введен </w:t>
      </w:r>
      <w:hyperlink r:id="rId22">
        <w:r>
          <w:rPr>
            <w:color w:val="0000FF"/>
          </w:rPr>
          <w:t>Приказом</w:t>
        </w:r>
      </w:hyperlink>
      <w:r>
        <w:rPr/>
        <w:t xml:space="preserve"> Минтранса России от 01.06.2018 N 218)</w:t>
      </w:r>
    </w:p>
    <w:p>
      <w:pPr>
        <w:pStyle w:val="ConsPlusNormal"/>
        <w:bidi w:val="0"/>
        <w:spacing w:before="240" w:after="0"/>
        <w:ind w:left="0" w:firstLine="540"/>
        <w:jc w:val="both"/>
        <w:rPr/>
      </w:pPr>
      <w:bookmarkStart w:id="4" w:name="Par114"/>
      <w:bookmarkEnd w:id="4"/>
      <w:r>
        <w:rPr/>
        <w:t xml:space="preserve">6. При получении информации о транспортных происшествиях, указанных в </w:t>
      </w:r>
      <w:hyperlink w:anchor="Par54" w:tgtFrame="3. Владельцы инфраструктуры железнодорожного транспорта общего пользования и (или) железнодорожных путей необщего пользования (далее - субъекты железнодорожного транспорта) обязаны незамедлительно оповестить любыми доступными средствами связи, в том числе телефонной, телеграфной, Федеральную службу по надзору в сфере транспорта (далее - Ространснадзор), ее территориальные органы в пределах региона транспортного обслуживания железных дорог, органы прокуратуры, органы Следственного комитета, органы внутрен...">
        <w:r>
          <w:rPr>
            <w:color w:val="0000FF"/>
          </w:rPr>
          <w:t>пункте 3</w:t>
        </w:r>
      </w:hyperlink>
      <w:r>
        <w:rPr/>
        <w:t xml:space="preserve"> настоящего Положения, для расследования приказом Ространснадзора за подписью руководителя Ространснадзора или лица, исполняющего его обязанности, формируется комиссия из числа работников Ространснадзора.</w:t>
      </w:r>
    </w:p>
    <w:p>
      <w:pPr>
        <w:pStyle w:val="ConsPlusNormal"/>
        <w:bidi w:val="0"/>
        <w:spacing w:before="240" w:after="0"/>
        <w:ind w:left="0" w:firstLine="540"/>
        <w:jc w:val="both"/>
        <w:rPr/>
      </w:pPr>
      <w:r>
        <w:rPr/>
        <w:t>Одновременно с комиссией Ространснадзора формируется комиссия из числа работников субъекта железнодорожного транспорта с приглашением заинтересованных и (или) причастных владельцев железнодорожного подвижного состава, в том числе перевозчиков, целью которой является выявление причин транспортных происшествий для предупреждения их возникновения в дальнейшем.</w:t>
      </w:r>
    </w:p>
    <w:p>
      <w:pPr>
        <w:pStyle w:val="ConsPlusNormal"/>
        <w:bidi w:val="0"/>
        <w:spacing w:before="240" w:after="0"/>
        <w:ind w:left="0" w:firstLine="540"/>
        <w:jc w:val="both"/>
        <w:rPr/>
      </w:pPr>
      <w:r>
        <w:rPr/>
        <w:t>Решения, принятые комиссией Ространснадзора, являются обязательными для исполнения субъектами железнодорожного транспорта.</w:t>
      </w:r>
    </w:p>
    <w:p>
      <w:pPr>
        <w:pStyle w:val="ConsPlusNormal"/>
        <w:bidi w:val="0"/>
        <w:spacing w:before="240" w:after="0"/>
        <w:ind w:left="0" w:firstLine="540"/>
        <w:jc w:val="both"/>
        <w:rPr/>
      </w:pPr>
      <w:r>
        <w:rPr/>
        <w:t xml:space="preserve">В случае столкновения железнодорожного подвижного состава с транспортным средством на железнодорожном переезде при отсутствии последствий, указанных в </w:t>
      </w:r>
      <w:hyperlink w:anchor="Par54" w:tgtFrame="3. Владельцы инфраструктуры железнодорожного транспорта общего пользования и (или) железнодорожных путей необщего пользования (далее - субъекты железнодорожного транспорта) обязаны незамедлительно оповестить любыми доступными средствами связи, в том числе телефонной, телеграфной, Федеральную службу по надзору в сфере транспорта (далее - Ространснадзор), ее территориальные органы в пределах региона транспортного обслуживания железных дорог, органы прокуратуры, органы Следственного комитета, органы внутрен...">
        <w:r>
          <w:rPr>
            <w:color w:val="0000FF"/>
          </w:rPr>
          <w:t>пункте 3</w:t>
        </w:r>
      </w:hyperlink>
      <w:r>
        <w:rPr/>
        <w:t xml:space="preserve"> настоящего Положения:</w:t>
      </w:r>
    </w:p>
    <w:p>
      <w:pPr>
        <w:pStyle w:val="ConsPlusNormal"/>
        <w:bidi w:val="0"/>
        <w:ind w:left="0" w:hanging="0"/>
        <w:jc w:val="both"/>
        <w:rPr/>
      </w:pPr>
      <w:r>
        <w:rPr/>
        <w:t xml:space="preserve">(абзац введен </w:t>
      </w:r>
      <w:hyperlink r:id="rId23">
        <w:r>
          <w:rPr>
            <w:color w:val="0000FF"/>
          </w:rPr>
          <w:t>Приказом</w:t>
        </w:r>
      </w:hyperlink>
      <w:r>
        <w:rPr/>
        <w:t xml:space="preserve"> Минтранса России от 01.06.2018 N 218)</w:t>
      </w:r>
    </w:p>
    <w:p>
      <w:pPr>
        <w:pStyle w:val="ConsPlusNormal"/>
        <w:bidi w:val="0"/>
        <w:spacing w:before="240" w:after="0"/>
        <w:ind w:left="0" w:firstLine="540"/>
        <w:jc w:val="both"/>
        <w:rPr/>
      </w:pPr>
      <w:r>
        <w:rPr/>
        <w:t>в случае гибели пяти и более человек приказом Ространснадзора за подписью руководителя Ространснадзора или лица, исполняющего его обязанности, формируется комиссия из числа работников центрального аппарата Ространснадзора;</w:t>
      </w:r>
    </w:p>
    <w:p>
      <w:pPr>
        <w:pStyle w:val="ConsPlusNormal"/>
        <w:bidi w:val="0"/>
        <w:ind w:left="0" w:hanging="0"/>
        <w:jc w:val="both"/>
        <w:rPr/>
      </w:pPr>
      <w:r>
        <w:rPr/>
        <w:t xml:space="preserve">(абзац введен </w:t>
      </w:r>
      <w:hyperlink r:id="rId24">
        <w:r>
          <w:rPr>
            <w:color w:val="0000FF"/>
          </w:rPr>
          <w:t>Приказом</w:t>
        </w:r>
      </w:hyperlink>
      <w:r>
        <w:rPr/>
        <w:t xml:space="preserve"> Минтранса России от 01.06.2018 N 218)</w:t>
      </w:r>
    </w:p>
    <w:p>
      <w:pPr>
        <w:pStyle w:val="ConsPlusNormal"/>
        <w:bidi w:val="0"/>
        <w:spacing w:before="240" w:after="0"/>
        <w:ind w:left="0" w:firstLine="540"/>
        <w:jc w:val="both"/>
        <w:rPr/>
      </w:pPr>
      <w:r>
        <w:rPr/>
        <w:t>в случае гибели менее пяти человек или причинения тяжкого вреда здоровью более пяти человек приказом за подписью руководителя территориального органа Ространснадзора или лица, исполняющие его обязанности, формируется комиссия из числа работников территориального органа Ространснадзора в пределах региона транспортного обслуживания железных дорог.</w:t>
      </w:r>
    </w:p>
    <w:p>
      <w:pPr>
        <w:pStyle w:val="ConsPlusNormal"/>
        <w:bidi w:val="0"/>
        <w:ind w:left="0" w:hanging="0"/>
        <w:jc w:val="both"/>
        <w:rPr/>
      </w:pPr>
      <w:r>
        <w:rPr/>
        <w:t xml:space="preserve">(абзац введен </w:t>
      </w:r>
      <w:hyperlink r:id="rId25">
        <w:r>
          <w:rPr>
            <w:color w:val="0000FF"/>
          </w:rPr>
          <w:t>Приказом</w:t>
        </w:r>
      </w:hyperlink>
      <w:r>
        <w:rPr/>
        <w:t xml:space="preserve"> Минтранса России от 01.06.2018 N 218)</w:t>
      </w:r>
    </w:p>
    <w:p>
      <w:pPr>
        <w:pStyle w:val="ConsPlusNormal"/>
        <w:bidi w:val="0"/>
        <w:spacing w:before="240" w:after="0"/>
        <w:ind w:left="0" w:firstLine="540"/>
        <w:jc w:val="both"/>
        <w:rPr/>
      </w:pPr>
      <w:bookmarkStart w:id="5" w:name="Par123"/>
      <w:bookmarkEnd w:id="5"/>
      <w:r>
        <w:rPr/>
        <w:t xml:space="preserve">7. При возникновении событий, связанных с нарушением правил безопасности движения и эксплуатации железнодорожного транспорта, указанных в </w:t>
      </w:r>
      <w:hyperlink w:anchor="Par82" w:tgtFrame="4. Субъекты железнодорожного транспорта не позднее трех часов с момента случившегося обязаны оповестить по телефонным, телеграфным или электронным средствам связи Ространснадзор, его территориальные органы в пределах региона транспортного обслуживания железных дорог, заинтересованных и (или) причастных владельцев железнодорожного подвижного состава, в том числе перевозчиков, о возникновении на территории субъектов железнодорожного транспорта событий, связанных с нарушением правил безопасности движения и ...">
        <w:r>
          <w:rPr>
            <w:color w:val="0000FF"/>
          </w:rPr>
          <w:t>пунктах 4</w:t>
        </w:r>
      </w:hyperlink>
      <w:r>
        <w:rPr/>
        <w:t xml:space="preserve"> и </w:t>
      </w:r>
      <w:hyperlink w:anchor="Par91" w:tgtFrame="5. Субъекты железнодорожного транспорта, на территории которых произошли события, связанные с нарушением правил безопасности движения и эксплуатации железнодорожного транспорта, указанные в настоящем пункте, ежемесячно обязаны информировать Ространснадзор и его территориальные органы в пределах региона транспортного обслуживания железных дорог об их количестве:">
        <w:r>
          <w:rPr>
            <w:color w:val="0000FF"/>
          </w:rPr>
          <w:t>5</w:t>
        </w:r>
      </w:hyperlink>
      <w:r>
        <w:rPr/>
        <w:t xml:space="preserve"> настоящего Положения, субъектом железнодорожного транспорта формируется комиссия по расследованию из числа работников субъекта железнодорожного транспорта с приглашением заинтересованных и (или) причастных владельцев железнодорожного подвижного состава, в том числе перевозчиков.</w:t>
      </w:r>
    </w:p>
    <w:p>
      <w:pPr>
        <w:pStyle w:val="ConsPlusNormal"/>
        <w:bidi w:val="0"/>
        <w:spacing w:before="240" w:after="0"/>
        <w:ind w:left="0" w:firstLine="540"/>
        <w:jc w:val="both"/>
        <w:rPr/>
      </w:pPr>
      <w:r>
        <w:rPr/>
        <w:t xml:space="preserve">В случае если техническое заключение о причинах и последствиях транспортных происшествий и иных событий, связанных с нарушением правил безопасности движения и эксплуатации железнодорожного транспорта, указанных в </w:t>
      </w:r>
      <w:hyperlink w:anchor="Par82" w:tgtFrame="4. Субъекты железнодорожного транспорта не позднее трех часов с момента случившегося обязаны оповестить по телефонным, телеграфным или электронным средствам связи Ространснадзор, его территориальные органы в пределах региона транспортного обслуживания железных дорог, заинтересованных и (или) причастных владельцев железнодорожного подвижного состава, в том числе перевозчиков, о возникновении на территории субъектов железнодорожного транспорта событий, связанных с нарушением правил безопасности движения и ...">
        <w:r>
          <w:rPr>
            <w:color w:val="0000FF"/>
          </w:rPr>
          <w:t>пунктах 4</w:t>
        </w:r>
      </w:hyperlink>
      <w:r>
        <w:rPr/>
        <w:t xml:space="preserve"> и </w:t>
      </w:r>
      <w:hyperlink w:anchor="Par91" w:tgtFrame="5. Субъекты железнодорожного транспорта, на территории которых произошли события, связанные с нарушением правил безопасности движения и эксплуатации железнодорожного транспорта, указанные в настоящем пункте, ежемесячно обязаны информировать Ространснадзор и его территориальные органы в пределах региона транспортного обслуживания железных дорог об их количестве:">
        <w:r>
          <w:rPr>
            <w:color w:val="0000FF"/>
          </w:rPr>
          <w:t>5</w:t>
        </w:r>
      </w:hyperlink>
      <w:r>
        <w:rPr/>
        <w:t xml:space="preserve"> настоящего Положения, включает особое мнение члена комиссии руководитель территориального органа Ространснадзора или лицо, его замещающее, обязан сформировать комиссию Ространснадзора для проведения расследования данного транспортного происшествия и иных событий, связанных с нарушением правил безопасности движения и эксплуатации железнодорожного транспорта.</w:t>
      </w:r>
    </w:p>
    <w:p>
      <w:pPr>
        <w:pStyle w:val="ConsPlusNormal"/>
        <w:bidi w:val="0"/>
        <w:ind w:left="0" w:hanging="0"/>
        <w:jc w:val="both"/>
        <w:rPr/>
      </w:pPr>
      <w:r>
        <w:rPr/>
        <w:t xml:space="preserve">(абзац введен </w:t>
      </w:r>
      <w:hyperlink r:id="rId26">
        <w:r>
          <w:rPr>
            <w:color w:val="0000FF"/>
          </w:rPr>
          <w:t>Приказом</w:t>
        </w:r>
      </w:hyperlink>
      <w:r>
        <w:rPr/>
        <w:t xml:space="preserve"> Минтранса России от 29.07.2016 N 217)</w:t>
      </w:r>
    </w:p>
    <w:p>
      <w:pPr>
        <w:pStyle w:val="ConsPlusNormal"/>
        <w:bidi w:val="0"/>
        <w:spacing w:before="240" w:after="0"/>
        <w:ind w:left="0" w:firstLine="540"/>
        <w:jc w:val="both"/>
        <w:rPr/>
      </w:pPr>
      <w:r>
        <w:rPr/>
        <w:t>Решения, принятые комиссией Ространснадзора, являются обязательными для исполнения субъектами железнодорожного транспорта.</w:t>
      </w:r>
    </w:p>
    <w:p>
      <w:pPr>
        <w:pStyle w:val="ConsPlusNormal"/>
        <w:bidi w:val="0"/>
        <w:ind w:left="0" w:hanging="0"/>
        <w:jc w:val="both"/>
        <w:rPr/>
      </w:pPr>
      <w:r>
        <w:rPr/>
        <w:t xml:space="preserve">(абзац введен </w:t>
      </w:r>
      <w:hyperlink r:id="rId27">
        <w:r>
          <w:rPr>
            <w:color w:val="0000FF"/>
          </w:rPr>
          <w:t>Приказом</w:t>
        </w:r>
      </w:hyperlink>
      <w:r>
        <w:rPr/>
        <w:t xml:space="preserve"> Минтранса России от 29.07.2016 N 217)</w:t>
      </w:r>
    </w:p>
    <w:p>
      <w:pPr>
        <w:pStyle w:val="ConsPlusNormal"/>
        <w:bidi w:val="0"/>
        <w:spacing w:before="240" w:after="0"/>
        <w:ind w:left="0" w:firstLine="540"/>
        <w:jc w:val="both"/>
        <w:rPr/>
      </w:pPr>
      <w:bookmarkStart w:id="6" w:name="Par128"/>
      <w:bookmarkEnd w:id="6"/>
      <w:r>
        <w:rPr/>
        <w:t>8. Задачами расследования транспортных происшествий и иных событий, связанных с нарушением правил безопасности движения и эксплуатации железнодорожного транспорта, являются:</w:t>
      </w:r>
    </w:p>
    <w:p>
      <w:pPr>
        <w:pStyle w:val="ConsPlusNormal"/>
        <w:bidi w:val="0"/>
        <w:spacing w:before="240" w:after="0"/>
        <w:ind w:left="0" w:firstLine="540"/>
        <w:jc w:val="both"/>
        <w:rPr/>
      </w:pPr>
      <w:r>
        <w:rPr/>
        <w:t>выявление причин транспортных происшествий и иных событий, связанных с нарушением правил безопасности движения и эксплуатации железнодорожного транспорта, в целях предупреждения их возникновения;</w:t>
      </w:r>
    </w:p>
    <w:p>
      <w:pPr>
        <w:pStyle w:val="ConsPlusNormal"/>
        <w:bidi w:val="0"/>
        <w:spacing w:before="240" w:after="0"/>
        <w:ind w:left="0" w:firstLine="540"/>
        <w:jc w:val="both"/>
        <w:rPr/>
      </w:pPr>
      <w:r>
        <w:rPr/>
        <w:t>оценка фактического состояния железнодорожного подвижного состава, а также объектов инфраструктуры железнодорожного транспорта общего пользования и (или) железнодорожного пути необщего пользования на предмет соответствия требованиям нормативных документов, регламентирующих безопасность движения;</w:t>
      </w:r>
    </w:p>
    <w:p>
      <w:pPr>
        <w:pStyle w:val="ConsPlusNormal"/>
        <w:bidi w:val="0"/>
        <w:spacing w:before="240" w:after="0"/>
        <w:ind w:left="0" w:firstLine="540"/>
        <w:jc w:val="both"/>
        <w:rPr/>
      </w:pPr>
      <w:r>
        <w:rPr/>
        <w:t>оценка действий причастного персонала и должностных лиц субъекта железнодорожного транспорта и перевозчика, действия которых привели или способствовали возникновению транспортных происшествий и иных событий, связанных с нарушением правил безопасности движения и эксплуатации железнодорожного транспорта, с указанием невыполненных положений нормативных документов;</w:t>
      </w:r>
    </w:p>
    <w:p>
      <w:pPr>
        <w:pStyle w:val="ConsPlusNormal"/>
        <w:bidi w:val="0"/>
        <w:spacing w:before="240" w:after="0"/>
        <w:ind w:left="0" w:firstLine="540"/>
        <w:jc w:val="both"/>
        <w:rPr/>
      </w:pPr>
      <w:r>
        <w:rPr/>
        <w:t>оформление материалов расследования и их представление в Ространснадзор или его территориальные органы в пределах региона транспортного обслуживания железных дорог, а также в другие компетентные органы в пределах их территориальных полномочий при необходимости в срок, не превышающий 15 дней.</w:t>
      </w:r>
    </w:p>
    <w:p>
      <w:pPr>
        <w:pStyle w:val="ConsPlusNormal"/>
        <w:bidi w:val="0"/>
        <w:spacing w:before="240" w:after="0"/>
        <w:ind w:left="0" w:firstLine="540"/>
        <w:jc w:val="both"/>
        <w:rPr/>
      </w:pPr>
      <w:r>
        <w:rPr/>
        <w:t>9. На месте транспортных происшествий и иных событий, связанных с нарушением правил безопасности движения и эксплуатации железнодорожного транспорта, представителями субъекта железнодорожного транспорта проводятся следующие действия:</w:t>
      </w:r>
    </w:p>
    <w:p>
      <w:pPr>
        <w:pStyle w:val="ConsPlusNormal"/>
        <w:bidi w:val="0"/>
        <w:spacing w:before="240" w:after="0"/>
        <w:ind w:left="0" w:firstLine="540"/>
        <w:jc w:val="both"/>
        <w:rPr/>
      </w:pPr>
      <w:r>
        <w:rPr/>
        <w:t>изымается скоростемерная лента или накопитель информации систем регистрации параметров движения, натурный лист поезда, справка об обеспеченности поезда тормозами, предупреждения об ограничении скорости движения и бортовой журнал локомотива;</w:t>
      </w:r>
    </w:p>
    <w:p>
      <w:pPr>
        <w:pStyle w:val="ConsPlusNormal"/>
        <w:bidi w:val="0"/>
        <w:spacing w:before="240" w:after="0"/>
        <w:ind w:left="0" w:firstLine="540"/>
        <w:jc w:val="both"/>
        <w:rPr/>
      </w:pPr>
      <w:r>
        <w:rPr/>
        <w:t>составляется схема разрушения железнодорожного пути и расположения железнодорожного подвижного состава, следов схода его с рельсов с привязкой к километру и пикетам, начала схода и места остановки железнодорожного подвижного состава;</w:t>
      </w:r>
    </w:p>
    <w:p>
      <w:pPr>
        <w:pStyle w:val="ConsPlusNormal"/>
        <w:bidi w:val="0"/>
        <w:spacing w:before="240" w:after="0"/>
        <w:ind w:left="0" w:firstLine="540"/>
        <w:jc w:val="both"/>
        <w:rPr/>
      </w:pPr>
      <w:r>
        <w:rPr/>
        <w:t>производится фотографирование общего вида последствий и повреждений железнодорожного подвижного состава и объектов инфраструктуры железнодорожного транспорта общего пользования и (или) железнодорожного пути необщего пользования, обнаруженных посторонних предметов, положений деталей и узлов железнодорожного подвижного состава;</w:t>
      </w:r>
    </w:p>
    <w:p>
      <w:pPr>
        <w:pStyle w:val="ConsPlusNormal"/>
        <w:bidi w:val="0"/>
        <w:spacing w:before="240" w:after="0"/>
        <w:ind w:left="0" w:firstLine="540"/>
        <w:jc w:val="both"/>
        <w:rPr/>
      </w:pPr>
      <w:r>
        <w:rPr/>
        <w:t>составляются документы осмотра места транспортных происшествий и иных событий, связанных с нарушением правил безопасности движения и эксплуатации железнодорожного транспорта, технического состояния железнодорожного подвижного состава и объектов инфраструктуры железнодорожного транспорта общего пользования и (или) железнодорожного пути необщего пользования;</w:t>
      </w:r>
    </w:p>
    <w:p>
      <w:pPr>
        <w:pStyle w:val="ConsPlusNormal"/>
        <w:bidi w:val="0"/>
        <w:spacing w:before="240" w:after="0"/>
        <w:ind w:left="0" w:firstLine="540"/>
        <w:jc w:val="both"/>
        <w:rPr/>
      </w:pPr>
      <w:r>
        <w:rPr/>
        <w:t>берутся письменные (в необходимых случаях с использованием аудио- и видеозаписи) объяснения лиц, причастных к транспортным происшествиям и иным событиям, связанным с нарушением правил безопасности движения и эксплуатации железнодорожного транспорта, а также других очевидцев;</w:t>
      </w:r>
    </w:p>
    <w:p>
      <w:pPr>
        <w:pStyle w:val="ConsPlusNormal"/>
        <w:bidi w:val="0"/>
        <w:spacing w:before="240" w:after="0"/>
        <w:ind w:left="0" w:firstLine="540"/>
        <w:jc w:val="both"/>
        <w:rPr/>
      </w:pPr>
      <w:r>
        <w:rPr/>
        <w:t>фиксируются погодные условия на момент транспортных происшествий и иных событий, связанных с нарушением правил безопасности движения и эксплуатации железнодорожного транспорта;</w:t>
      </w:r>
    </w:p>
    <w:p>
      <w:pPr>
        <w:pStyle w:val="ConsPlusNormal"/>
        <w:bidi w:val="0"/>
        <w:spacing w:before="240" w:after="0"/>
        <w:ind w:left="0" w:firstLine="540"/>
        <w:jc w:val="both"/>
        <w:rPr/>
      </w:pPr>
      <w:r>
        <w:rPr/>
        <w:t>принимаются меры по оказанию помощи пострадавшим, восстановлению движения и ликвидации последствий.</w:t>
      </w:r>
    </w:p>
    <w:p>
      <w:pPr>
        <w:pStyle w:val="ConsPlusNormal"/>
        <w:bidi w:val="0"/>
        <w:spacing w:before="240" w:after="0"/>
        <w:ind w:left="0" w:firstLine="540"/>
        <w:jc w:val="both"/>
        <w:rPr/>
      </w:pPr>
      <w:r>
        <w:rPr/>
        <w:t xml:space="preserve">10. Субъект железнодорожного транспорта обязан сохранять документы, элементы верхнего строения железнодорожного пути, детали железнодорожного подвижного состава и другие предметы, которые могут иметь значение при установлении причин транспортного происшествия, в течение всего периода расследования. Решение о направлении указанных документов, деталей и предметов на исследование или испытание и сроках их хранения принимается комиссией, предусмотренной </w:t>
      </w:r>
      <w:hyperlink w:anchor="Par114" w:tgtFrame="6. При получении информации о транспортных происшествиях, указанных в пункте 3 настоящего Положения, для расследования приказом Ространснадзора за подписью руководителя Ространснадзора или лица, исполняющего его обязанности, формируется комиссия из числа работников Ространснадзора.">
        <w:r>
          <w:rPr>
            <w:color w:val="0000FF"/>
          </w:rPr>
          <w:t>пунктами 6</w:t>
        </w:r>
      </w:hyperlink>
      <w:r>
        <w:rPr/>
        <w:t xml:space="preserve"> и </w:t>
      </w:r>
      <w:hyperlink w:anchor="Par123" w:tgtFrame="7. При возникновении событий, связанных с нарушением правил безопасности движения и эксплуатации железнодорожного транспорта, указанных в пунктах 4 и 5 настоящего Положения, субъектом железнодорожного транспорта формируется комиссия по расследованию из числа работников субъекта железнодорожного транспорта с приглашением заинтересованных и (или) причастных владельцев железнодорожного подвижного состава, в том числе перевозчиков.">
        <w:r>
          <w:rPr>
            <w:color w:val="0000FF"/>
          </w:rPr>
          <w:t>7</w:t>
        </w:r>
      </w:hyperlink>
      <w:r>
        <w:rPr/>
        <w:t xml:space="preserve"> настоящего Положения.</w:t>
      </w:r>
    </w:p>
    <w:p>
      <w:pPr>
        <w:pStyle w:val="ConsPlusNormal"/>
        <w:bidi w:val="0"/>
        <w:spacing w:before="240" w:after="0"/>
        <w:ind w:left="0" w:firstLine="540"/>
        <w:jc w:val="both"/>
        <w:rPr/>
      </w:pPr>
      <w:r>
        <w:rPr/>
        <w:t xml:space="preserve">11. Комиссии, предусмотренные </w:t>
      </w:r>
      <w:hyperlink w:anchor="Par114" w:tgtFrame="6. При получении информации о транспортных происшествиях, указанных в пункте 3 настоящего Положения, для расследования приказом Ространснадзора за подписью руководителя Ространснадзора или лица, исполняющего его обязанности, формируется комиссия из числа работников Ространснадзора.">
        <w:r>
          <w:rPr>
            <w:color w:val="0000FF"/>
          </w:rPr>
          <w:t>пунктами 6</w:t>
        </w:r>
      </w:hyperlink>
      <w:r>
        <w:rPr/>
        <w:t xml:space="preserve"> и </w:t>
      </w:r>
      <w:hyperlink w:anchor="Par123" w:tgtFrame="7. При возникновении событий, связанных с нарушением правил безопасности движения и эксплуатации железнодорожного транспорта, указанных в пунктах 4 и 5 настоящего Положения, субъектом железнодорожного транспорта формируется комиссия по расследованию из числа работников субъекта железнодорожного транспорта с приглашением заинтересованных и (или) причастных владельцев железнодорожного подвижного состава, в том числе перевозчиков.">
        <w:r>
          <w:rPr>
            <w:color w:val="0000FF"/>
          </w:rPr>
          <w:t>7</w:t>
        </w:r>
      </w:hyperlink>
      <w:r>
        <w:rPr/>
        <w:t xml:space="preserve"> настоящего Положения, выезжают на место транспортных происшествий и иных событий, связанных с нарушением правил безопасности движения и эксплуатации железнодорожного транспорта, и проводят расследование обстоятельств и причин их возникновения.</w:t>
      </w:r>
    </w:p>
    <w:p>
      <w:pPr>
        <w:pStyle w:val="ConsPlusNormal"/>
        <w:bidi w:val="0"/>
        <w:spacing w:before="240" w:after="0"/>
        <w:ind w:left="0" w:firstLine="540"/>
        <w:jc w:val="both"/>
        <w:rPr/>
      </w:pPr>
      <w:r>
        <w:rPr/>
        <w:t>12. На основе материалов расследования и проведенных проверок субъектом железнодорожного транспорта разрабатываются и осуществляются мероприятия по предупреждению повторения транспортных происшествий или иных событий, связанных с нарушением правил безопасности движения и эксплуатации железнодорожного транспорта.</w:t>
      </w:r>
    </w:p>
    <w:p>
      <w:pPr>
        <w:pStyle w:val="ConsPlusNormal"/>
        <w:bidi w:val="0"/>
        <w:ind w:left="0" w:hanging="0"/>
        <w:jc w:val="both"/>
        <w:rPr/>
      </w:pPr>
      <w:r>
        <w:rPr/>
      </w:r>
    </w:p>
    <w:p>
      <w:pPr>
        <w:pStyle w:val="ConsPlusTitle"/>
        <w:numPr>
          <w:ilvl w:val="0"/>
          <w:numId w:val="0"/>
        </w:numPr>
        <w:bidi w:val="0"/>
        <w:ind w:left="0" w:hanging="0"/>
        <w:jc w:val="center"/>
        <w:outlineLvl w:val="1"/>
        <w:rPr/>
      </w:pPr>
      <w:r>
        <w:rPr/>
        <w:t>III. Порядок оформления результатов расследования</w:t>
      </w:r>
    </w:p>
    <w:p>
      <w:pPr>
        <w:pStyle w:val="ConsPlusTitle"/>
        <w:bidi w:val="0"/>
        <w:ind w:left="0" w:hanging="0"/>
        <w:jc w:val="center"/>
        <w:rPr/>
      </w:pPr>
      <w:r>
        <w:rPr/>
        <w:t>транспортных происшествий и иных событий, связанных</w:t>
      </w:r>
    </w:p>
    <w:p>
      <w:pPr>
        <w:pStyle w:val="ConsPlusTitle"/>
        <w:bidi w:val="0"/>
        <w:ind w:left="0" w:hanging="0"/>
        <w:jc w:val="center"/>
        <w:rPr/>
      </w:pPr>
      <w:r>
        <w:rPr/>
        <w:t>с нарушением правил безопасности движения и эксплуатации</w:t>
      </w:r>
    </w:p>
    <w:p>
      <w:pPr>
        <w:pStyle w:val="ConsPlusTitle"/>
        <w:bidi w:val="0"/>
        <w:ind w:left="0" w:hanging="0"/>
        <w:jc w:val="center"/>
        <w:rPr/>
      </w:pPr>
      <w:r>
        <w:rPr/>
        <w:t>железнодорожного транспорта</w:t>
      </w:r>
    </w:p>
    <w:p>
      <w:pPr>
        <w:pStyle w:val="ConsPlusNormal"/>
        <w:bidi w:val="0"/>
        <w:ind w:left="0" w:hanging="0"/>
        <w:jc w:val="both"/>
        <w:rPr/>
      </w:pPr>
      <w:r>
        <w:rPr/>
      </w:r>
    </w:p>
    <w:p>
      <w:pPr>
        <w:pStyle w:val="ConsPlusNormal"/>
        <w:bidi w:val="0"/>
        <w:ind w:left="0" w:firstLine="540"/>
        <w:jc w:val="both"/>
        <w:rPr/>
      </w:pPr>
      <w:r>
        <w:rPr/>
        <w:t>13. По результатам расследования, но не позднее:</w:t>
      </w:r>
    </w:p>
    <w:p>
      <w:pPr>
        <w:pStyle w:val="ConsPlusNormal"/>
        <w:bidi w:val="0"/>
        <w:spacing w:before="240" w:after="0"/>
        <w:ind w:left="0" w:firstLine="540"/>
        <w:jc w:val="both"/>
        <w:rPr/>
      </w:pPr>
      <w:r>
        <w:rPr/>
        <w:t xml:space="preserve">семи суток с даты транспортного происшествия, указанного в </w:t>
      </w:r>
      <w:hyperlink w:anchor="Par54" w:tgtFrame="3. Владельцы инфраструктуры железнодорожного транспорта общего пользования и (или) железнодорожных путей необщего пользования (далее - субъекты железнодорожного транспорта) обязаны незамедлительно оповестить любыми доступными средствами связи, в том числе телефонной, телеграфной, Федеральную службу по надзору в сфере транспорта (далее - Ространснадзор), ее территориальные органы в пределах региона транспортного обслуживания железных дорог, органы прокуратуры, органы Следственного комитета, органы внутрен...">
        <w:r>
          <w:rPr>
            <w:color w:val="0000FF"/>
          </w:rPr>
          <w:t>пункте 3</w:t>
        </w:r>
      </w:hyperlink>
      <w:r>
        <w:rPr/>
        <w:t xml:space="preserve"> настоящего Положения;</w:t>
      </w:r>
    </w:p>
    <w:p>
      <w:pPr>
        <w:pStyle w:val="ConsPlusNormal"/>
        <w:bidi w:val="0"/>
        <w:spacing w:before="240" w:after="0"/>
        <w:ind w:left="0" w:firstLine="540"/>
        <w:jc w:val="both"/>
        <w:rPr/>
      </w:pPr>
      <w:r>
        <w:rPr/>
        <w:t xml:space="preserve">пяти суток с даты события, указанного в </w:t>
      </w:r>
      <w:hyperlink w:anchor="Par82" w:tgtFrame="4. Субъекты железнодорожного транспорта не позднее трех часов с момента случившегося обязаны оповестить по телефонным, телеграфным или электронным средствам связи Ространснадзор, его территориальные органы в пределах региона транспортного обслуживания железных дорог, заинтересованных и (или) причастных владельцев железнодорожного подвижного состава, в том числе перевозчиков, о возникновении на территории субъектов железнодорожного транспорта событий, связанных с нарушением правил безопасности движения и ...">
        <w:r>
          <w:rPr>
            <w:color w:val="0000FF"/>
          </w:rPr>
          <w:t>пункте 4</w:t>
        </w:r>
      </w:hyperlink>
      <w:r>
        <w:rPr/>
        <w:t xml:space="preserve"> настоящего Положения;</w:t>
      </w:r>
    </w:p>
    <w:p>
      <w:pPr>
        <w:pStyle w:val="ConsPlusNormal"/>
        <w:bidi w:val="0"/>
        <w:spacing w:before="240" w:after="0"/>
        <w:ind w:left="0" w:firstLine="540"/>
        <w:jc w:val="both"/>
        <w:rPr/>
      </w:pPr>
      <w:r>
        <w:rPr/>
        <w:t xml:space="preserve">трех суток с даты события, указанного в </w:t>
      </w:r>
      <w:hyperlink w:anchor="Par91" w:tgtFrame="5. Субъекты железнодорожного транспорта, на территории которых произошли события, связанные с нарушением правил безопасности движения и эксплуатации железнодорожного транспорта, указанные в настоящем пункте, ежемесячно обязаны информировать Ространснадзор и его территориальные органы в пределах региона транспортного обслуживания железных дорог об их количестве:">
        <w:r>
          <w:rPr>
            <w:color w:val="0000FF"/>
          </w:rPr>
          <w:t>пункте 5</w:t>
        </w:r>
      </w:hyperlink>
      <w:r>
        <w:rPr/>
        <w:t xml:space="preserve"> настоящего Положения, комиссией составляется техническое заключение о причинах и последствиях транспортных происшествий и иных событий, связанных с нарушением правил безопасности движения и эксплуатации железнодорожного транспорта, подписанное всеми членами комиссии.</w:t>
      </w:r>
    </w:p>
    <w:p>
      <w:pPr>
        <w:pStyle w:val="ConsPlusNormal"/>
        <w:bidi w:val="0"/>
        <w:spacing w:before="240" w:after="0"/>
        <w:ind w:left="0" w:firstLine="540"/>
        <w:jc w:val="both"/>
        <w:rPr/>
      </w:pPr>
      <w:r>
        <w:rPr/>
        <w:t xml:space="preserve">14. Руководитель Ространснадзора или лицо, исполняющее его обязанности, при расследовании транспортных происшествий, указанных в </w:t>
      </w:r>
      <w:hyperlink w:anchor="Par54" w:tgtFrame="3. Владельцы инфраструктуры железнодорожного транспорта общего пользования и (или) железнодорожных путей необщего пользования (далее - субъекты железнодорожного транспорта) обязаны незамедлительно оповестить любыми доступными средствами связи, в том числе телефонной, телеграфной, Федеральную службу по надзору в сфере транспорта (далее - Ространснадзор), ее территориальные органы в пределах региона транспортного обслуживания железных дорог, органы прокуратуры, органы Следственного комитета, органы внутрен...">
        <w:r>
          <w:rPr>
            <w:color w:val="0000FF"/>
          </w:rPr>
          <w:t>пункте 3</w:t>
        </w:r>
      </w:hyperlink>
      <w:r>
        <w:rPr/>
        <w:t xml:space="preserve"> настоящего Положения, руководитель территориального органа Ространснадзора или лицо, его замещающее, при расследовании транспортных происшествий и иных событий, связанных с нарушением правил безопасности движения и эксплуатации железнодорожного транспорта, указанных в </w:t>
      </w:r>
      <w:hyperlink w:anchor="Par82" w:tgtFrame="4. Субъекты железнодорожного транспорта не позднее трех часов с момента случившегося обязаны оповестить по телефонным, телеграфным или электронным средствам связи Ространснадзор, его территориальные органы в пределах региона транспортного обслуживания железных дорог, заинтересованных и (или) причастных владельцев железнодорожного подвижного состава, в том числе перевозчиков, о возникновении на территории субъектов железнодорожного транспорта событий, связанных с нарушением правил безопасности движения и ...">
        <w:r>
          <w:rPr>
            <w:color w:val="0000FF"/>
          </w:rPr>
          <w:t>пунктах 4</w:t>
        </w:r>
      </w:hyperlink>
      <w:r>
        <w:rPr/>
        <w:t xml:space="preserve"> и </w:t>
      </w:r>
      <w:hyperlink w:anchor="Par91" w:tgtFrame="5. Субъекты железнодорожного транспорта, на территории которых произошли события, связанные с нарушением правил безопасности движения и эксплуатации железнодорожного транспорта, указанные в настоящем пункте, ежемесячно обязаны информировать Ространснадзор и его территориальные органы в пределах региона транспортного обслуживания железных дорог об их количестве:">
        <w:r>
          <w:rPr>
            <w:color w:val="0000FF"/>
          </w:rPr>
          <w:t>5</w:t>
        </w:r>
      </w:hyperlink>
      <w:r>
        <w:rPr/>
        <w:t xml:space="preserve"> настоящего Положения, продлевает сроки проведения расследования и составления технического заключения в случаях, если необходимо проведение длительных исследований, испытаний, специальных экспертиз. Основанием для продления сроков проведения расследования и составления технического заключения является решение комиссии или письменное заявление одной из сторон, участвующих в расследовании, о необходимости проведения длительных исследований, испытаний, специальных экспертиз.</w:t>
      </w:r>
    </w:p>
    <w:p>
      <w:pPr>
        <w:pStyle w:val="ConsPlusNormal"/>
        <w:bidi w:val="0"/>
        <w:ind w:left="0" w:hanging="0"/>
        <w:jc w:val="both"/>
        <w:rPr/>
      </w:pPr>
      <w:r>
        <w:rPr/>
        <w:t xml:space="preserve">(п. 14 введен </w:t>
      </w:r>
      <w:hyperlink r:id="rId28">
        <w:r>
          <w:rPr>
            <w:color w:val="0000FF"/>
          </w:rPr>
          <w:t>Приказом</w:t>
        </w:r>
      </w:hyperlink>
      <w:r>
        <w:rPr/>
        <w:t xml:space="preserve"> Минтранса России от 29.07.2016 N 217)</w:t>
      </w:r>
    </w:p>
    <w:p>
      <w:pPr>
        <w:pStyle w:val="ConsPlusNormal"/>
        <w:bidi w:val="0"/>
        <w:spacing w:before="240" w:after="0"/>
        <w:ind w:left="0" w:firstLine="540"/>
        <w:jc w:val="both"/>
        <w:rPr/>
      </w:pPr>
      <w:hyperlink r:id="rId29">
        <w:r>
          <w:rPr>
            <w:color w:val="0000FF"/>
          </w:rPr>
          <w:t>15</w:t>
        </w:r>
      </w:hyperlink>
      <w:r>
        <w:rPr/>
        <w:t xml:space="preserve">. Материалы расследования, указанные в </w:t>
      </w:r>
      <w:hyperlink w:anchor="Par128" w:tgtFrame="8. Задачами расследования транспортных происшествий и иных событий, связанных с нарушением правил безопасности движения и эксплуатации железнодорожного транспорта, являются:">
        <w:r>
          <w:rPr>
            <w:color w:val="0000FF"/>
          </w:rPr>
          <w:t>пункте 8</w:t>
        </w:r>
      </w:hyperlink>
      <w:r>
        <w:rPr/>
        <w:t xml:space="preserve"> настоящего Положения, должны содержать следующие документы:</w:t>
      </w:r>
    </w:p>
    <w:p>
      <w:pPr>
        <w:pStyle w:val="ConsPlusNormal"/>
        <w:bidi w:val="0"/>
        <w:spacing w:before="240" w:after="0"/>
        <w:ind w:left="0" w:firstLine="540"/>
        <w:jc w:val="both"/>
        <w:rPr/>
      </w:pPr>
      <w:r>
        <w:rPr/>
        <w:t>акт расследования;</w:t>
      </w:r>
    </w:p>
    <w:p>
      <w:pPr>
        <w:pStyle w:val="ConsPlusNormal"/>
        <w:bidi w:val="0"/>
        <w:spacing w:before="240" w:after="0"/>
        <w:ind w:left="0" w:firstLine="540"/>
        <w:jc w:val="both"/>
        <w:rPr/>
      </w:pPr>
      <w:r>
        <w:rPr/>
        <w:t>техническое заключение, в том числе с особым мнением члена комиссии;</w:t>
      </w:r>
    </w:p>
    <w:p>
      <w:pPr>
        <w:pStyle w:val="ConsPlusNormal"/>
        <w:bidi w:val="0"/>
        <w:ind w:left="0" w:hanging="0"/>
        <w:jc w:val="both"/>
        <w:rPr/>
      </w:pPr>
      <w:r>
        <w:rPr/>
        <w:t xml:space="preserve">(в ред. </w:t>
      </w:r>
      <w:hyperlink r:id="rId30">
        <w:r>
          <w:rPr>
            <w:color w:val="0000FF"/>
          </w:rPr>
          <w:t>Приказа</w:t>
        </w:r>
      </w:hyperlink>
      <w:r>
        <w:rPr/>
        <w:t xml:space="preserve"> Минтранса России от 29.07.2016 N 217)</w:t>
      </w:r>
    </w:p>
    <w:p>
      <w:pPr>
        <w:pStyle w:val="ConsPlusNormal"/>
        <w:bidi w:val="0"/>
        <w:spacing w:before="240" w:after="0"/>
        <w:ind w:left="0" w:firstLine="540"/>
        <w:jc w:val="both"/>
        <w:rPr/>
      </w:pPr>
      <w:r>
        <w:rPr/>
        <w:t>список пострадавших с предварительными диагнозами;</w:t>
      </w:r>
    </w:p>
    <w:p>
      <w:pPr>
        <w:pStyle w:val="ConsPlusNormal"/>
        <w:bidi w:val="0"/>
        <w:spacing w:before="240" w:after="0"/>
        <w:ind w:left="0" w:firstLine="540"/>
        <w:jc w:val="both"/>
        <w:rPr/>
      </w:pPr>
      <w:r>
        <w:rPr/>
        <w:t>акты о повреждении железнодорожного подвижного состава и объектов инфраструктуры железнодорожного транспорта общего пользования и (или) железнодорожного пути необщего пользования;</w:t>
      </w:r>
    </w:p>
    <w:p>
      <w:pPr>
        <w:pStyle w:val="ConsPlusNormal"/>
        <w:bidi w:val="0"/>
        <w:spacing w:before="240" w:after="0"/>
        <w:ind w:left="0" w:firstLine="540"/>
        <w:jc w:val="both"/>
        <w:rPr/>
      </w:pPr>
      <w:r>
        <w:rPr/>
        <w:t>материалы, полученные с применением фото- и киносъемки, видеозаписи, иных установленных способов фиксации, подтверждающие причины транспортных происшествий и иных событий, связанных с нарушением правил безопасности движения и эксплуатации железнодорожного транспорта, схемы с указанием имеющихся отступлений от норм содержания и повреждений железнодорожного подвижного состава и объектов инфраструктуры железнодорожного транспорта общего пользования и (или) железнодорожного пути необщего пользования в результате транспортного происшествия;</w:t>
      </w:r>
    </w:p>
    <w:p>
      <w:pPr>
        <w:pStyle w:val="ConsPlusNormal"/>
        <w:bidi w:val="0"/>
        <w:spacing w:before="240" w:after="0"/>
        <w:ind w:left="0" w:firstLine="540"/>
        <w:jc w:val="both"/>
        <w:rPr/>
      </w:pPr>
      <w:r>
        <w:rPr/>
        <w:t>результаты и (или) материалы проведенных исследований, испытаний, специальных экспертиз (в случае их проведения);</w:t>
      </w:r>
    </w:p>
    <w:p>
      <w:pPr>
        <w:pStyle w:val="ConsPlusNormal"/>
        <w:bidi w:val="0"/>
        <w:ind w:left="0" w:hanging="0"/>
        <w:jc w:val="both"/>
        <w:rPr/>
      </w:pPr>
      <w:r>
        <w:rPr/>
        <w:t xml:space="preserve">(абзац введен </w:t>
      </w:r>
      <w:hyperlink r:id="rId31">
        <w:r>
          <w:rPr>
            <w:color w:val="0000FF"/>
          </w:rPr>
          <w:t>Приказом</w:t>
        </w:r>
      </w:hyperlink>
      <w:r>
        <w:rPr/>
        <w:t xml:space="preserve"> Минтранса России от 29.07.2016 N 217)</w:t>
      </w:r>
    </w:p>
    <w:p>
      <w:pPr>
        <w:pStyle w:val="ConsPlusNormal"/>
        <w:bidi w:val="0"/>
        <w:spacing w:before="240" w:after="0"/>
        <w:ind w:left="0" w:firstLine="540"/>
        <w:jc w:val="both"/>
        <w:rPr/>
      </w:pPr>
      <w:r>
        <w:rPr/>
        <w:t>результаты расшифровки скоростемерной ленты, модуля памяти или кассеты регистрации параметров движения железнодорожного подвижного состава (с указанием места хранения подлинника документа), имеющего отношение к расследуемому случаю;</w:t>
      </w:r>
    </w:p>
    <w:p>
      <w:pPr>
        <w:pStyle w:val="ConsPlusNormal"/>
        <w:bidi w:val="0"/>
        <w:spacing w:before="240" w:after="0"/>
        <w:ind w:left="0" w:firstLine="540"/>
        <w:jc w:val="both"/>
        <w:rPr/>
      </w:pPr>
      <w:r>
        <w:rPr/>
        <w:t>акты о состоянии и работе объектов инфраструктуры железнодорожного транспорта общего пользования и (или) железнодорожного пути необщего пользования, имеющих отношение к расследуемому случаю;</w:t>
      </w:r>
    </w:p>
    <w:p>
      <w:pPr>
        <w:pStyle w:val="ConsPlusNormal"/>
        <w:bidi w:val="0"/>
        <w:spacing w:before="240" w:after="0"/>
        <w:ind w:left="0" w:firstLine="540"/>
        <w:jc w:val="both"/>
        <w:rPr/>
      </w:pPr>
      <w:r>
        <w:rPr/>
        <w:t>натурные листы поездов;</w:t>
      </w:r>
    </w:p>
    <w:p>
      <w:pPr>
        <w:pStyle w:val="ConsPlusNormal"/>
        <w:bidi w:val="0"/>
        <w:spacing w:before="240" w:after="0"/>
        <w:ind w:left="0" w:firstLine="540"/>
        <w:jc w:val="both"/>
        <w:rPr/>
      </w:pPr>
      <w:r>
        <w:rPr/>
        <w:t>результаты проведенных экспериментов и расчеты (если они производились);</w:t>
      </w:r>
    </w:p>
    <w:p>
      <w:pPr>
        <w:pStyle w:val="ConsPlusNormal"/>
        <w:bidi w:val="0"/>
        <w:spacing w:before="240" w:after="0"/>
        <w:ind w:left="0" w:firstLine="540"/>
        <w:jc w:val="both"/>
        <w:rPr/>
      </w:pPr>
      <w:r>
        <w:rPr/>
        <w:t>копию графика исполненного движения поездов;</w:t>
      </w:r>
    </w:p>
    <w:p>
      <w:pPr>
        <w:pStyle w:val="ConsPlusNormal"/>
        <w:bidi w:val="0"/>
        <w:spacing w:before="240" w:after="0"/>
        <w:ind w:left="0" w:firstLine="540"/>
        <w:jc w:val="both"/>
        <w:rPr/>
      </w:pPr>
      <w:r>
        <w:rPr/>
        <w:t>выписки из установленных учетно-отчетных форм по использованию железнодорожного подвижного состава и объектов инфраструктуры железнодорожного транспорта общего пользования и (или) железнодорожного пути необщего пользования в части, касающейся причин транспортных происшествий и иных событий, связанных с нарушением правил безопасности движения и эксплуатации железнодорожного транспорта;</w:t>
      </w:r>
    </w:p>
    <w:p>
      <w:pPr>
        <w:pStyle w:val="ConsPlusNormal"/>
        <w:bidi w:val="0"/>
        <w:spacing w:before="240" w:after="0"/>
        <w:ind w:left="0" w:firstLine="540"/>
        <w:jc w:val="both"/>
        <w:rPr/>
      </w:pPr>
      <w:r>
        <w:rPr/>
        <w:t>метеорологическую справку;</w:t>
      </w:r>
    </w:p>
    <w:p>
      <w:pPr>
        <w:pStyle w:val="ConsPlusNormal"/>
        <w:bidi w:val="0"/>
        <w:spacing w:before="240" w:after="0"/>
        <w:ind w:left="0" w:firstLine="540"/>
        <w:jc w:val="both"/>
        <w:rPr/>
      </w:pPr>
      <w:r>
        <w:rPr/>
        <w:t>сведения о лицах, причастных к случившемуся, их объяснения, сведения о режиме труда и отдыха, о результатах последних аттестаций, предусматривающих проверку знаний правил технической эксплуатации и иных нормативных правовых актов, нормативных документов и должностных инструкций, а также заключение о медицинском освидетельствовании, необходимость которого определяется в каждом конкретном случае.</w:t>
      </w:r>
    </w:p>
    <w:p>
      <w:pPr>
        <w:pStyle w:val="ConsPlusNormal"/>
        <w:bidi w:val="0"/>
        <w:ind w:left="0" w:hanging="0"/>
        <w:jc w:val="both"/>
        <w:rPr/>
      </w:pPr>
      <w:r>
        <w:rPr/>
      </w:r>
    </w:p>
    <w:p>
      <w:pPr>
        <w:pStyle w:val="ConsPlusTitle"/>
        <w:numPr>
          <w:ilvl w:val="0"/>
          <w:numId w:val="0"/>
        </w:numPr>
        <w:bidi w:val="0"/>
        <w:ind w:left="0" w:hanging="0"/>
        <w:jc w:val="center"/>
        <w:outlineLvl w:val="1"/>
        <w:rPr/>
      </w:pPr>
      <w:r>
        <w:rPr/>
        <w:t>IV. Отчетность и учет</w:t>
      </w:r>
    </w:p>
    <w:p>
      <w:pPr>
        <w:pStyle w:val="ConsPlusNormal"/>
        <w:bidi w:val="0"/>
        <w:ind w:left="0" w:hanging="0"/>
        <w:jc w:val="both"/>
        <w:rPr/>
      </w:pPr>
      <w:r>
        <w:rPr/>
      </w:r>
    </w:p>
    <w:p>
      <w:pPr>
        <w:pStyle w:val="ConsPlusNormal"/>
        <w:bidi w:val="0"/>
        <w:ind w:left="0" w:firstLine="540"/>
        <w:jc w:val="both"/>
        <w:rPr/>
      </w:pPr>
      <w:hyperlink r:id="rId32">
        <w:r>
          <w:rPr>
            <w:color w:val="0000FF"/>
          </w:rPr>
          <w:t>16</w:t>
        </w:r>
      </w:hyperlink>
      <w:r>
        <w:rPr/>
        <w:t xml:space="preserve">. Транспортные происшествия и иные события, связанные с нарушением правил безопасности движения и эксплуатации железнодорожного транспорта, учитываются субъектами железнодорожного транспорта по фактическому наличию последствий, указанных в </w:t>
      </w:r>
      <w:hyperlink w:anchor="Par54" w:tgtFrame="3. Владельцы инфраструктуры железнодорожного транспорта общего пользования и (или) железнодорожных путей необщего пользования (далее - субъекты железнодорожного транспорта) обязаны незамедлительно оповестить любыми доступными средствами связи, в том числе телефонной, телеграфной, Федеральную службу по надзору в сфере транспорта (далее - Ространснадзор), ее территориальные органы в пределах региона транспортного обслуживания железных дорог, органы прокуратуры, органы Следственного комитета, органы внутрен...">
        <w:r>
          <w:rPr>
            <w:color w:val="0000FF"/>
          </w:rPr>
          <w:t>пунктах 3</w:t>
        </w:r>
      </w:hyperlink>
      <w:r>
        <w:rPr/>
        <w:t xml:space="preserve">, </w:t>
      </w:r>
      <w:hyperlink w:anchor="Par82" w:tgtFrame="4. Субъекты железнодорожного транспорта не позднее трех часов с момента случившегося обязаны оповестить по телефонным, телеграфным или электронным средствам связи Ространснадзор, его территориальные органы в пределах региона транспортного обслуживания железных дорог, заинтересованных и (или) причастных владельцев железнодорожного подвижного состава, в том числе перевозчиков, о возникновении на территории субъектов железнодорожного транспорта событий, связанных с нарушением правил безопасности движения и ...">
        <w:r>
          <w:rPr>
            <w:color w:val="0000FF"/>
          </w:rPr>
          <w:t>4</w:t>
        </w:r>
      </w:hyperlink>
      <w:r>
        <w:rPr/>
        <w:t xml:space="preserve"> настоящего Положения, а при их отсутствии в соответствии с причинами событий, указанных в </w:t>
      </w:r>
      <w:hyperlink w:anchor="Par91" w:tgtFrame="5. Субъекты железнодорожного транспорта, на территории которых произошли события, связанные с нарушением правил безопасности движения и эксплуатации железнодорожного транспорта, указанные в настоящем пункте, ежемесячно обязаны информировать Ространснадзор и его территориальные органы в пределах региона транспортного обслуживания железных дорог об их количестве:">
        <w:r>
          <w:rPr>
            <w:color w:val="0000FF"/>
          </w:rPr>
          <w:t>пункте 5</w:t>
        </w:r>
      </w:hyperlink>
      <w:r>
        <w:rPr/>
        <w:t xml:space="preserve"> настоящего Положения.</w:t>
      </w:r>
    </w:p>
    <w:p>
      <w:pPr>
        <w:pStyle w:val="ConsPlusNormal"/>
        <w:bidi w:val="0"/>
        <w:spacing w:before="240" w:after="0"/>
        <w:ind w:left="0" w:firstLine="540"/>
        <w:jc w:val="both"/>
        <w:rPr/>
      </w:pPr>
      <w:r>
        <w:rPr/>
        <w:t>Происшествия на железнодорожных переездах, возникшие по причинам, зависящим от субъекта железнодорожного транспорта, учитываются отдельно.</w:t>
      </w:r>
    </w:p>
    <w:p>
      <w:pPr>
        <w:pStyle w:val="ConsPlusNormal"/>
        <w:bidi w:val="0"/>
        <w:ind w:left="0" w:hanging="0"/>
        <w:jc w:val="both"/>
        <w:rPr/>
      </w:pPr>
      <w:r>
        <w:rPr/>
        <w:t xml:space="preserve">(в ред. </w:t>
      </w:r>
      <w:hyperlink r:id="rId33">
        <w:r>
          <w:rPr>
            <w:color w:val="0000FF"/>
          </w:rPr>
          <w:t>Приказа</w:t>
        </w:r>
      </w:hyperlink>
      <w:r>
        <w:rPr/>
        <w:t xml:space="preserve"> Минтранса России от 29.07.2016 N 217)</w:t>
      </w:r>
    </w:p>
    <w:p>
      <w:pPr>
        <w:pStyle w:val="ConsPlusNormal"/>
        <w:bidi w:val="0"/>
        <w:spacing w:before="240" w:after="0"/>
        <w:ind w:left="0" w:firstLine="540"/>
        <w:jc w:val="both"/>
        <w:rPr/>
      </w:pPr>
      <w:hyperlink r:id="rId34">
        <w:r>
          <w:rPr>
            <w:color w:val="0000FF"/>
          </w:rPr>
          <w:t>17</w:t>
        </w:r>
      </w:hyperlink>
      <w:r>
        <w:rPr/>
        <w:t>. Транспортные происшествия, связанные с нанесением ущерба здоровью или жизни людей движущимся железнодорожным подвижным составом в санкционированных и несанкционированных для нахождения людей местах (происшествия, в результате которых погиб или получил тяжкие телесные повреждения один человек; происшествия, в результате которых получили повреждения средней тяжести пять и более человек), учитываются субъектом железнодорожного транспорта, на территории которого произошли указанные в настоящем пункте транспортные происшествия.</w:t>
      </w:r>
    </w:p>
    <w:p>
      <w:pPr>
        <w:pStyle w:val="ConsPlusNormal"/>
        <w:bidi w:val="0"/>
        <w:spacing w:before="240" w:after="0"/>
        <w:ind w:left="0" w:firstLine="540"/>
        <w:jc w:val="both"/>
        <w:rPr/>
      </w:pPr>
      <w:hyperlink r:id="rId35">
        <w:r>
          <w:rPr>
            <w:color w:val="0000FF"/>
          </w:rPr>
          <w:t>18</w:t>
        </w:r>
      </w:hyperlink>
      <w:r>
        <w:rPr/>
        <w:t>. Субъекты железнодорожного транспорта обязаны представлять в Ространснадзор или его территориальные органы в пределах региона транспортного обслуживания железных дорог ежемесячные (до 15 числа следующего за отчетным месяца) отчеты по допущенным транспортным происшествиям и иным событиям, связанным с нарушением правил безопасности движения и эксплуатации железнодорожного транспорта.</w:t>
      </w:r>
    </w:p>
    <w:p>
      <w:pPr>
        <w:pStyle w:val="ConsPlusNormal"/>
        <w:bidi w:val="0"/>
        <w:spacing w:before="240" w:after="0"/>
        <w:ind w:left="0" w:firstLine="540"/>
        <w:jc w:val="both"/>
        <w:rPr/>
      </w:pPr>
      <w:hyperlink r:id="rId36">
        <w:r>
          <w:rPr>
            <w:color w:val="0000FF"/>
          </w:rPr>
          <w:t>19</w:t>
        </w:r>
      </w:hyperlink>
      <w:r>
        <w:rPr/>
        <w:t>. Субъекты железнодорожного транспорта докладывают в Ространснадзор или его территориальные органы в пределах региона транспортного обслуживания железных дорог о судебных актах, вынесенных по результатам рассмотрения дел о транспортных происшествиях.</w:t>
      </w:r>
    </w:p>
    <w:p>
      <w:pPr>
        <w:pStyle w:val="ConsPlusNormal"/>
        <w:bidi w:val="0"/>
        <w:ind w:left="0" w:hanging="0"/>
        <w:jc w:val="both"/>
        <w:rPr/>
      </w:pPr>
      <w:r>
        <w:rPr/>
      </w:r>
    </w:p>
    <w:p>
      <w:pPr>
        <w:pStyle w:val="ConsPlusNormal"/>
        <w:bidi w:val="0"/>
        <w:ind w:left="0" w:hanging="0"/>
        <w:jc w:val="both"/>
        <w:rPr/>
      </w:pPr>
      <w:r>
        <w:rPr/>
      </w:r>
    </w:p>
    <w:p>
      <w:pPr>
        <w:pStyle w:val="ConsPlusNormal"/>
        <w:pBdr>
          <w:top w:val="single" w:sz="6" w:space="0" w:color="000000"/>
        </w:pBdr>
        <w:bidi w:val="0"/>
        <w:spacing w:before="100" w:after="100"/>
        <w:ind w:left="0" w:hanging="0"/>
        <w:jc w:val="both"/>
        <w:rPr/>
      </w:pPr>
      <w:r>
        <w:rPr/>
      </w:r>
    </w:p>
    <w:sectPr>
      <w:headerReference w:type="default" r:id="rId37"/>
      <w:footerReference w:type="default" r:id="rId38"/>
      <w:type w:val="nextPage"/>
      <w:pgSz w:w="11906" w:h="16838"/>
      <w:pgMar w:left="1133" w:right="566"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 w:name="0">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bidi w:val="0"/>
      <w:jc w:val="center"/>
      <w:rPr>
        <w:sz w:val="1"/>
      </w:rPr>
    </w:pPr>
    <w:r>
      <w:rPr>
        <w:sz w:val="1"/>
      </w:rPr>
    </w:r>
  </w:p>
  <w:tbl>
    <w:tblPr>
      <w:tblW w:w="10207" w:type="dxa"/>
      <w:jc w:val="left"/>
      <w:tblInd w:w="0" w:type="dxa"/>
      <w:tblLayout w:type="fixed"/>
      <w:tblCellMar>
        <w:top w:w="0" w:type="dxa"/>
        <w:left w:w="40" w:type="dxa"/>
        <w:bottom w:w="0" w:type="dxa"/>
        <w:right w:w="40" w:type="dxa"/>
      </w:tblCellMar>
    </w:tblPr>
    <w:tblGrid>
      <w:gridCol w:w="3368"/>
      <w:gridCol w:w="3469"/>
      <w:gridCol w:w="3370"/>
    </w:tblGrid>
    <w:tr>
      <w:trPr>
        <w:trHeight w:val="1663" w:hRule="exact"/>
      </w:trPr>
      <w:tc>
        <w:tcPr>
          <w:tcW w:w="3368" w:type="dxa"/>
          <w:tcBorders/>
          <w:vAlign w:val="center"/>
        </w:tcPr>
        <w:p>
          <w:pPr>
            <w:pStyle w:val="ConsPlusNormal"/>
            <w:widowControl w:val="false"/>
            <w:tabs>
              <w:tab w:val="clear" w:pos="720"/>
            </w:tabs>
            <w:bidi w:val="0"/>
            <w:jc w:val="left"/>
            <w:rPr>
              <w:rFonts w:ascii="0" w:hAnsi="0"/>
              <w:b/>
              <w:b/>
              <w:i w:val="false"/>
              <w:i w:val="false"/>
              <w:color w:val="auto"/>
              <w:sz w:val="16"/>
            </w:rPr>
          </w:pPr>
          <w:r>
            <w:rPr/>
          </w:r>
        </w:p>
      </w:tc>
      <w:tc>
        <w:tcPr>
          <w:tcW w:w="3469" w:type="dxa"/>
          <w:tcBorders/>
          <w:vAlign w:val="center"/>
        </w:tcPr>
        <w:p>
          <w:pPr>
            <w:pStyle w:val="ConsPlusNormal"/>
            <w:widowControl w:val="false"/>
            <w:tabs>
              <w:tab w:val="clear" w:pos="720"/>
            </w:tabs>
            <w:bidi w:val="0"/>
            <w:jc w:val="center"/>
            <w:rPr/>
          </w:pPr>
          <w:hyperlink r:id="rId1">
            <w:r>
              <w:rPr/>
            </w:r>
          </w:hyperlink>
        </w:p>
      </w:tc>
      <w:tc>
        <w:tcPr>
          <w:tcW w:w="3370" w:type="dxa"/>
          <w:tcBorders/>
          <w:vAlign w:val="center"/>
        </w:tcPr>
        <w:p>
          <w:pPr>
            <w:pStyle w:val="ConsPlusNormal"/>
            <w:widowControl w:val="false"/>
            <w:tabs>
              <w:tab w:val="clear" w:pos="720"/>
            </w:tabs>
            <w:bidi w:val="0"/>
            <w:jc w:val="right"/>
            <w:rPr/>
          </w:pPr>
          <w:r>
            <w:rPr>
              <w:rFonts w:ascii="0" w:hAnsi="0"/>
              <w:b w:val="false"/>
              <w:i w:val="false"/>
              <w:sz w:val="20"/>
            </w:rPr>
            <w:t xml:space="preserve">Страница </w:t>
          </w:r>
          <w:r>
            <w:rPr/>
            <w:fldChar w:fldCharType="begin"/>
          </w:r>
          <w:r>
            <w:rPr/>
            <w:instrText> PAGE </w:instrText>
          </w:r>
          <w:r>
            <w:rPr/>
            <w:fldChar w:fldCharType="separate"/>
          </w:r>
          <w:r>
            <w:rPr/>
            <w:t>12</w:t>
          </w:r>
          <w:r>
            <w:rPr/>
            <w:fldChar w:fldCharType="end"/>
          </w:r>
          <w:r>
            <w:rPr>
              <w:rFonts w:ascii="0" w:hAnsi="0"/>
              <w:b w:val="false"/>
              <w:i w:val="false"/>
              <w:sz w:val="20"/>
            </w:rPr>
            <w:t xml:space="preserve"> из </w:t>
          </w:r>
          <w:r>
            <w:rPr/>
            <w:fldChar w:fldCharType="begin"/>
          </w:r>
          <w:r>
            <w:rPr/>
            <w:instrText> NUMPAGES </w:instrText>
          </w:r>
          <w:r>
            <w:rPr/>
            <w:fldChar w:fldCharType="separate"/>
          </w:r>
          <w:r>
            <w:rPr/>
            <w:t>12</w:t>
          </w:r>
          <w:r>
            <w:rPr/>
            <w:fldChar w:fldCharType="end"/>
          </w:r>
        </w:p>
      </w:tc>
    </w:tr>
  </w:tbl>
  <w:p>
    <w:pPr>
      <w:pStyle w:val="ConsPlusNormal"/>
      <w:widowControl w:val="false"/>
      <w:bidi w:val="0"/>
      <w:jc w:val="left"/>
      <w:rPr>
        <w:sz w:val="1"/>
      </w:rPr>
    </w:pPr>
    <w:r>
      <w:rPr>
        <w:sz w:val="1"/>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Layout w:type="fixed"/>
      <w:tblCellMar>
        <w:top w:w="0" w:type="dxa"/>
        <w:left w:w="40" w:type="dxa"/>
        <w:bottom w:w="0" w:type="dxa"/>
        <w:right w:w="40" w:type="dxa"/>
      </w:tblCellMar>
    </w:tblPr>
    <w:tblGrid>
      <w:gridCol w:w="5612"/>
      <w:gridCol w:w="512"/>
      <w:gridCol w:w="4083"/>
    </w:tblGrid>
    <w:tr>
      <w:trPr>
        <w:trHeight w:val="1683" w:hRule="exact"/>
      </w:trPr>
      <w:tc>
        <w:tcPr>
          <w:tcW w:w="5612" w:type="dxa"/>
          <w:tcBorders/>
          <w:vAlign w:val="center"/>
        </w:tcPr>
        <w:p>
          <w:pPr>
            <w:pStyle w:val="ConsPlusNormal"/>
            <w:widowControl w:val="false"/>
            <w:tabs>
              <w:tab w:val="clear" w:pos="720"/>
            </w:tabs>
            <w:bidi w:val="0"/>
            <w:jc w:val="left"/>
            <w:rPr/>
          </w:pPr>
          <w:r>
            <w:rPr>
              <w:rFonts w:ascii="0" w:hAnsi="0"/>
              <w:b w:val="false"/>
              <w:i w:val="false"/>
              <w:sz w:val="16"/>
            </w:rPr>
            <w:t>Приказ Минтранса России от 18.12.2014 N 344</w:t>
          </w:r>
          <w:r>
            <w:rPr/>
            <w:br/>
          </w:r>
          <w:r>
            <w:rPr>
              <w:rFonts w:ascii="0" w:hAnsi="0"/>
              <w:b w:val="false"/>
              <w:i w:val="false"/>
              <w:sz w:val="16"/>
            </w:rPr>
            <w:t>(ред. от 01.06.2018)</w:t>
          </w:r>
          <w:r>
            <w:rPr/>
            <w:br/>
          </w:r>
          <w:r>
            <w:rPr>
              <w:rFonts w:ascii="0" w:hAnsi="0"/>
              <w:b w:val="false"/>
              <w:i w:val="false"/>
              <w:sz w:val="16"/>
            </w:rPr>
            <w:t>"Об утверждении Положения о классификации, порядке расс...</w:t>
          </w:r>
        </w:p>
      </w:tc>
      <w:tc>
        <w:tcPr>
          <w:tcW w:w="512" w:type="dxa"/>
          <w:tcBorders/>
          <w:vAlign w:val="center"/>
        </w:tcPr>
        <w:p>
          <w:pPr>
            <w:pStyle w:val="ConsPlusNormal"/>
            <w:widowControl w:val="false"/>
            <w:tabs>
              <w:tab w:val="clear" w:pos="720"/>
            </w:tabs>
            <w:bidi w:val="0"/>
            <w:jc w:val="center"/>
            <w:rPr/>
          </w:pPr>
          <w:r>
            <w:rPr/>
          </w:r>
        </w:p>
        <w:p>
          <w:pPr>
            <w:pStyle w:val="ConsPlusNormal"/>
            <w:widowControl w:val="false"/>
            <w:tabs>
              <w:tab w:val="clear" w:pos="720"/>
            </w:tabs>
            <w:bidi w:val="0"/>
            <w:jc w:val="center"/>
            <w:rPr/>
          </w:pPr>
          <w:r>
            <w:rPr/>
          </w:r>
        </w:p>
      </w:tc>
      <w:tc>
        <w:tcPr>
          <w:tcW w:w="4083" w:type="dxa"/>
          <w:tcBorders/>
          <w:vAlign w:val="center"/>
        </w:tcPr>
        <w:p>
          <w:pPr>
            <w:pStyle w:val="ConsPlusNormal"/>
            <w:widowControl w:val="false"/>
            <w:tabs>
              <w:tab w:val="clear" w:pos="720"/>
            </w:tabs>
            <w:bidi w:val="0"/>
            <w:jc w:val="right"/>
            <w:rPr>
              <w:rFonts w:ascii="0" w:hAnsi="0"/>
              <w:b w:val="false"/>
              <w:b w:val="false"/>
              <w:i w:val="false"/>
              <w:i w:val="false"/>
              <w:sz w:val="16"/>
            </w:rPr>
          </w:pPr>
          <w:r>
            <w:rPr/>
          </w:r>
        </w:p>
      </w:tc>
    </w:tr>
  </w:tbl>
  <w:p>
    <w:pPr>
      <w:pStyle w:val="ConsPlusNormal"/>
      <w:widowControl w:val="false"/>
      <w:pBdr>
        <w:bottom w:val="single" w:sz="12" w:space="0" w:color="000000"/>
      </w:pBdr>
      <w:bidi w:val="0"/>
      <w:jc w:val="center"/>
      <w:rPr>
        <w:sz w:val="1"/>
      </w:rPr>
    </w:pPr>
    <w:r>
      <w:rPr>
        <w:sz w:val="1"/>
      </w:rPr>
    </w:r>
  </w:p>
  <w:p>
    <w:pPr>
      <w:pStyle w:val="ConsPlusNormal"/>
      <w:bidi w:val="0"/>
      <w:jc w:val="center"/>
      <w:rPr/>
    </w:pPr>
    <w:r>
      <w:rPr>
        <w:sz w:val="10"/>
      </w:rPr>
      <w:t xml:space="preserve"> </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rmal">
    <w:name w:val="ConsPlusNormal"/>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24"/>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Tahoma" w:hAnsi="Tahoma" w:eastAsia="Arial" w:cs="Courier New"/>
      <w:b w:val="false"/>
      <w:i w:val="false"/>
      <w:strike w:val="false"/>
      <w:dstrike w:val="false"/>
      <w:color w:val="auto"/>
      <w:kern w:val="2"/>
      <w:sz w:val="18"/>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24"/>
      <w:szCs w:val="24"/>
      <w:u w:val="none"/>
      <w:lang w:val="ru-RU" w:eastAsia="zh-CN" w:bidi="hi-IN"/>
    </w:rPr>
  </w:style>
  <w:style w:type="paragraph" w:styleId="ConsPlusJurTerm">
    <w:name w:val="ConsPlusJurTerm"/>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TextList">
    <w:name w:val="ConsPlusTextList"/>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Style20">
    <w:name w:val="Верхний и нижний колонтитулы"/>
    <w:basedOn w:val="Normal"/>
    <w:qFormat/>
    <w:pPr/>
    <w:rPr/>
  </w:style>
  <w:style w:type="paragraph" w:styleId="Style21">
    <w:name w:val="Header"/>
    <w:basedOn w:val="Style20"/>
    <w:pPr/>
    <w:rPr/>
  </w:style>
  <w:style w:type="paragraph" w:styleId="Style22">
    <w:name w:val="Footer"/>
    <w:basedOn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203755&amp;date=24.12.2020&amp;demo=2&amp;dst=100006&amp;fld=134" TargetMode="External"/><Relationship Id="rId3" Type="http://schemas.openxmlformats.org/officeDocument/2006/relationships/hyperlink" Target="https://login.consultant.ru/link/?req=doc&amp;base=LAW&amp;n=300914&amp;date=24.12.2020&amp;demo=2&amp;dst=100006&amp;fld=134" TargetMode="External"/><Relationship Id="rId4" Type="http://schemas.openxmlformats.org/officeDocument/2006/relationships/hyperlink" Target="https://login.consultant.ru/link/?req=doc&amp;base=LAW&amp;n=370332&amp;date=24.12.2020&amp;demo=2&amp;dst=100188&amp;fld=134" TargetMode="External"/><Relationship Id="rId5" Type="http://schemas.openxmlformats.org/officeDocument/2006/relationships/hyperlink" Target="https://login.consultant.ru/link/?req=doc&amp;base=LAW&amp;n=369169&amp;date=24.12.2020&amp;demo=2&amp;dst=100061&amp;fld=134" TargetMode="External"/><Relationship Id="rId6" Type="http://schemas.openxmlformats.org/officeDocument/2006/relationships/hyperlink" Target="https://login.consultant.ru/link/?req=doc&amp;base=LAW&amp;n=82683&amp;date=24.12.2020&amp;demo=2" TargetMode="External"/><Relationship Id="rId7" Type="http://schemas.openxmlformats.org/officeDocument/2006/relationships/hyperlink" Target="https://login.consultant.ru/link/?req=doc&amp;base=LAW&amp;n=82608&amp;date=24.12.2020&amp;demo=2" TargetMode="External"/><Relationship Id="rId8" Type="http://schemas.openxmlformats.org/officeDocument/2006/relationships/hyperlink" Target="https://login.consultant.ru/link/?req=doc&amp;base=LAW&amp;n=203755&amp;date=24.12.2020&amp;demo=2&amp;dst=100006&amp;fld=134" TargetMode="External"/><Relationship Id="rId9" Type="http://schemas.openxmlformats.org/officeDocument/2006/relationships/hyperlink" Target="https://login.consultant.ru/link/?req=doc&amp;base=LAW&amp;n=300914&amp;date=24.12.2020&amp;demo=2&amp;dst=100006&amp;fld=134" TargetMode="External"/><Relationship Id="rId10" Type="http://schemas.openxmlformats.org/officeDocument/2006/relationships/hyperlink" Target="https://login.consultant.ru/link/?req=doc&amp;base=LAW&amp;n=370332&amp;date=24.12.2020&amp;demo=2&amp;dst=100188&amp;fld=134" TargetMode="External"/><Relationship Id="rId11" Type="http://schemas.openxmlformats.org/officeDocument/2006/relationships/hyperlink" Target="https://login.consultant.ru/link/?req=doc&amp;base=LAW&amp;n=203755&amp;date=24.12.2020&amp;demo=2&amp;dst=100010&amp;fld=134" TargetMode="External"/><Relationship Id="rId12" Type="http://schemas.openxmlformats.org/officeDocument/2006/relationships/hyperlink" Target="https://login.consultant.ru/link/?req=doc&amp;base=LAW&amp;n=203755&amp;date=24.12.2020&amp;demo=2&amp;dst=100012&amp;fld=134" TargetMode="External"/><Relationship Id="rId13" Type="http://schemas.openxmlformats.org/officeDocument/2006/relationships/hyperlink" Target="https://login.consultant.ru/link/?req=doc&amp;base=LAW&amp;n=300914&amp;date=24.12.2020&amp;demo=2&amp;dst=100010&amp;fld=134" TargetMode="External"/><Relationship Id="rId14" Type="http://schemas.openxmlformats.org/officeDocument/2006/relationships/hyperlink" Target="https://login.consultant.ru/link/?req=doc&amp;base=LAW&amp;n=367301&amp;date=24.12.2020&amp;demo=2&amp;dst=925&amp;fld=134" TargetMode="External"/><Relationship Id="rId15" Type="http://schemas.openxmlformats.org/officeDocument/2006/relationships/hyperlink" Target="https://login.consultant.ru/link/?req=doc&amp;base=LAW&amp;n=203755&amp;date=24.12.2020&amp;demo=2&amp;dst=100014&amp;fld=134" TargetMode="External"/><Relationship Id="rId16" Type="http://schemas.openxmlformats.org/officeDocument/2006/relationships/hyperlink" Target="https://login.consultant.ru/link/?req=doc&amp;base=LAW&amp;n=367301&amp;date=24.12.2020&amp;demo=2&amp;dst=925&amp;fld=134" TargetMode="External"/><Relationship Id="rId17" Type="http://schemas.openxmlformats.org/officeDocument/2006/relationships/hyperlink" Target="https://login.consultant.ru/link/?req=doc&amp;base=LAW&amp;n=300914&amp;date=24.12.2020&amp;demo=2&amp;dst=100012&amp;fld=134" TargetMode="External"/><Relationship Id="rId18" Type="http://schemas.openxmlformats.org/officeDocument/2006/relationships/hyperlink" Target="https://login.consultant.ru/link/?req=doc&amp;base=LAW&amp;n=341319&amp;date=24.12.2020&amp;demo=2" TargetMode="External"/><Relationship Id="rId19" Type="http://schemas.openxmlformats.org/officeDocument/2006/relationships/hyperlink" Target="https://login.consultant.ru/link/?req=doc&amp;base=LAW&amp;n=203755&amp;date=24.12.2020&amp;demo=2&amp;dst=100015&amp;fld=134" TargetMode="External"/><Relationship Id="rId20" Type="http://schemas.openxmlformats.org/officeDocument/2006/relationships/hyperlink" Target="https://login.consultant.ru/link/?req=doc&amp;base=LAW&amp;n=203755&amp;date=24.12.2020&amp;demo=2&amp;dst=100017&amp;fld=134" TargetMode="External"/><Relationship Id="rId21" Type="http://schemas.openxmlformats.org/officeDocument/2006/relationships/hyperlink" Target="https://login.consultant.ru/link/?req=doc&amp;base=LAW&amp;n=341319&amp;date=24.12.2020&amp;demo=2" TargetMode="External"/><Relationship Id="rId22" Type="http://schemas.openxmlformats.org/officeDocument/2006/relationships/hyperlink" Target="https://login.consultant.ru/link/?req=doc&amp;base=LAW&amp;n=300914&amp;date=24.12.2020&amp;demo=2&amp;dst=100016&amp;fld=134" TargetMode="External"/><Relationship Id="rId23" Type="http://schemas.openxmlformats.org/officeDocument/2006/relationships/hyperlink" Target="https://login.consultant.ru/link/?req=doc&amp;base=LAW&amp;n=300914&amp;date=24.12.2020&amp;demo=2&amp;dst=100018&amp;fld=134" TargetMode="External"/><Relationship Id="rId24" Type="http://schemas.openxmlformats.org/officeDocument/2006/relationships/hyperlink" Target="https://login.consultant.ru/link/?req=doc&amp;base=LAW&amp;n=300914&amp;date=24.12.2020&amp;demo=2&amp;dst=100020&amp;fld=134" TargetMode="External"/><Relationship Id="rId25" Type="http://schemas.openxmlformats.org/officeDocument/2006/relationships/hyperlink" Target="https://login.consultant.ru/link/?req=doc&amp;base=LAW&amp;n=300914&amp;date=24.12.2020&amp;demo=2&amp;dst=100021&amp;fld=134" TargetMode="External"/><Relationship Id="rId26" Type="http://schemas.openxmlformats.org/officeDocument/2006/relationships/hyperlink" Target="https://login.consultant.ru/link/?req=doc&amp;base=LAW&amp;n=203755&amp;date=24.12.2020&amp;demo=2&amp;dst=100019&amp;fld=134" TargetMode="External"/><Relationship Id="rId27" Type="http://schemas.openxmlformats.org/officeDocument/2006/relationships/hyperlink" Target="https://login.consultant.ru/link/?req=doc&amp;base=LAW&amp;n=203755&amp;date=24.12.2020&amp;demo=2&amp;dst=100021&amp;fld=134" TargetMode="External"/><Relationship Id="rId28" Type="http://schemas.openxmlformats.org/officeDocument/2006/relationships/hyperlink" Target="https://login.consultant.ru/link/?req=doc&amp;base=LAW&amp;n=203755&amp;date=24.12.2020&amp;demo=2&amp;dst=100022&amp;fld=134" TargetMode="External"/><Relationship Id="rId29" Type="http://schemas.openxmlformats.org/officeDocument/2006/relationships/hyperlink" Target="https://login.consultant.ru/link/?req=doc&amp;base=LAW&amp;n=203755&amp;date=24.12.2020&amp;demo=2&amp;dst=100024&amp;fld=134" TargetMode="External"/><Relationship Id="rId30" Type="http://schemas.openxmlformats.org/officeDocument/2006/relationships/hyperlink" Target="https://login.consultant.ru/link/?req=doc&amp;base=LAW&amp;n=203755&amp;date=24.12.2020&amp;demo=2&amp;dst=100025&amp;fld=134" TargetMode="External"/><Relationship Id="rId31" Type="http://schemas.openxmlformats.org/officeDocument/2006/relationships/hyperlink" Target="https://login.consultant.ru/link/?req=doc&amp;base=LAW&amp;n=203755&amp;date=24.12.2020&amp;demo=2&amp;dst=100027&amp;fld=134" TargetMode="External"/><Relationship Id="rId32" Type="http://schemas.openxmlformats.org/officeDocument/2006/relationships/hyperlink" Target="https://login.consultant.ru/link/?req=doc&amp;base=LAW&amp;n=203755&amp;date=24.12.2020&amp;demo=2&amp;dst=100024&amp;fld=134" TargetMode="External"/><Relationship Id="rId33" Type="http://schemas.openxmlformats.org/officeDocument/2006/relationships/hyperlink" Target="https://login.consultant.ru/link/?req=doc&amp;base=LAW&amp;n=203755&amp;date=24.12.2020&amp;demo=2&amp;dst=100029&amp;fld=134" TargetMode="External"/><Relationship Id="rId34" Type="http://schemas.openxmlformats.org/officeDocument/2006/relationships/hyperlink" Target="https://login.consultant.ru/link/?req=doc&amp;base=LAW&amp;n=203755&amp;date=24.12.2020&amp;demo=2&amp;dst=100024&amp;fld=134" TargetMode="External"/><Relationship Id="rId35" Type="http://schemas.openxmlformats.org/officeDocument/2006/relationships/hyperlink" Target="https://login.consultant.ru/link/?req=doc&amp;base=LAW&amp;n=203755&amp;date=24.12.2020&amp;demo=2&amp;dst=100024&amp;fld=134" TargetMode="External"/><Relationship Id="rId36" Type="http://schemas.openxmlformats.org/officeDocument/2006/relationships/hyperlink" Target="https://login.consultant.ru/link/?req=doc&amp;base=LAW&amp;n=203755&amp;date=24.12.2020&amp;demo=2&amp;dst=100024&amp;fld=134" TargetMode="External"/><Relationship Id="rId37" Type="http://schemas.openxmlformats.org/officeDocument/2006/relationships/header" Target="header1.xml"/><Relationship Id="rId38" Type="http://schemas.openxmlformats.org/officeDocument/2006/relationships/footer" Target="footer1.xml"/><Relationship Id="rId39" Type="http://schemas.openxmlformats.org/officeDocument/2006/relationships/fontTable" Target="fontTable.xml"/><Relationship Id="rId40"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docProps/app.xml><?xml version="1.0" encoding="utf-8"?>
<Properties xmlns="http://schemas.openxmlformats.org/officeDocument/2006/extended-properties" xmlns:vt="http://schemas.openxmlformats.org/officeDocument/2006/docPropsVTypes">
  <Template/>
  <TotalTime>2</TotalTime>
  <Application>LibreOffice/7.0.2.2$Windows_X86_64 LibreOffice_project/8349ace3c3162073abd90d81fd06dcfb6b36b994</Application>
  <Pages>12</Pages>
  <Words>3698</Words>
  <Characters>25217</Characters>
  <CharactersWithSpaces>28756</CharactersWithSpaces>
  <Paragraphs>164</Paragraphs>
  <Company>КонсультантПлюс Версия 4018.00.50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2020-12-24T21:16:00Z</dcterms:created>
  <dc:creator/>
  <dc:description/>
  <dc:language>ru-RU</dc:language>
  <cp:lastModifiedBy/>
  <dcterms:modified xsi:type="dcterms:W3CDTF">2020-12-31T16:32:24Z</dcterms:modified>
  <cp:revision>1</cp:revision>
  <dc:subject/>
  <dc:title>Приказ Минтранса России от 18.12.2014 N 344(ред. от 01.06.2018)"Об утверждении Положения о классификации, порядке расследования и учета транспортных происшествий и иных событий, связанных с нарушением правил безопасности движения и эксплуатации железнодорожного транспорта"(Зарегистрировано в Минюсте России 26.02.2015 N 36209)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4018.00.50</vt:lpwstr>
  </property>
</Properties>
</file>