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1C" w:rsidRDefault="009D4F1C">
      <w:pPr>
        <w:pStyle w:val="ConsPlusTitlePage"/>
      </w:pPr>
      <w:r>
        <w:t xml:space="preserve">Документ предоставлен </w:t>
      </w:r>
      <w:hyperlink r:id="rId4" w:history="1">
        <w:r>
          <w:rPr>
            <w:color w:val="0000FF"/>
          </w:rPr>
          <w:t>КонсультантПлюс</w:t>
        </w:r>
      </w:hyperlink>
      <w:r>
        <w:br/>
      </w:r>
    </w:p>
    <w:p w:rsidR="009D4F1C" w:rsidRDefault="009D4F1C">
      <w:pPr>
        <w:pStyle w:val="ConsPlusNormal"/>
        <w:ind w:firstLine="540"/>
        <w:jc w:val="both"/>
        <w:outlineLvl w:val="0"/>
      </w:pPr>
    </w:p>
    <w:p w:rsidR="009D4F1C" w:rsidRDefault="009D4F1C">
      <w:pPr>
        <w:pStyle w:val="ConsPlusTitle"/>
        <w:jc w:val="center"/>
      </w:pPr>
      <w:r>
        <w:t>ОАО "РОССИЙСКИЕ ЖЕЛЕЗНЫЕ ДОРОГИ"</w:t>
      </w:r>
    </w:p>
    <w:p w:rsidR="009D4F1C" w:rsidRDefault="009D4F1C">
      <w:pPr>
        <w:pStyle w:val="ConsPlusTitle"/>
        <w:jc w:val="center"/>
      </w:pPr>
    </w:p>
    <w:p w:rsidR="009D4F1C" w:rsidRDefault="009D4F1C">
      <w:pPr>
        <w:pStyle w:val="ConsPlusTitle"/>
        <w:jc w:val="center"/>
      </w:pPr>
      <w:r>
        <w:t>РАСПОРЯЖЕНИЕ</w:t>
      </w:r>
    </w:p>
    <w:p w:rsidR="009D4F1C" w:rsidRDefault="009D4F1C">
      <w:pPr>
        <w:pStyle w:val="ConsPlusTitle"/>
        <w:jc w:val="center"/>
      </w:pPr>
      <w:r>
        <w:t>от 30 декабря 2015 г. N 3168р</w:t>
      </w:r>
    </w:p>
    <w:p w:rsidR="009D4F1C" w:rsidRDefault="009D4F1C">
      <w:pPr>
        <w:pStyle w:val="ConsPlusTitle"/>
        <w:jc w:val="center"/>
      </w:pPr>
    </w:p>
    <w:p w:rsidR="009D4F1C" w:rsidRDefault="009D4F1C">
      <w:pPr>
        <w:pStyle w:val="ConsPlusTitle"/>
        <w:jc w:val="center"/>
      </w:pPr>
      <w:r>
        <w:t>ОБ УТВЕРЖДЕНИИ ИНСТРУКЦИИ ПО ТЕХНИЧЕСКОМУ ОБСЛУЖИВАНИЮ И РЕМОНТУ УСТРОЙСТВ И СИСТЕМ СИГНАЛИЗАЦИИ, ЦЕНТРАЛИЗАЦИИ И БЛОКИРОВКИ</w:t>
      </w:r>
    </w:p>
    <w:p w:rsidR="009D4F1C" w:rsidRDefault="009D4F1C">
      <w:pPr>
        <w:pStyle w:val="ConsPlusNormal"/>
        <w:ind w:firstLine="540"/>
        <w:jc w:val="both"/>
      </w:pPr>
    </w:p>
    <w:p w:rsidR="009D4F1C" w:rsidRDefault="009D4F1C">
      <w:pPr>
        <w:pStyle w:val="ConsPlusNormal"/>
        <w:jc w:val="center"/>
      </w:pPr>
      <w:r>
        <w:t xml:space="preserve">(В ред. </w:t>
      </w:r>
      <w:hyperlink r:id="rId5" w:history="1">
        <w:r>
          <w:rPr>
            <w:color w:val="0000FF"/>
          </w:rPr>
          <w:t>Распоряжения</w:t>
        </w:r>
      </w:hyperlink>
      <w:r>
        <w:t xml:space="preserve"> ОАО "РЖД" от 01.09.2016 N 1795р)</w:t>
      </w:r>
    </w:p>
    <w:p w:rsidR="009D4F1C" w:rsidRDefault="009D4F1C">
      <w:pPr>
        <w:pStyle w:val="ConsPlusNormal"/>
        <w:ind w:firstLine="540"/>
        <w:jc w:val="both"/>
      </w:pPr>
    </w:p>
    <w:p w:rsidR="009D4F1C" w:rsidRDefault="009D4F1C">
      <w:pPr>
        <w:pStyle w:val="ConsPlusNormal"/>
        <w:ind w:firstLine="540"/>
        <w:jc w:val="both"/>
      </w:pPr>
      <w:r>
        <w:t>В целях оптимизации производственных процессов при техническом обслуживании и ремонте устройств и систем сигнализации, централизации и блокировки:</w:t>
      </w:r>
    </w:p>
    <w:p w:rsidR="009D4F1C" w:rsidRDefault="009D4F1C">
      <w:pPr>
        <w:pStyle w:val="ConsPlusNormal"/>
        <w:spacing w:before="220"/>
        <w:ind w:firstLine="540"/>
        <w:jc w:val="both"/>
      </w:pPr>
      <w:r>
        <w:t xml:space="preserve">1. Утвердить и ввести в действие с 1 июля 2016 г. </w:t>
      </w:r>
      <w:hyperlink w:anchor="P26" w:history="1">
        <w:r>
          <w:rPr>
            <w:color w:val="0000FF"/>
          </w:rPr>
          <w:t>Инструкцию</w:t>
        </w:r>
      </w:hyperlink>
      <w:r>
        <w:t xml:space="preserve"> по техническому обслуживанию и ремонту устройств и систем сигнализации, централизации и блокировки (прилагается).</w:t>
      </w:r>
    </w:p>
    <w:p w:rsidR="009D4F1C" w:rsidRDefault="009D4F1C">
      <w:pPr>
        <w:pStyle w:val="ConsPlusNormal"/>
        <w:spacing w:before="220"/>
        <w:ind w:firstLine="540"/>
        <w:jc w:val="both"/>
      </w:pPr>
      <w:r>
        <w:t>2. Начальникам дирекций инфраструктуры, руководителям филиалов ОАО "РЖД", причастных к техническому обслуживанию и ремонту устройств и систем сигнализации, централизации и блокировки, обеспечить:</w:t>
      </w:r>
    </w:p>
    <w:p w:rsidR="009D4F1C" w:rsidRDefault="009D4F1C">
      <w:pPr>
        <w:pStyle w:val="ConsPlusNormal"/>
        <w:spacing w:before="220"/>
        <w:ind w:firstLine="540"/>
        <w:jc w:val="both"/>
      </w:pPr>
      <w:r>
        <w:t>а) изучение и проверку знаний настоящей инструкции работниками;</w:t>
      </w:r>
    </w:p>
    <w:p w:rsidR="009D4F1C" w:rsidRDefault="009D4F1C">
      <w:pPr>
        <w:pStyle w:val="ConsPlusNormal"/>
        <w:spacing w:before="220"/>
        <w:ind w:firstLine="540"/>
        <w:jc w:val="both"/>
      </w:pPr>
      <w:r>
        <w:t>б) техническое обслуживание и ремонт устройств и систем сигнализации, централизации и блокировки в соответствии с требованиями настоящей инструкции.</w:t>
      </w:r>
    </w:p>
    <w:p w:rsidR="009D4F1C" w:rsidRDefault="009D4F1C">
      <w:pPr>
        <w:pStyle w:val="ConsPlusNormal"/>
        <w:spacing w:before="220"/>
        <w:ind w:firstLine="540"/>
        <w:jc w:val="both"/>
      </w:pPr>
      <w:r>
        <w:t xml:space="preserve">3. Признать утратившим силу с 1 июля 2016 г. </w:t>
      </w:r>
      <w:hyperlink r:id="rId6" w:history="1">
        <w:r>
          <w:rPr>
            <w:color w:val="0000FF"/>
          </w:rPr>
          <w:t>распоряжение</w:t>
        </w:r>
      </w:hyperlink>
      <w:r>
        <w:t xml:space="preserve"> ОАО "РЖД" от 17 апреля 2014 г. N 939р "Об утверждении Инструкции по технической эксплуатации устройств и систем сигнализации, централизации и блокировки".</w:t>
      </w:r>
    </w:p>
    <w:p w:rsidR="009D4F1C" w:rsidRDefault="009D4F1C">
      <w:pPr>
        <w:pStyle w:val="ConsPlusNormal"/>
        <w:ind w:firstLine="540"/>
        <w:jc w:val="both"/>
      </w:pPr>
    </w:p>
    <w:p w:rsidR="009D4F1C" w:rsidRDefault="009D4F1C">
      <w:pPr>
        <w:pStyle w:val="ConsPlusNormal"/>
        <w:jc w:val="right"/>
      </w:pPr>
      <w:r>
        <w:t>Вице-президент ОАО "РЖД"</w:t>
      </w:r>
    </w:p>
    <w:p w:rsidR="009D4F1C" w:rsidRDefault="009D4F1C">
      <w:pPr>
        <w:pStyle w:val="ConsPlusNormal"/>
        <w:jc w:val="right"/>
      </w:pPr>
      <w:r>
        <w:t>Г.В.Верховых</w:t>
      </w:r>
    </w:p>
    <w:p w:rsidR="009D4F1C" w:rsidRDefault="009D4F1C">
      <w:pPr>
        <w:pStyle w:val="ConsPlusNormal"/>
        <w:jc w:val="right"/>
      </w:pPr>
    </w:p>
    <w:p w:rsidR="009D4F1C" w:rsidRDefault="009D4F1C">
      <w:pPr>
        <w:pStyle w:val="ConsPlusNormal"/>
        <w:jc w:val="right"/>
      </w:pPr>
    </w:p>
    <w:p w:rsidR="009D4F1C" w:rsidRDefault="009D4F1C">
      <w:pPr>
        <w:pStyle w:val="ConsPlusNormal"/>
        <w:jc w:val="right"/>
      </w:pPr>
    </w:p>
    <w:p w:rsidR="009D4F1C" w:rsidRDefault="009D4F1C">
      <w:pPr>
        <w:pStyle w:val="ConsPlusNormal"/>
        <w:jc w:val="right"/>
      </w:pPr>
      <w:r>
        <w:t>УТВЕРЖДЕНА</w:t>
      </w:r>
    </w:p>
    <w:p w:rsidR="009D4F1C" w:rsidRDefault="009D4F1C">
      <w:pPr>
        <w:pStyle w:val="ConsPlusNormal"/>
        <w:jc w:val="right"/>
      </w:pPr>
      <w:r>
        <w:t>распоряжением ОАО "РЖД"</w:t>
      </w:r>
    </w:p>
    <w:p w:rsidR="009D4F1C" w:rsidRDefault="009D4F1C">
      <w:pPr>
        <w:pStyle w:val="ConsPlusNormal"/>
        <w:jc w:val="right"/>
      </w:pPr>
      <w:r>
        <w:t>от 30.12.2015 г. N 3168р</w:t>
      </w:r>
    </w:p>
    <w:p w:rsidR="009D4F1C" w:rsidRDefault="009D4F1C">
      <w:pPr>
        <w:pStyle w:val="ConsPlusNormal"/>
        <w:ind w:firstLine="540"/>
        <w:jc w:val="both"/>
      </w:pPr>
    </w:p>
    <w:p w:rsidR="009D4F1C" w:rsidRDefault="009D4F1C">
      <w:pPr>
        <w:pStyle w:val="ConsPlusTitle"/>
        <w:jc w:val="center"/>
        <w:outlineLvl w:val="0"/>
      </w:pPr>
      <w:bookmarkStart w:id="0" w:name="P26"/>
      <w:bookmarkEnd w:id="0"/>
      <w:r>
        <w:t>ИНСТРУКЦИЯ</w:t>
      </w:r>
    </w:p>
    <w:p w:rsidR="009D4F1C" w:rsidRDefault="009D4F1C">
      <w:pPr>
        <w:pStyle w:val="ConsPlusTitle"/>
        <w:jc w:val="center"/>
      </w:pPr>
      <w:r>
        <w:t>ПО ТЕХНИЧЕСКОМУ ОБСЛУЖИВАНИЮ И РЕМОНТУ УСТРОЙСТВ И СИСТЕМ СИГНАЛИЗАЦИИ, ЦЕНТРАЛИЗАЦИИ И БЛОКИРОВКИ</w:t>
      </w:r>
    </w:p>
    <w:p w:rsidR="009D4F1C" w:rsidRDefault="009D4F1C">
      <w:pPr>
        <w:pStyle w:val="ConsPlusNormal"/>
        <w:jc w:val="center"/>
      </w:pPr>
    </w:p>
    <w:p w:rsidR="009D4F1C" w:rsidRDefault="009D4F1C">
      <w:pPr>
        <w:pStyle w:val="ConsPlusNormal"/>
        <w:jc w:val="center"/>
      </w:pPr>
      <w:r>
        <w:t xml:space="preserve">(В ред. </w:t>
      </w:r>
      <w:hyperlink r:id="rId7" w:history="1">
        <w:r>
          <w:rPr>
            <w:color w:val="0000FF"/>
          </w:rPr>
          <w:t>Распоряжения</w:t>
        </w:r>
      </w:hyperlink>
      <w:r>
        <w:t xml:space="preserve"> ОАО "РЖД" от 01.09.2016 N 1795р)</w:t>
      </w:r>
    </w:p>
    <w:p w:rsidR="009D4F1C" w:rsidRDefault="009D4F1C">
      <w:pPr>
        <w:pStyle w:val="ConsPlusNormal"/>
        <w:jc w:val="center"/>
      </w:pPr>
    </w:p>
    <w:p w:rsidR="009D4F1C" w:rsidRDefault="009D4F1C">
      <w:pPr>
        <w:pStyle w:val="ConsPlusNormal"/>
        <w:jc w:val="center"/>
        <w:outlineLvl w:val="1"/>
      </w:pPr>
      <w:r>
        <w:t>1. Общие положения</w:t>
      </w:r>
    </w:p>
    <w:p w:rsidR="009D4F1C" w:rsidRDefault="009D4F1C">
      <w:pPr>
        <w:pStyle w:val="ConsPlusNormal"/>
        <w:jc w:val="center"/>
      </w:pPr>
    </w:p>
    <w:p w:rsidR="009D4F1C" w:rsidRDefault="009D4F1C">
      <w:pPr>
        <w:pStyle w:val="ConsPlusNormal"/>
        <w:ind w:firstLine="540"/>
        <w:jc w:val="both"/>
      </w:pPr>
      <w:r>
        <w:t xml:space="preserve">1.1. В соответствии с требованиями </w:t>
      </w:r>
      <w:hyperlink r:id="rId8" w:history="1">
        <w:r>
          <w:rPr>
            <w:color w:val="0000FF"/>
          </w:rPr>
          <w:t>Правил</w:t>
        </w:r>
      </w:hyperlink>
      <w:r>
        <w:t xml:space="preserve"> технической эксплуатации железных дорог Российской Федерации, утвержденных приказом Минтранса России от 21 декабря 2010 г. N 286, настоящая Инструкция по техническому обслуживанию и ремонту устройств и систем сигнализации, централизации и блокировки устанавливает:</w:t>
      </w:r>
    </w:p>
    <w:p w:rsidR="009D4F1C" w:rsidRDefault="009D4F1C">
      <w:pPr>
        <w:pStyle w:val="ConsPlusNormal"/>
        <w:spacing w:before="220"/>
        <w:ind w:firstLine="540"/>
        <w:jc w:val="both"/>
      </w:pPr>
      <w:r>
        <w:t>порядок организации технического обслуживания и ремонта устройств и систем сигнализации, централизации и блокировки;</w:t>
      </w:r>
    </w:p>
    <w:p w:rsidR="009D4F1C" w:rsidRDefault="009D4F1C">
      <w:pPr>
        <w:pStyle w:val="ConsPlusNormal"/>
        <w:spacing w:before="220"/>
        <w:ind w:firstLine="540"/>
        <w:jc w:val="both"/>
      </w:pPr>
      <w:r>
        <w:t>порядок выполнения технического обслуживания и ремонта устройств и систем сигнализации, централизации и блокировки, в том числе на участках применения технологии автоматизированного контроля параметров средствами технического диагностирования и мониторинга;</w:t>
      </w:r>
    </w:p>
    <w:p w:rsidR="009D4F1C" w:rsidRDefault="009D4F1C">
      <w:pPr>
        <w:pStyle w:val="ConsPlusNormal"/>
        <w:spacing w:before="220"/>
        <w:ind w:firstLine="540"/>
        <w:jc w:val="both"/>
      </w:pPr>
      <w:r>
        <w:t>перечень основных работ по техническому обслуживанию устройств сигнализации, централизации и блокировки, должность исполнителя и периодичность их выполнения;</w:t>
      </w:r>
    </w:p>
    <w:p w:rsidR="009D4F1C" w:rsidRDefault="009D4F1C">
      <w:pPr>
        <w:pStyle w:val="ConsPlusNormal"/>
        <w:spacing w:before="220"/>
        <w:ind w:firstLine="540"/>
        <w:jc w:val="both"/>
      </w:pPr>
      <w:r>
        <w:t>порядок планирования, учета и контроля выполнения работ по техническому обслуживанию и ремонту устройств сигнализации, централизации и блокировки;</w:t>
      </w:r>
    </w:p>
    <w:p w:rsidR="009D4F1C" w:rsidRDefault="009D4F1C">
      <w:pPr>
        <w:pStyle w:val="ConsPlusNormal"/>
        <w:spacing w:before="220"/>
        <w:ind w:firstLine="540"/>
        <w:jc w:val="both"/>
      </w:pPr>
      <w:r>
        <w:t>нормы технического содержания устройств сигнализации, централизации и блокировки;</w:t>
      </w:r>
    </w:p>
    <w:p w:rsidR="009D4F1C" w:rsidRDefault="009D4F1C">
      <w:pPr>
        <w:pStyle w:val="ConsPlusNormal"/>
        <w:spacing w:before="220"/>
        <w:ind w:firstLine="540"/>
        <w:jc w:val="both"/>
      </w:pPr>
      <w:r>
        <w:t>обязанности и права эксплуатационного штата структурных подразделений дирекций инфраструктуры при проведении работ по техническому обслуживанию и ремонту устройств и систем сигнализации, централизации и блокировки.</w:t>
      </w:r>
    </w:p>
    <w:p w:rsidR="009D4F1C" w:rsidRDefault="009D4F1C">
      <w:pPr>
        <w:pStyle w:val="ConsPlusNormal"/>
        <w:spacing w:before="220"/>
        <w:ind w:firstLine="540"/>
        <w:jc w:val="both"/>
      </w:pPr>
      <w:r>
        <w:t>1.2. Требования настоящей Инструкции обязательны для исполнения работниками дистанций сигнализации, централизации и блокировки, дистанций инфраструктуры (в границах ответственности), лабораторий автоматики и телемеханики, технических центров автоматики и телемеханики, центров диагностики и мониторинга и других подразделений ОАО "РЖД", причастных к техническому обслуживанию и ремонту устройств и систем сигнализации, централизации и блокировки.</w:t>
      </w:r>
    </w:p>
    <w:p w:rsidR="009D4F1C" w:rsidRDefault="009D4F1C">
      <w:pPr>
        <w:pStyle w:val="ConsPlusNormal"/>
        <w:spacing w:before="220"/>
        <w:ind w:firstLine="540"/>
        <w:jc w:val="both"/>
      </w:pPr>
      <w:r>
        <w:t>Требования настоящей Инструкции являются обязательными для специализированных организаций, которым могут быть переданы отдельные функции по контролю технического состояния, техническому обслуживанию, ремонту устройств и систем сигнализации, централизации и блокировки, что устанавливается в договорах между этими организациями и ОАО "РЖД".</w:t>
      </w:r>
    </w:p>
    <w:p w:rsidR="009D4F1C" w:rsidRDefault="009D4F1C">
      <w:pPr>
        <w:pStyle w:val="ConsPlusNormal"/>
        <w:spacing w:before="220"/>
        <w:ind w:firstLine="540"/>
        <w:jc w:val="both"/>
      </w:pPr>
      <w:r>
        <w:t>1.3. К основным системам сигнализации, централизации и блокировки относятся:</w:t>
      </w:r>
    </w:p>
    <w:p w:rsidR="009D4F1C" w:rsidRDefault="009D4F1C">
      <w:pPr>
        <w:pStyle w:val="ConsPlusNormal"/>
        <w:spacing w:before="220"/>
        <w:ind w:firstLine="540"/>
        <w:jc w:val="both"/>
      </w:pPr>
      <w:r>
        <w:t>электрическая централизация стрелок и светофоров;</w:t>
      </w:r>
    </w:p>
    <w:p w:rsidR="009D4F1C" w:rsidRDefault="009D4F1C">
      <w:pPr>
        <w:pStyle w:val="ConsPlusNormal"/>
        <w:spacing w:before="220"/>
        <w:ind w:firstLine="540"/>
        <w:jc w:val="both"/>
      </w:pPr>
      <w:r>
        <w:t>системы интервального регулирования движения поездов на перегонах;</w:t>
      </w:r>
    </w:p>
    <w:p w:rsidR="009D4F1C" w:rsidRDefault="009D4F1C">
      <w:pPr>
        <w:pStyle w:val="ConsPlusNormal"/>
        <w:spacing w:before="220"/>
        <w:ind w:firstLine="540"/>
        <w:jc w:val="both"/>
      </w:pPr>
      <w:r>
        <w:t>диспетчерская централизация и диспетчерский контроль за движением поездов;</w:t>
      </w:r>
    </w:p>
    <w:p w:rsidR="009D4F1C" w:rsidRDefault="009D4F1C">
      <w:pPr>
        <w:pStyle w:val="ConsPlusNormal"/>
        <w:spacing w:before="220"/>
        <w:ind w:firstLine="540"/>
        <w:jc w:val="both"/>
      </w:pPr>
      <w:r>
        <w:t>переездная сигнализация и сигнализация на искусственных сооружениях;</w:t>
      </w:r>
    </w:p>
    <w:p w:rsidR="009D4F1C" w:rsidRDefault="009D4F1C">
      <w:pPr>
        <w:pStyle w:val="ConsPlusNormal"/>
        <w:spacing w:before="220"/>
        <w:ind w:firstLine="540"/>
        <w:jc w:val="both"/>
      </w:pPr>
      <w:r>
        <w:t>системы контроля состояния участков пути на основе счета осей;</w:t>
      </w:r>
    </w:p>
    <w:p w:rsidR="009D4F1C" w:rsidRDefault="009D4F1C">
      <w:pPr>
        <w:pStyle w:val="ConsPlusNormal"/>
        <w:spacing w:before="220"/>
        <w:ind w:firstLine="540"/>
        <w:jc w:val="both"/>
      </w:pPr>
      <w:r>
        <w:t>путевые устройства автоматической локомотивной сигнализации и автоматического управления торможением.</w:t>
      </w:r>
    </w:p>
    <w:p w:rsidR="009D4F1C" w:rsidRDefault="009D4F1C">
      <w:pPr>
        <w:pStyle w:val="ConsPlusNormal"/>
        <w:spacing w:before="220"/>
        <w:ind w:firstLine="540"/>
        <w:jc w:val="both"/>
      </w:pPr>
      <w:r>
        <w:t>Указанные системы сигнализации, централизации и блокировки, как правило, имеют в своем составе:</w:t>
      </w:r>
    </w:p>
    <w:p w:rsidR="009D4F1C" w:rsidRDefault="009D4F1C">
      <w:pPr>
        <w:pStyle w:val="ConsPlusNormal"/>
        <w:spacing w:before="220"/>
        <w:ind w:firstLine="540"/>
        <w:jc w:val="both"/>
      </w:pPr>
      <w:r>
        <w:t>напольное оборудование: электроприводы, светофоры, маршрутные указатели, релейные и батарейные шкафы, путевые ящики, перемычки, дроссель-трансформаторы, кабельная сеть и др.;</w:t>
      </w:r>
    </w:p>
    <w:p w:rsidR="009D4F1C" w:rsidRDefault="009D4F1C">
      <w:pPr>
        <w:pStyle w:val="ConsPlusNormal"/>
        <w:spacing w:before="220"/>
        <w:ind w:firstLine="540"/>
        <w:jc w:val="both"/>
      </w:pPr>
      <w:r>
        <w:t>постовое оборудование: аппараты управления, стативы, установки электропитания, аппаратура, кабельная сеть и др.</w:t>
      </w:r>
    </w:p>
    <w:p w:rsidR="009D4F1C" w:rsidRDefault="009D4F1C">
      <w:pPr>
        <w:pStyle w:val="ConsPlusNormal"/>
        <w:spacing w:before="220"/>
        <w:ind w:firstLine="540"/>
        <w:jc w:val="both"/>
      </w:pPr>
      <w:r>
        <w:t>1.4. Требования настоящей Инструкции не распространяются на систему технического обслуживания и ремонта устройств и систем сигнализации, централизации и блокировки сортировочных горок, а также технических средств автоматического контроля технического состояния железнодорожного подвижного состава на ходу поезда.</w:t>
      </w:r>
    </w:p>
    <w:p w:rsidR="009D4F1C" w:rsidRDefault="009D4F1C">
      <w:pPr>
        <w:pStyle w:val="ConsPlusNormal"/>
        <w:spacing w:before="220"/>
        <w:ind w:firstLine="540"/>
        <w:jc w:val="both"/>
      </w:pPr>
      <w:r>
        <w:t>1.5. В настоящей Инструкции применяются следующие термины с соответствующими определениями:</w:t>
      </w:r>
    </w:p>
    <w:p w:rsidR="009D4F1C" w:rsidRDefault="009D4F1C">
      <w:pPr>
        <w:pStyle w:val="ConsPlusNormal"/>
        <w:spacing w:before="220"/>
        <w:ind w:firstLine="540"/>
        <w:jc w:val="both"/>
      </w:pPr>
      <w:r>
        <w:t>аппаратура - реле, блоки, модули, платы, применяемые в системах сигнализации, централизации и блокировки;</w:t>
      </w:r>
    </w:p>
    <w:p w:rsidR="009D4F1C" w:rsidRDefault="009D4F1C">
      <w:pPr>
        <w:pStyle w:val="ConsPlusNormal"/>
        <w:spacing w:before="220"/>
        <w:ind w:firstLine="540"/>
        <w:jc w:val="both"/>
      </w:pPr>
      <w:r>
        <w:t>вид технического обслуживания (ремонта) - техническое обслуживание (ремонт), классифицируемое (классифицируемый) по одному из признаков: этапу жизненного цикла, периодичности выполнения, объему выполняемых работ, условиям эксплуатации, регламентации и т.д.;</w:t>
      </w:r>
    </w:p>
    <w:p w:rsidR="009D4F1C" w:rsidRDefault="009D4F1C">
      <w:pPr>
        <w:pStyle w:val="ConsPlusNormal"/>
        <w:spacing w:before="220"/>
        <w:ind w:firstLine="540"/>
        <w:jc w:val="both"/>
      </w:pPr>
      <w:r>
        <w:t>метод технического обслуживания (ремонта) - совокупность технологических и организационных правил выполнения операций технического обслуживания (ремонта);</w:t>
      </w:r>
    </w:p>
    <w:p w:rsidR="009D4F1C" w:rsidRDefault="009D4F1C">
      <w:pPr>
        <w:pStyle w:val="ConsPlusNormal"/>
        <w:spacing w:before="220"/>
        <w:ind w:firstLine="540"/>
        <w:jc w:val="both"/>
      </w:pPr>
      <w:r>
        <w:t>мониторинг технического состояния - процесс непрерывного или периодического контроля технического состояния объекта с накоплением полученной информации и ее оценкой с целью определения текущего состояния объекта;</w:t>
      </w:r>
    </w:p>
    <w:p w:rsidR="009D4F1C" w:rsidRDefault="009D4F1C">
      <w:pPr>
        <w:pStyle w:val="ConsPlusNormal"/>
        <w:spacing w:before="220"/>
        <w:ind w:firstLine="540"/>
        <w:jc w:val="both"/>
      </w:pPr>
      <w:r>
        <w:t>неработоспособное защитное состояние - состояние устройства (системы), при котором не выполняются функции управления движением поездов, но выполняются функции обеспечения безопасности движения поездов, предусмотренные технической документацией;</w:t>
      </w:r>
    </w:p>
    <w:p w:rsidR="009D4F1C" w:rsidRDefault="009D4F1C">
      <w:pPr>
        <w:pStyle w:val="ConsPlusNormal"/>
        <w:spacing w:before="220"/>
        <w:ind w:firstLine="540"/>
        <w:jc w:val="both"/>
      </w:pPr>
      <w:r>
        <w:t>оборудование - совокупность технических средств (стативов, панелей, механизмов, устройств), необходимых для выполнения работ;</w:t>
      </w:r>
    </w:p>
    <w:p w:rsidR="009D4F1C" w:rsidRDefault="009D4F1C">
      <w:pPr>
        <w:pStyle w:val="ConsPlusNormal"/>
        <w:spacing w:before="220"/>
        <w:ind w:firstLine="540"/>
        <w:jc w:val="both"/>
      </w:pPr>
      <w:r>
        <w:t>отказ - событие, заключающееся в нарушении работоспособного состояния объекта;</w:t>
      </w:r>
    </w:p>
    <w:p w:rsidR="009D4F1C" w:rsidRDefault="009D4F1C">
      <w:pPr>
        <w:pStyle w:val="ConsPlusNormal"/>
        <w:spacing w:before="220"/>
        <w:ind w:firstLine="540"/>
        <w:jc w:val="both"/>
      </w:pPr>
      <w:r>
        <w:t>определяющий параметр - параметр устройства сигнализации, централизации и блокировки, самостоятельно или в совокупности с другими параметрами характеризующий работоспособность устройства в соответствии с требованиями эксплуатационной документации;</w:t>
      </w:r>
    </w:p>
    <w:p w:rsidR="009D4F1C" w:rsidRDefault="009D4F1C">
      <w:pPr>
        <w:pStyle w:val="ConsPlusNormal"/>
        <w:spacing w:before="220"/>
        <w:ind w:firstLine="540"/>
        <w:jc w:val="both"/>
      </w:pPr>
      <w:r>
        <w:t>периодичность технического обслуживания (ремонта) - интервал времени или наработка между данным видом технического обслуживания (ремонта) и последующим таким же видом или другим большей сложности;</w:t>
      </w:r>
    </w:p>
    <w:p w:rsidR="009D4F1C" w:rsidRDefault="009D4F1C">
      <w:pPr>
        <w:pStyle w:val="ConsPlusNormal"/>
        <w:spacing w:before="220"/>
        <w:ind w:firstLine="540"/>
        <w:jc w:val="both"/>
      </w:pPr>
      <w:r>
        <w:t>план-график - форма плана работ по техническому обслуживанию устройств СЦБ объединяющая нормированный набор работ и периодичность их выполнения;</w:t>
      </w:r>
    </w:p>
    <w:p w:rsidR="009D4F1C" w:rsidRDefault="009D4F1C">
      <w:pPr>
        <w:pStyle w:val="ConsPlusNormal"/>
        <w:spacing w:before="220"/>
        <w:ind w:firstLine="540"/>
        <w:jc w:val="both"/>
      </w:pPr>
      <w:r>
        <w:t>планово-предупредительное техническое обслуживание - техническое обслуживание, выполняемое с целью уменьшения вероятности возникновения отказа или ухудшения функционирования и проводимое до наступления отказа через заранее установленные интервалы, или по определенным критериям оценки технического состояния;</w:t>
      </w:r>
    </w:p>
    <w:p w:rsidR="009D4F1C" w:rsidRDefault="009D4F1C">
      <w:pPr>
        <w:pStyle w:val="ConsPlusNormal"/>
        <w:spacing w:before="220"/>
        <w:ind w:firstLine="540"/>
        <w:jc w:val="both"/>
      </w:pPr>
      <w:r>
        <w:t>работоспособное состояние - состояние, при котором устройство или система сигнализации, централизации и блокировки способна выполнить все предусмотренные техническими требованиями функции в полном объеме при условии, что предоставлены необходимые ресурсы;</w:t>
      </w:r>
    </w:p>
    <w:p w:rsidR="009D4F1C" w:rsidRDefault="009D4F1C">
      <w:pPr>
        <w:pStyle w:val="ConsPlusNormal"/>
        <w:spacing w:before="220"/>
        <w:ind w:firstLine="540"/>
        <w:jc w:val="both"/>
      </w:pPr>
      <w:r>
        <w:t>ремонт - совокупность технических и организационных действий, направленных на восстановление работоспособного состояния и (или) ресурса;</w:t>
      </w:r>
    </w:p>
    <w:p w:rsidR="009D4F1C" w:rsidRDefault="009D4F1C">
      <w:pPr>
        <w:pStyle w:val="ConsPlusNormal"/>
        <w:spacing w:before="220"/>
        <w:ind w:firstLine="540"/>
        <w:jc w:val="both"/>
      </w:pPr>
      <w:r>
        <w:t>состояние предотказное - работоспособное состояние устройства сигнализации, централизации и блокировки, при котором его определяющий параметр имеет значение, находящееся в поле упреждающего допуска;</w:t>
      </w:r>
    </w:p>
    <w:p w:rsidR="009D4F1C" w:rsidRDefault="009D4F1C">
      <w:pPr>
        <w:pStyle w:val="ConsPlusNormal"/>
        <w:spacing w:before="220"/>
        <w:ind w:firstLine="540"/>
        <w:jc w:val="both"/>
      </w:pPr>
      <w:r>
        <w:t>система технического обслуживания и ремонта - совокупность взаимосвязанных средств, документации технического обслуживания и ремонта и исполнителей, необходимых для поддержания и восстановления качества устройств, входящих в эту систему;</w:t>
      </w:r>
    </w:p>
    <w:p w:rsidR="009D4F1C" w:rsidRDefault="009D4F1C">
      <w:pPr>
        <w:pStyle w:val="ConsPlusNormal"/>
        <w:spacing w:before="220"/>
        <w:ind w:firstLine="540"/>
        <w:jc w:val="both"/>
      </w:pPr>
      <w:r>
        <w:t>техническое обслуживание - совокупность технических и организационных действий, направленных на поддержание устройства или системы в работоспособном состоянии;</w:t>
      </w:r>
    </w:p>
    <w:p w:rsidR="009D4F1C" w:rsidRDefault="009D4F1C">
      <w:pPr>
        <w:pStyle w:val="ConsPlusNormal"/>
        <w:spacing w:before="220"/>
        <w:ind w:firstLine="540"/>
        <w:jc w:val="both"/>
      </w:pPr>
      <w:r>
        <w:t>техническое обслуживание по состоянию - техническое обслуживание, проводимое на основе оценки результатов мониторинга технического состояния устройства или системы сигнализации, централизации и блокировки;</w:t>
      </w:r>
    </w:p>
    <w:p w:rsidR="009D4F1C" w:rsidRDefault="009D4F1C">
      <w:pPr>
        <w:pStyle w:val="ConsPlusNormal"/>
        <w:spacing w:before="220"/>
        <w:ind w:firstLine="540"/>
        <w:jc w:val="both"/>
      </w:pPr>
      <w:r>
        <w:t>техническое содержание - совокупность технического обслуживания и ремонта устройства или системы сигнализации, централизации и блокировки;</w:t>
      </w:r>
    </w:p>
    <w:p w:rsidR="009D4F1C" w:rsidRDefault="009D4F1C">
      <w:pPr>
        <w:pStyle w:val="ConsPlusNormal"/>
        <w:spacing w:before="220"/>
        <w:ind w:firstLine="540"/>
        <w:jc w:val="both"/>
      </w:pPr>
      <w:r>
        <w:t>техническое состояние - состояние устройства или системы сигнализации, централизации и блокировки в определенный момент времени, которое характеризуется значениями параметров, установленных в технической документации;</w:t>
      </w:r>
    </w:p>
    <w:p w:rsidR="009D4F1C" w:rsidRDefault="009D4F1C">
      <w:pPr>
        <w:pStyle w:val="ConsPlusNormal"/>
        <w:spacing w:before="220"/>
        <w:ind w:firstLine="540"/>
        <w:jc w:val="both"/>
      </w:pPr>
      <w:r>
        <w:t>упреждающий допуск определяющего параметра - диапазон изменения определяющего параметра, границы которого устанавливают область предотказного состояния;</w:t>
      </w:r>
    </w:p>
    <w:p w:rsidR="009D4F1C" w:rsidRDefault="009D4F1C">
      <w:pPr>
        <w:pStyle w:val="ConsPlusNormal"/>
        <w:spacing w:before="220"/>
        <w:ind w:firstLine="540"/>
        <w:jc w:val="both"/>
      </w:pPr>
      <w:r>
        <w:t>частично работоспособное состояние - состояние устройства (системы), при котором не выполняется хотя бы одна функция управления движением поездов, но выполняются все функции обеспечения безопасности движения поездов, предусмотренные технической документацией.</w:t>
      </w:r>
    </w:p>
    <w:p w:rsidR="009D4F1C" w:rsidRDefault="009D4F1C">
      <w:pPr>
        <w:pStyle w:val="ConsPlusNormal"/>
        <w:spacing w:before="220"/>
        <w:ind w:firstLine="540"/>
        <w:jc w:val="both"/>
      </w:pPr>
      <w:r>
        <w:t>1.6. В настоящей Инструкции применены следующие сокращения:</w:t>
      </w:r>
    </w:p>
    <w:p w:rsidR="009D4F1C" w:rsidRDefault="009D4F1C">
      <w:pPr>
        <w:pStyle w:val="ConsPlusNormal"/>
        <w:spacing w:before="220"/>
        <w:ind w:firstLine="540"/>
        <w:jc w:val="both"/>
      </w:pPr>
      <w:r>
        <w:t>АЛС - автоматическая локомотивная сигнализация;</w:t>
      </w:r>
    </w:p>
    <w:p w:rsidR="009D4F1C" w:rsidRDefault="009D4F1C">
      <w:pPr>
        <w:pStyle w:val="ConsPlusNormal"/>
        <w:spacing w:before="220"/>
        <w:ind w:firstLine="540"/>
        <w:jc w:val="both"/>
      </w:pPr>
      <w:r>
        <w:t>АЛС-ЕН - автоматическая (многозначная) локомотивная сигнализация единая непрерывная;</w:t>
      </w:r>
    </w:p>
    <w:p w:rsidR="009D4F1C" w:rsidRDefault="009D4F1C">
      <w:pPr>
        <w:pStyle w:val="ConsPlusNormal"/>
        <w:spacing w:before="220"/>
        <w:ind w:firstLine="540"/>
        <w:jc w:val="both"/>
      </w:pPr>
      <w:r>
        <w:t>АЛСО - автоматическая локомотивная сигнализация, применяемая как самостоятельное средство сигнализации и связи;</w:t>
      </w:r>
    </w:p>
    <w:p w:rsidR="009D4F1C" w:rsidRDefault="009D4F1C">
      <w:pPr>
        <w:pStyle w:val="ConsPlusNormal"/>
        <w:spacing w:before="220"/>
        <w:ind w:firstLine="540"/>
        <w:jc w:val="both"/>
      </w:pPr>
      <w:r>
        <w:t>АРМ - автоматизированное рабочее место;</w:t>
      </w:r>
    </w:p>
    <w:p w:rsidR="009D4F1C" w:rsidRDefault="009D4F1C">
      <w:pPr>
        <w:pStyle w:val="ConsPlusNormal"/>
        <w:spacing w:before="220"/>
        <w:ind w:firstLine="540"/>
        <w:jc w:val="both"/>
      </w:pPr>
      <w:r>
        <w:t>АСУ-Ш-2 - автоматизированная система управления хозяйством автоматики и телемеханики;</w:t>
      </w:r>
    </w:p>
    <w:p w:rsidR="009D4F1C" w:rsidRDefault="009D4F1C">
      <w:pPr>
        <w:pStyle w:val="ConsPlusNormal"/>
        <w:spacing w:before="220"/>
        <w:ind w:firstLine="540"/>
        <w:jc w:val="both"/>
      </w:pPr>
      <w:r>
        <w:t>ДК - диспетчерский контроль за движением поездов;</w:t>
      </w:r>
    </w:p>
    <w:p w:rsidR="009D4F1C" w:rsidRDefault="009D4F1C">
      <w:pPr>
        <w:pStyle w:val="ConsPlusNormal"/>
        <w:spacing w:before="220"/>
        <w:ind w:firstLine="540"/>
        <w:jc w:val="both"/>
      </w:pPr>
      <w:r>
        <w:t>ДИ - дирекция инфраструктуры - структурное подразделение Центральной дирекции инфраструктуры - филиала ОАО "РЖД";</w:t>
      </w:r>
    </w:p>
    <w:p w:rsidR="009D4F1C" w:rsidRDefault="009D4F1C">
      <w:pPr>
        <w:pStyle w:val="ConsPlusNormal"/>
        <w:spacing w:before="220"/>
        <w:ind w:firstLine="540"/>
        <w:jc w:val="both"/>
      </w:pPr>
      <w:r>
        <w:t>ДНЦ - диспетчер поездной;</w:t>
      </w:r>
    </w:p>
    <w:p w:rsidR="009D4F1C" w:rsidRDefault="009D4F1C">
      <w:pPr>
        <w:pStyle w:val="ConsPlusNormal"/>
        <w:spacing w:before="220"/>
        <w:ind w:firstLine="540"/>
        <w:jc w:val="both"/>
      </w:pPr>
      <w:r>
        <w:t>ДС - начальник железнодорожной станции;</w:t>
      </w:r>
    </w:p>
    <w:p w:rsidR="009D4F1C" w:rsidRDefault="009D4F1C">
      <w:pPr>
        <w:pStyle w:val="ConsPlusNormal"/>
        <w:spacing w:before="220"/>
        <w:ind w:firstLine="540"/>
        <w:jc w:val="both"/>
      </w:pPr>
      <w:r>
        <w:t>ДСП - дежурный по железнодорожной станции;</w:t>
      </w:r>
    </w:p>
    <w:p w:rsidR="009D4F1C" w:rsidRDefault="009D4F1C">
      <w:pPr>
        <w:pStyle w:val="ConsPlusNormal"/>
        <w:spacing w:before="220"/>
        <w:ind w:firstLine="540"/>
        <w:jc w:val="both"/>
      </w:pPr>
      <w:r>
        <w:t>ДЦ - диспетчерская централизация;</w:t>
      </w:r>
    </w:p>
    <w:p w:rsidR="009D4F1C" w:rsidRDefault="009D4F1C">
      <w:pPr>
        <w:pStyle w:val="ConsPlusNormal"/>
        <w:spacing w:before="220"/>
        <w:ind w:firstLine="540"/>
        <w:jc w:val="both"/>
      </w:pPr>
      <w:r>
        <w:t>ЗИП - запасные части и принадлежности;</w:t>
      </w:r>
    </w:p>
    <w:p w:rsidR="009D4F1C" w:rsidRDefault="009D4F1C">
      <w:pPr>
        <w:pStyle w:val="ConsPlusNormal"/>
        <w:spacing w:before="220"/>
        <w:ind w:firstLine="540"/>
        <w:jc w:val="both"/>
      </w:pPr>
      <w:r>
        <w:t>ЕКАСУИ - единая корпоративная автоматизированная система управления инфраструктурой;</w:t>
      </w:r>
    </w:p>
    <w:p w:rsidR="009D4F1C" w:rsidRDefault="009D4F1C">
      <w:pPr>
        <w:pStyle w:val="ConsPlusNormal"/>
        <w:spacing w:before="220"/>
        <w:ind w:firstLine="540"/>
        <w:jc w:val="both"/>
      </w:pPr>
      <w:r>
        <w:t>КСБ - колесосбрасывающий башмак;</w:t>
      </w:r>
    </w:p>
    <w:p w:rsidR="009D4F1C" w:rsidRDefault="009D4F1C">
      <w:pPr>
        <w:pStyle w:val="ConsPlusNormal"/>
        <w:spacing w:before="220"/>
        <w:ind w:firstLine="540"/>
        <w:jc w:val="both"/>
      </w:pPr>
      <w:r>
        <w:t>ЛПУ СЦБ - линейно-производственный участок по обслуживанию устройств СЦБ;</w:t>
      </w:r>
    </w:p>
    <w:p w:rsidR="009D4F1C" w:rsidRDefault="009D4F1C">
      <w:pPr>
        <w:pStyle w:val="ConsPlusNormal"/>
        <w:spacing w:before="220"/>
        <w:ind w:firstLine="540"/>
        <w:jc w:val="both"/>
      </w:pPr>
      <w:r>
        <w:t>МПЦ - микропроцессорная централизация;</w:t>
      </w:r>
    </w:p>
    <w:p w:rsidR="009D4F1C" w:rsidRDefault="009D4F1C">
      <w:pPr>
        <w:pStyle w:val="ConsPlusNormal"/>
        <w:spacing w:before="220"/>
        <w:ind w:firstLine="540"/>
        <w:jc w:val="both"/>
      </w:pPr>
      <w:r>
        <w:t>ПД - дорожный мастер;</w:t>
      </w:r>
    </w:p>
    <w:p w:rsidR="009D4F1C" w:rsidRDefault="009D4F1C">
      <w:pPr>
        <w:pStyle w:val="ConsPlusNormal"/>
        <w:spacing w:before="220"/>
        <w:ind w:firstLine="540"/>
        <w:jc w:val="both"/>
      </w:pPr>
      <w:r>
        <w:t>ПДБ - бригадир пути;</w:t>
      </w:r>
    </w:p>
    <w:p w:rsidR="009D4F1C" w:rsidRDefault="009D4F1C">
      <w:pPr>
        <w:pStyle w:val="ConsPlusNormal"/>
        <w:spacing w:before="220"/>
        <w:ind w:firstLine="540"/>
        <w:jc w:val="both"/>
      </w:pPr>
      <w:r>
        <w:t>ПТЭ - правила технической эксплуатации;</w:t>
      </w:r>
    </w:p>
    <w:p w:rsidR="009D4F1C" w:rsidRDefault="009D4F1C">
      <w:pPr>
        <w:pStyle w:val="ConsPlusNormal"/>
        <w:spacing w:before="220"/>
        <w:ind w:firstLine="540"/>
        <w:jc w:val="both"/>
      </w:pPr>
      <w:r>
        <w:t>ПЧ - дистанция пути - структурное подразделение дирекции инфраструктуры - структурного подразделения Центральной дирекции инфраструктуры - филиала ОАО "РЖД";</w:t>
      </w:r>
    </w:p>
    <w:p w:rsidR="009D4F1C" w:rsidRDefault="009D4F1C">
      <w:pPr>
        <w:pStyle w:val="ConsPlusNormal"/>
        <w:spacing w:before="220"/>
        <w:ind w:firstLine="540"/>
        <w:jc w:val="both"/>
      </w:pPr>
      <w:r>
        <w:t>РПЦ - релейно-процессорная централизация;</w:t>
      </w:r>
    </w:p>
    <w:p w:rsidR="009D4F1C" w:rsidRDefault="009D4F1C">
      <w:pPr>
        <w:pStyle w:val="ConsPlusNormal"/>
        <w:spacing w:before="220"/>
        <w:ind w:firstLine="540"/>
        <w:jc w:val="both"/>
      </w:pPr>
      <w:r>
        <w:t>РТУ - ремонтно-технологический участок дистанции СЦБ;</w:t>
      </w:r>
    </w:p>
    <w:p w:rsidR="009D4F1C" w:rsidRDefault="009D4F1C">
      <w:pPr>
        <w:pStyle w:val="ConsPlusNormal"/>
        <w:spacing w:before="220"/>
        <w:ind w:firstLine="540"/>
        <w:jc w:val="both"/>
      </w:pPr>
      <w:r>
        <w:t>САУТ - система автоматического управления торможением;</w:t>
      </w:r>
    </w:p>
    <w:p w:rsidR="009D4F1C" w:rsidRDefault="009D4F1C">
      <w:pPr>
        <w:pStyle w:val="ConsPlusNormal"/>
        <w:spacing w:before="220"/>
        <w:ind w:firstLine="540"/>
        <w:jc w:val="both"/>
      </w:pPr>
      <w:r>
        <w:t>ССО - система счета осей;</w:t>
      </w:r>
    </w:p>
    <w:p w:rsidR="009D4F1C" w:rsidRDefault="009D4F1C">
      <w:pPr>
        <w:pStyle w:val="ConsPlusNormal"/>
        <w:spacing w:before="220"/>
        <w:ind w:firstLine="540"/>
        <w:jc w:val="both"/>
      </w:pPr>
      <w:r>
        <w:t>ССПС - специальный самоходный подвижной состав;</w:t>
      </w:r>
    </w:p>
    <w:p w:rsidR="009D4F1C" w:rsidRDefault="009D4F1C">
      <w:pPr>
        <w:pStyle w:val="ConsPlusNormal"/>
        <w:spacing w:before="220"/>
        <w:ind w:firstLine="540"/>
        <w:jc w:val="both"/>
      </w:pPr>
      <w:r>
        <w:t>СЦБ - сигнализация, централизация и блокировка;</w:t>
      </w:r>
    </w:p>
    <w:p w:rsidR="009D4F1C" w:rsidRDefault="009D4F1C">
      <w:pPr>
        <w:pStyle w:val="ConsPlusNormal"/>
        <w:spacing w:before="220"/>
        <w:ind w:firstLine="540"/>
        <w:jc w:val="both"/>
      </w:pPr>
      <w:r>
        <w:t>ТДМ - техническое диагностирование и мониторинг;</w:t>
      </w:r>
    </w:p>
    <w:p w:rsidR="009D4F1C" w:rsidRDefault="009D4F1C">
      <w:pPr>
        <w:pStyle w:val="ConsPlusNormal"/>
        <w:spacing w:before="220"/>
        <w:ind w:firstLine="540"/>
        <w:jc w:val="both"/>
      </w:pPr>
      <w:r>
        <w:t>ТРЦ - рельсовая цепь тональной частоты;</w:t>
      </w:r>
    </w:p>
    <w:p w:rsidR="009D4F1C" w:rsidRDefault="009D4F1C">
      <w:pPr>
        <w:pStyle w:val="ConsPlusNormal"/>
        <w:spacing w:before="220"/>
        <w:ind w:firstLine="540"/>
        <w:jc w:val="both"/>
      </w:pPr>
      <w:r>
        <w:t>ТОФ - технологический оборотный фонд;</w:t>
      </w:r>
    </w:p>
    <w:p w:rsidR="009D4F1C" w:rsidRDefault="009D4F1C">
      <w:pPr>
        <w:pStyle w:val="ConsPlusNormal"/>
        <w:spacing w:before="220"/>
        <w:ind w:firstLine="540"/>
        <w:jc w:val="both"/>
      </w:pPr>
      <w:r>
        <w:t>УКСПС - устройства контроля схода подвижного состава;</w:t>
      </w:r>
    </w:p>
    <w:p w:rsidR="009D4F1C" w:rsidRDefault="009D4F1C">
      <w:pPr>
        <w:pStyle w:val="ConsPlusNormal"/>
        <w:spacing w:before="220"/>
        <w:ind w:firstLine="540"/>
        <w:jc w:val="both"/>
      </w:pPr>
      <w:r>
        <w:t>УЗП - устройство заграждения переезда;</w:t>
      </w:r>
    </w:p>
    <w:p w:rsidR="009D4F1C" w:rsidRDefault="009D4F1C">
      <w:pPr>
        <w:pStyle w:val="ConsPlusNormal"/>
        <w:spacing w:before="220"/>
        <w:ind w:firstLine="540"/>
        <w:jc w:val="both"/>
      </w:pPr>
      <w:r>
        <w:t>УТС - упор тормозной стационарный;</w:t>
      </w:r>
    </w:p>
    <w:p w:rsidR="009D4F1C" w:rsidRDefault="009D4F1C">
      <w:pPr>
        <w:pStyle w:val="ConsPlusNormal"/>
        <w:spacing w:before="220"/>
        <w:ind w:firstLine="540"/>
        <w:jc w:val="both"/>
      </w:pPr>
      <w:r>
        <w:t>УЭП - устройства электропитания;</w:t>
      </w:r>
    </w:p>
    <w:p w:rsidR="009D4F1C" w:rsidRDefault="009D4F1C">
      <w:pPr>
        <w:pStyle w:val="ConsPlusNormal"/>
        <w:spacing w:before="220"/>
        <w:ind w:firstLine="540"/>
        <w:jc w:val="both"/>
      </w:pPr>
      <w:r>
        <w:t>ЦДИ - Центральная дирекция инфраструктуры - филиал ОАО "РЖД";</w:t>
      </w:r>
    </w:p>
    <w:p w:rsidR="009D4F1C" w:rsidRDefault="009D4F1C">
      <w:pPr>
        <w:pStyle w:val="ConsPlusNormal"/>
        <w:spacing w:before="220"/>
        <w:ind w:firstLine="540"/>
        <w:jc w:val="both"/>
      </w:pPr>
      <w:r>
        <w:t>ШН - электромеханик дистанции СЦБ;</w:t>
      </w:r>
    </w:p>
    <w:p w:rsidR="009D4F1C" w:rsidRDefault="009D4F1C">
      <w:pPr>
        <w:pStyle w:val="ConsPlusNormal"/>
        <w:spacing w:before="220"/>
        <w:ind w:firstLine="540"/>
        <w:jc w:val="both"/>
      </w:pPr>
      <w:r>
        <w:t>ШНС - старший электромеханик дистанции СЦБ;</w:t>
      </w:r>
    </w:p>
    <w:p w:rsidR="009D4F1C" w:rsidRDefault="009D4F1C">
      <w:pPr>
        <w:pStyle w:val="ConsPlusNormal"/>
        <w:spacing w:before="220"/>
        <w:ind w:firstLine="540"/>
        <w:jc w:val="both"/>
      </w:pPr>
      <w:r>
        <w:t>ШЧ - начальник дистанции СЦБ;</w:t>
      </w:r>
    </w:p>
    <w:p w:rsidR="009D4F1C" w:rsidRDefault="009D4F1C">
      <w:pPr>
        <w:pStyle w:val="ConsPlusNormal"/>
        <w:spacing w:before="220"/>
        <w:ind w:firstLine="540"/>
        <w:jc w:val="both"/>
      </w:pPr>
      <w:r>
        <w:t>ШЧУ - начальник участка производства дистанции СЦБ;</w:t>
      </w:r>
    </w:p>
    <w:p w:rsidR="009D4F1C" w:rsidRDefault="009D4F1C">
      <w:pPr>
        <w:pStyle w:val="ConsPlusNormal"/>
        <w:spacing w:before="220"/>
        <w:ind w:firstLine="540"/>
        <w:jc w:val="both"/>
      </w:pPr>
      <w:r>
        <w:t>ШЦМ - электромонтер СЦБ дистанции СЦБ;</w:t>
      </w:r>
    </w:p>
    <w:p w:rsidR="009D4F1C" w:rsidRDefault="009D4F1C">
      <w:pPr>
        <w:pStyle w:val="ConsPlusNormal"/>
        <w:spacing w:before="220"/>
        <w:ind w:firstLine="540"/>
        <w:jc w:val="both"/>
      </w:pPr>
      <w:r>
        <w:t>ЭЦ - электрическая централизация;</w:t>
      </w:r>
    </w:p>
    <w:p w:rsidR="009D4F1C" w:rsidRDefault="009D4F1C">
      <w:pPr>
        <w:pStyle w:val="ConsPlusNormal"/>
        <w:spacing w:before="220"/>
        <w:ind w:firstLine="540"/>
        <w:jc w:val="both"/>
      </w:pPr>
      <w:r>
        <w:t>ЭЧ - дистанция электроснабжения - структурное подразделение дирекции инфраструктуры - структурного подразделения Центральной дирекции инфраструктуры - филиала ОАО "РЖД".</w:t>
      </w:r>
    </w:p>
    <w:p w:rsidR="009D4F1C" w:rsidRDefault="009D4F1C">
      <w:pPr>
        <w:pStyle w:val="ConsPlusNormal"/>
        <w:spacing w:before="220"/>
        <w:ind w:firstLine="540"/>
        <w:jc w:val="both"/>
      </w:pPr>
      <w:r>
        <w:t>1.7. Начальник дистанции СЦБ &lt;1&gt;, его заместители, главный инженер обеспечивают для закрепленных за дистанцией устройств и систем СЦБ:</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&lt;1&gt; При создании дистанций инфраструктуры функции, выполняемые начальником дистанции СЦБ и его заместителями, здесь и далее по тексту возлагаются на начальника дистанции инфраструктуры и его заместителей соответственно.</w:t>
      </w:r>
    </w:p>
    <w:p w:rsidR="009D4F1C" w:rsidRDefault="009D4F1C">
      <w:pPr>
        <w:pStyle w:val="ConsPlusNormal"/>
        <w:ind w:firstLine="540"/>
        <w:jc w:val="both"/>
      </w:pPr>
    </w:p>
    <w:p w:rsidR="009D4F1C" w:rsidRDefault="009D4F1C">
      <w:pPr>
        <w:pStyle w:val="ConsPlusNormal"/>
        <w:ind w:firstLine="540"/>
        <w:jc w:val="both"/>
      </w:pPr>
      <w:r>
        <w:t>организацию работ по их техническому обслуживанию и ремонту;</w:t>
      </w:r>
    </w:p>
    <w:p w:rsidR="009D4F1C" w:rsidRDefault="009D4F1C">
      <w:pPr>
        <w:pStyle w:val="ConsPlusNormal"/>
        <w:spacing w:before="220"/>
        <w:ind w:firstLine="540"/>
        <w:jc w:val="both"/>
      </w:pPr>
      <w:r>
        <w:t>контроль их технического состояния;</w:t>
      </w:r>
    </w:p>
    <w:p w:rsidR="009D4F1C" w:rsidRDefault="009D4F1C">
      <w:pPr>
        <w:pStyle w:val="ConsPlusNormal"/>
        <w:spacing w:before="220"/>
        <w:ind w:firstLine="540"/>
        <w:jc w:val="both"/>
      </w:pPr>
      <w:r>
        <w:t>выполнение работ по устранению и предупреждению отказов, анализа причин отказов технических средств;</w:t>
      </w:r>
    </w:p>
    <w:p w:rsidR="009D4F1C" w:rsidRDefault="009D4F1C">
      <w:pPr>
        <w:pStyle w:val="ConsPlusNormal"/>
        <w:spacing w:before="220"/>
        <w:ind w:firstLine="540"/>
        <w:jc w:val="both"/>
      </w:pPr>
      <w:r>
        <w:t>контроль за соблюдением работниками дистанции СЦБ действующих норм и правил.</w:t>
      </w:r>
    </w:p>
    <w:p w:rsidR="009D4F1C" w:rsidRDefault="009D4F1C">
      <w:pPr>
        <w:pStyle w:val="ConsPlusNormal"/>
        <w:spacing w:before="220"/>
        <w:ind w:firstLine="540"/>
        <w:jc w:val="both"/>
      </w:pPr>
      <w:r>
        <w:t>1.8. Выполнение работ по техническому обслуживанию и ремонту устройств и систем СЦБ, по контролю их технического состояния, осуществляют старшие электромеханики, электромеханики и электромонтеры СЦБ в порядке, установленном настоящей Инструкцией.</w:t>
      </w:r>
    </w:p>
    <w:p w:rsidR="009D4F1C" w:rsidRDefault="009D4F1C">
      <w:pPr>
        <w:pStyle w:val="ConsPlusNormal"/>
        <w:spacing w:before="220"/>
        <w:ind w:firstLine="540"/>
        <w:jc w:val="both"/>
      </w:pPr>
      <w:r>
        <w:t>Работы по проверке зависимостей устройств и систем СЦБ выполняются с участием начальника участка производства (далее - начальник участка) или заместителя начальника дистанции СЦБ.</w:t>
      </w:r>
    </w:p>
    <w:p w:rsidR="009D4F1C" w:rsidRDefault="009D4F1C">
      <w:pPr>
        <w:pStyle w:val="ConsPlusNormal"/>
        <w:spacing w:before="220"/>
        <w:ind w:firstLine="540"/>
        <w:jc w:val="both"/>
      </w:pPr>
      <w:r>
        <w:t xml:space="preserve">1.9. Работы по техническому обслуживанию и ремонту, контролю технического состояния систем и устройств СЦБ должны осуществляться в соответствии с технологическими процессами утверждаемыми начальником Управления автоматики и телемеханики ЦДИ которые оформляются в виде карт технологических процессов или технико-нормировочных карт согласно </w:t>
      </w:r>
      <w:hyperlink w:anchor="P4189" w:history="1">
        <w:r>
          <w:rPr>
            <w:color w:val="0000FF"/>
          </w:rPr>
          <w:t>[1]</w:t>
        </w:r>
      </w:hyperlink>
      <w:r>
        <w:t>.</w:t>
      </w:r>
    </w:p>
    <w:p w:rsidR="009D4F1C" w:rsidRDefault="009D4F1C">
      <w:pPr>
        <w:pStyle w:val="ConsPlusNormal"/>
        <w:spacing w:before="220"/>
        <w:ind w:firstLine="540"/>
        <w:jc w:val="both"/>
      </w:pPr>
      <w:r>
        <w:t xml:space="preserve">(В ред. </w:t>
      </w:r>
      <w:hyperlink r:id="rId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При отсутствии карт технологических процессов на отдельные операции по обслуживанию или ремонту устройств СЦБ, или необходимости привязки технологии выполнения работ к местным природно-климатическим, производственным условиям, в дистанциях СЦБ могут быть разработаны и утверждены операционные карты, а также другие технологические документы, согласно </w:t>
      </w:r>
      <w:hyperlink w:anchor="P4189" w:history="1">
        <w:r>
          <w:rPr>
            <w:color w:val="0000FF"/>
          </w:rPr>
          <w:t>[1]</w:t>
        </w:r>
      </w:hyperlink>
      <w:r>
        <w:t xml:space="preserve">, </w:t>
      </w:r>
      <w:hyperlink w:anchor="P4190" w:history="1">
        <w:r>
          <w:rPr>
            <w:color w:val="0000FF"/>
          </w:rPr>
          <w:t>[2]</w:t>
        </w:r>
      </w:hyperlink>
      <w:r>
        <w:t>.</w:t>
      </w:r>
    </w:p>
    <w:p w:rsidR="009D4F1C" w:rsidRDefault="009D4F1C">
      <w:pPr>
        <w:pStyle w:val="ConsPlusNormal"/>
        <w:spacing w:before="220"/>
        <w:ind w:firstLine="540"/>
        <w:jc w:val="both"/>
      </w:pPr>
      <w:r>
        <w:t>Карты технологических процессов, операционные карты разрабатываются на основе требований раздела "Техническое обслуживание" документа "Руководство по эксплуатации" на устройство или систему СЦБ (при его наличии).</w:t>
      </w:r>
    </w:p>
    <w:p w:rsidR="009D4F1C" w:rsidRDefault="009D4F1C">
      <w:pPr>
        <w:pStyle w:val="ConsPlusNormal"/>
        <w:spacing w:before="220"/>
        <w:ind w:firstLine="540"/>
        <w:jc w:val="both"/>
      </w:pPr>
      <w:r>
        <w:t xml:space="preserve">1.10. Рабочие места работников ЛПУ и РТУ должны быть оснащены средствами вычислительной и организационной техники, технологическими АРМами, обеспечены необходимыми для эксплуатируемых устройств и систем СЦБ средствами измерений и контроля, инструментом, оборудованием и инвентарем, мобильными средствами связи, нормативными и техническими документами, а так же средствами специализированного и технологического транспорта согласно </w:t>
      </w:r>
      <w:hyperlink w:anchor="P4191" w:history="1">
        <w:r>
          <w:rPr>
            <w:color w:val="0000FF"/>
          </w:rPr>
          <w:t>[3]</w:t>
        </w:r>
      </w:hyperlink>
      <w:r>
        <w:t>.</w:t>
      </w:r>
    </w:p>
    <w:p w:rsidR="009D4F1C" w:rsidRDefault="009D4F1C">
      <w:pPr>
        <w:pStyle w:val="ConsPlusNormal"/>
        <w:spacing w:before="220"/>
        <w:ind w:firstLine="540"/>
        <w:jc w:val="both"/>
      </w:pPr>
      <w:r>
        <w:t xml:space="preserve">(В ред. </w:t>
      </w:r>
      <w:hyperlink r:id="rId1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1.11. Все работы в местах охранной зоны коммуникаций и в местах расположения устройств СЦБ, выполняемые представителями смежных хозяйств ОАО "РЖД", а также других организаций, не входящих в структуру ОАО "РЖД, должны проводиться в соответствии с требованиями </w:t>
      </w:r>
      <w:hyperlink w:anchor="P4192" w:history="1">
        <w:r>
          <w:rPr>
            <w:color w:val="0000FF"/>
          </w:rPr>
          <w:t>[4]</w:t>
        </w:r>
      </w:hyperlink>
      <w:r>
        <w:t xml:space="preserve"> и в присутствии представителя дистанции СЦБ.</w:t>
      </w:r>
    </w:p>
    <w:p w:rsidR="009D4F1C" w:rsidRDefault="009D4F1C">
      <w:pPr>
        <w:pStyle w:val="ConsPlusNormal"/>
        <w:ind w:firstLine="540"/>
        <w:jc w:val="both"/>
      </w:pPr>
    </w:p>
    <w:p w:rsidR="009D4F1C" w:rsidRDefault="009D4F1C">
      <w:pPr>
        <w:pStyle w:val="ConsPlusNormal"/>
        <w:jc w:val="center"/>
        <w:outlineLvl w:val="1"/>
      </w:pPr>
      <w:r>
        <w:t>2. Организация технического обслуживания и ремонта устройств и систем СЦБ</w:t>
      </w:r>
    </w:p>
    <w:p w:rsidR="009D4F1C" w:rsidRDefault="009D4F1C">
      <w:pPr>
        <w:pStyle w:val="ConsPlusNormal"/>
        <w:ind w:firstLine="540"/>
        <w:jc w:val="both"/>
      </w:pPr>
    </w:p>
    <w:p w:rsidR="009D4F1C" w:rsidRDefault="009D4F1C">
      <w:pPr>
        <w:pStyle w:val="ConsPlusNormal"/>
        <w:ind w:firstLine="540"/>
        <w:jc w:val="both"/>
      </w:pPr>
      <w:r>
        <w:t>2.1. Основными задачами технического обслуживания и ремонта устройств и систем СЦБ являются:</w:t>
      </w:r>
    </w:p>
    <w:p w:rsidR="009D4F1C" w:rsidRDefault="009D4F1C">
      <w:pPr>
        <w:pStyle w:val="ConsPlusNormal"/>
        <w:spacing w:before="220"/>
        <w:ind w:firstLine="540"/>
        <w:jc w:val="both"/>
      </w:pPr>
      <w:r>
        <w:t>поддержание их работоспособного состояния и восстановление ресурса;</w:t>
      </w:r>
    </w:p>
    <w:p w:rsidR="009D4F1C" w:rsidRDefault="009D4F1C">
      <w:pPr>
        <w:pStyle w:val="ConsPlusNormal"/>
        <w:spacing w:before="220"/>
        <w:ind w:firstLine="540"/>
        <w:jc w:val="both"/>
      </w:pPr>
      <w:r>
        <w:t>своевременное устранение нарушений нормальной работы устройств.</w:t>
      </w:r>
    </w:p>
    <w:p w:rsidR="009D4F1C" w:rsidRDefault="009D4F1C">
      <w:pPr>
        <w:pStyle w:val="ConsPlusNormal"/>
        <w:spacing w:before="220"/>
        <w:ind w:firstLine="540"/>
        <w:jc w:val="both"/>
      </w:pPr>
      <w:r>
        <w:t>2.2. Процесс организации технического обслуживания и ремонта устройств и систем СЦБ предусматривает:</w:t>
      </w:r>
    </w:p>
    <w:p w:rsidR="009D4F1C" w:rsidRDefault="009D4F1C">
      <w:pPr>
        <w:pStyle w:val="ConsPlusNormal"/>
        <w:spacing w:before="220"/>
        <w:ind w:firstLine="540"/>
        <w:jc w:val="both"/>
      </w:pPr>
      <w:r>
        <w:t>обеспечение безопасности движения поездов, безопасности труда, пожарной и экологической безопасности;</w:t>
      </w:r>
    </w:p>
    <w:p w:rsidR="009D4F1C" w:rsidRDefault="009D4F1C">
      <w:pPr>
        <w:pStyle w:val="ConsPlusNormal"/>
        <w:spacing w:before="220"/>
        <w:ind w:firstLine="540"/>
        <w:jc w:val="both"/>
      </w:pPr>
      <w:r>
        <w:t>подготовку и допуск инженерно-технических работников к техническому обслуживанию и ремонту, мотивацию их труда;</w:t>
      </w:r>
    </w:p>
    <w:p w:rsidR="009D4F1C" w:rsidRDefault="009D4F1C">
      <w:pPr>
        <w:pStyle w:val="ConsPlusNormal"/>
        <w:spacing w:before="220"/>
        <w:ind w:firstLine="540"/>
        <w:jc w:val="both"/>
      </w:pPr>
      <w:r>
        <w:t>выбор видов и методов технического обслуживания и ремонта устройств СЦБ;</w:t>
      </w:r>
    </w:p>
    <w:p w:rsidR="009D4F1C" w:rsidRDefault="009D4F1C">
      <w:pPr>
        <w:pStyle w:val="ConsPlusNormal"/>
        <w:spacing w:before="220"/>
        <w:ind w:firstLine="540"/>
        <w:jc w:val="both"/>
      </w:pPr>
      <w:r>
        <w:t>периодические осмотры устройств и систем СЦБ;</w:t>
      </w:r>
    </w:p>
    <w:p w:rsidR="009D4F1C" w:rsidRDefault="009D4F1C">
      <w:pPr>
        <w:pStyle w:val="ConsPlusNormal"/>
        <w:spacing w:before="220"/>
        <w:ind w:firstLine="540"/>
        <w:jc w:val="both"/>
      </w:pPr>
      <w:r>
        <w:t>сбор и анализ информации о надежности технических средств;</w:t>
      </w:r>
    </w:p>
    <w:p w:rsidR="009D4F1C" w:rsidRDefault="009D4F1C">
      <w:pPr>
        <w:pStyle w:val="ConsPlusNormal"/>
        <w:spacing w:before="220"/>
        <w:ind w:firstLine="540"/>
        <w:jc w:val="both"/>
      </w:pPr>
      <w:r>
        <w:t>контроль качества работ, в том числе выполняемых подрядными организациями;</w:t>
      </w:r>
    </w:p>
    <w:p w:rsidR="009D4F1C" w:rsidRDefault="009D4F1C">
      <w:pPr>
        <w:pStyle w:val="ConsPlusNormal"/>
        <w:spacing w:before="220"/>
        <w:ind w:firstLine="540"/>
        <w:jc w:val="both"/>
      </w:pPr>
      <w:r>
        <w:t>обследование систем и (или) устройств СЦБ с истекающим назначенным сроком службы с целью оценки их технического состояния и возможности дальнейшей эксплуатации;</w:t>
      </w:r>
    </w:p>
    <w:p w:rsidR="009D4F1C" w:rsidRDefault="009D4F1C">
      <w:pPr>
        <w:pStyle w:val="ConsPlusNormal"/>
        <w:spacing w:before="220"/>
        <w:ind w:firstLine="540"/>
        <w:jc w:val="both"/>
      </w:pPr>
      <w:r>
        <w:t xml:space="preserve">(В ред. </w:t>
      </w:r>
      <w:hyperlink r:id="rId1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планирование основных работ и организационно-технических мероприятий по повышению безопасности движения поездов;</w:t>
      </w:r>
    </w:p>
    <w:p w:rsidR="009D4F1C" w:rsidRDefault="009D4F1C">
      <w:pPr>
        <w:pStyle w:val="ConsPlusNormal"/>
        <w:spacing w:before="220"/>
        <w:ind w:firstLine="540"/>
        <w:jc w:val="both"/>
      </w:pPr>
      <w:r>
        <w:t>материально-техническое и транспортно-логистическое обеспечение.</w:t>
      </w:r>
    </w:p>
    <w:p w:rsidR="009D4F1C" w:rsidRDefault="009D4F1C">
      <w:pPr>
        <w:pStyle w:val="ConsPlusNormal"/>
        <w:spacing w:before="220"/>
        <w:ind w:firstLine="540"/>
        <w:jc w:val="both"/>
      </w:pPr>
      <w:r>
        <w:t xml:space="preserve">2.3. На должности электромонтера СЦБ, электромеханика, старшего электромеханика, начальника участка, диспетчера дистанции СЦБ назначаются лица, соответствующие квалификационным требованиям и выдержавшие испытания в знании ПТЭ, стандартов, правил, инструкций и других нормативных документов по кругу ведения в соответствии с требованиями </w:t>
      </w:r>
      <w:hyperlink w:anchor="P4193" w:history="1">
        <w:r>
          <w:rPr>
            <w:color w:val="0000FF"/>
          </w:rPr>
          <w:t>[5]</w:t>
        </w:r>
      </w:hyperlink>
      <w:r>
        <w:t xml:space="preserve"> и </w:t>
      </w:r>
      <w:hyperlink w:anchor="P4196" w:history="1">
        <w:r>
          <w:rPr>
            <w:color w:val="0000FF"/>
          </w:rPr>
          <w:t>[6]</w:t>
        </w:r>
      </w:hyperlink>
      <w:r>
        <w:t>.</w:t>
      </w:r>
    </w:p>
    <w:p w:rsidR="009D4F1C" w:rsidRDefault="009D4F1C">
      <w:pPr>
        <w:pStyle w:val="ConsPlusNormal"/>
        <w:spacing w:before="220"/>
        <w:ind w:firstLine="540"/>
        <w:jc w:val="both"/>
      </w:pPr>
      <w:r>
        <w:t>При назначении на должность вышеуказанные работники проходят испытания в знании требований настоящей Инструкции, а также правил эксплуатации электроустановок, по результатам которых им присваивается соответствующая группа по электробезопасности.</w:t>
      </w:r>
    </w:p>
    <w:p w:rsidR="009D4F1C" w:rsidRDefault="009D4F1C">
      <w:pPr>
        <w:pStyle w:val="ConsPlusNormal"/>
        <w:spacing w:before="220"/>
        <w:ind w:firstLine="540"/>
        <w:jc w:val="both"/>
      </w:pPr>
      <w:r>
        <w:t>При назначении на должности, связанные с технической эксплуатацией вновь вводимых устройств и систем СЦБ работники дистанции СЦБ испытываются в знании этих устройств. Испытания проводятся комиссией в установленном в ОАО "РЖД" порядке.</w:t>
      </w:r>
    </w:p>
    <w:p w:rsidR="009D4F1C" w:rsidRDefault="009D4F1C">
      <w:pPr>
        <w:pStyle w:val="ConsPlusNormal"/>
        <w:spacing w:before="220"/>
        <w:ind w:firstLine="540"/>
        <w:jc w:val="both"/>
      </w:pPr>
      <w:r>
        <w:t>2.4. Работники, проходящие стажировку, допускаются к выполнению работ по технической эксплуатации систем и устройств СЦБ, предусмотренных настоящей Инструкцией, под руководством и личным контролем работников, назначенных приказом начальника дистанции СЦБ, непосредственно обслуживающих эти устройства.</w:t>
      </w:r>
    </w:p>
    <w:p w:rsidR="009D4F1C" w:rsidRDefault="009D4F1C">
      <w:pPr>
        <w:pStyle w:val="ConsPlusNormal"/>
        <w:spacing w:before="220"/>
        <w:ind w:firstLine="540"/>
        <w:jc w:val="both"/>
      </w:pPr>
      <w:r>
        <w:t>2.5. В дистанции СЦБ должна быть организована техническая учеба персонала с изучением технологии выполнения работ, а также с отработкой практических приемов поиска отказов и устранения их последствий, в том числе с применением автоматизированных обучающих систем.</w:t>
      </w:r>
    </w:p>
    <w:p w:rsidR="009D4F1C" w:rsidRDefault="009D4F1C">
      <w:pPr>
        <w:pStyle w:val="ConsPlusNormal"/>
        <w:spacing w:before="220"/>
        <w:ind w:firstLine="540"/>
        <w:jc w:val="both"/>
      </w:pPr>
      <w:r>
        <w:t>Ответственным за организацию обучения и периодическую проверку знаний является каждый руководитель в отношении своих подчиненных.</w:t>
      </w:r>
    </w:p>
    <w:p w:rsidR="009D4F1C" w:rsidRDefault="009D4F1C">
      <w:pPr>
        <w:pStyle w:val="ConsPlusNormal"/>
        <w:spacing w:before="220"/>
        <w:ind w:firstLine="540"/>
        <w:jc w:val="both"/>
      </w:pPr>
      <w:r>
        <w:t>2.6. Список работников дистанции СЦБ, допускаемых к периодической проверке зависимостей положения стрелок и сигнальных показаний светофоров в маршрутах на железнодорожной станции, сигнализации перегонных светофоров (далее - зависимости), включению в действие устройств СЦБ после перемонтажа, а также других работ, связанных с изменением зависимостей, ежегодно утверждается начальником службы автоматики и телемеханики дирекции инфраструктуры.</w:t>
      </w:r>
    </w:p>
    <w:p w:rsidR="009D4F1C" w:rsidRDefault="009D4F1C">
      <w:pPr>
        <w:pStyle w:val="ConsPlusNormal"/>
        <w:spacing w:before="220"/>
        <w:ind w:firstLine="540"/>
        <w:jc w:val="both"/>
      </w:pPr>
      <w:r>
        <w:t>2.7. Для устройств СЦБ применяют следующие виды технического обслуживания:</w:t>
      </w:r>
    </w:p>
    <w:p w:rsidR="009D4F1C" w:rsidRDefault="009D4F1C">
      <w:pPr>
        <w:pStyle w:val="ConsPlusNormal"/>
        <w:spacing w:before="220"/>
        <w:ind w:firstLine="540"/>
        <w:jc w:val="both"/>
      </w:pPr>
      <w:r>
        <w:t>планово-предупредительное с периодическим или непрерывным контролем;</w:t>
      </w:r>
    </w:p>
    <w:p w:rsidR="009D4F1C" w:rsidRDefault="009D4F1C">
      <w:pPr>
        <w:pStyle w:val="ConsPlusNormal"/>
        <w:spacing w:before="220"/>
        <w:ind w:firstLine="540"/>
        <w:jc w:val="both"/>
      </w:pPr>
      <w:r>
        <w:t>по техническому состоянию.</w:t>
      </w:r>
    </w:p>
    <w:p w:rsidR="009D4F1C" w:rsidRDefault="009D4F1C">
      <w:pPr>
        <w:pStyle w:val="ConsPlusNormal"/>
        <w:spacing w:before="220"/>
        <w:ind w:firstLine="540"/>
        <w:jc w:val="both"/>
      </w:pPr>
      <w:r>
        <w:t>Планово-предупредительное техническое обслуживание не учитывает фактическое состояние устройства в момент начала его проведения, а контроль технического состояния устройства осуществляется с периодичностью установленной настоящей Инструкцией или непрерывно, при оснащении устройства средствами ТДМ.</w:t>
      </w:r>
    </w:p>
    <w:p w:rsidR="009D4F1C" w:rsidRDefault="009D4F1C">
      <w:pPr>
        <w:pStyle w:val="ConsPlusNormal"/>
        <w:spacing w:before="220"/>
        <w:ind w:firstLine="540"/>
        <w:jc w:val="both"/>
      </w:pPr>
      <w:r>
        <w:t>Техническое обслуживание устройств СЦБ по техническому состоянию не планируется, а назначается по результатам контроля их технического состояния, в том числе и средствами ТДМ.</w:t>
      </w:r>
    </w:p>
    <w:p w:rsidR="009D4F1C" w:rsidRDefault="009D4F1C">
      <w:pPr>
        <w:pStyle w:val="ConsPlusNormal"/>
        <w:spacing w:before="220"/>
        <w:ind w:firstLine="540"/>
        <w:jc w:val="both"/>
      </w:pPr>
      <w:r>
        <w:t>2.8. Техническое обслуживание устройств и систем СЦБ выполняется с использованием следующих методов:</w:t>
      </w:r>
    </w:p>
    <w:p w:rsidR="009D4F1C" w:rsidRDefault="009D4F1C">
      <w:pPr>
        <w:pStyle w:val="ConsPlusNormal"/>
        <w:spacing w:before="220"/>
        <w:ind w:firstLine="540"/>
        <w:jc w:val="both"/>
      </w:pPr>
      <w:r>
        <w:t>индивидуальный (околотковый);</w:t>
      </w:r>
    </w:p>
    <w:p w:rsidR="009D4F1C" w:rsidRDefault="009D4F1C">
      <w:pPr>
        <w:pStyle w:val="ConsPlusNormal"/>
        <w:spacing w:before="220"/>
        <w:ind w:firstLine="540"/>
        <w:jc w:val="both"/>
      </w:pPr>
      <w:r>
        <w:t>групповой (бригадный);</w:t>
      </w:r>
    </w:p>
    <w:p w:rsidR="009D4F1C" w:rsidRDefault="009D4F1C">
      <w:pPr>
        <w:pStyle w:val="ConsPlusNormal"/>
        <w:spacing w:before="220"/>
        <w:ind w:firstLine="540"/>
        <w:jc w:val="both"/>
      </w:pPr>
      <w:r>
        <w:t>комбинированный (бригадно-околотковый).</w:t>
      </w:r>
    </w:p>
    <w:p w:rsidR="009D4F1C" w:rsidRDefault="009D4F1C">
      <w:pPr>
        <w:pStyle w:val="ConsPlusNormal"/>
        <w:spacing w:before="220"/>
        <w:ind w:firstLine="540"/>
        <w:jc w:val="both"/>
      </w:pPr>
      <w:r>
        <w:t>Индивидуальный (околотковый) метод технического обслуживания предусматривает деление объекта (железнодорожная станция (далее - станция) или перегон) на небольшие участки (околотки), на которых весь комплекс работ выполняют электромеханик с электромонтером.</w:t>
      </w:r>
    </w:p>
    <w:p w:rsidR="009D4F1C" w:rsidRDefault="009D4F1C">
      <w:pPr>
        <w:pStyle w:val="ConsPlusNormal"/>
        <w:spacing w:before="220"/>
        <w:ind w:firstLine="540"/>
        <w:jc w:val="both"/>
      </w:pPr>
      <w:r>
        <w:t>Групповой (бригадный) метод предусматривает организационную форму объединения трех и более человек, выполняющих весь комплекс работ по техническому обслуживанию устройств и систем на объекте (станция или перегон).</w:t>
      </w:r>
    </w:p>
    <w:p w:rsidR="009D4F1C" w:rsidRDefault="009D4F1C">
      <w:pPr>
        <w:pStyle w:val="ConsPlusNormal"/>
        <w:spacing w:before="220"/>
        <w:ind w:firstLine="540"/>
        <w:jc w:val="both"/>
      </w:pPr>
      <w:r>
        <w:t>Комбинированный (бригадно-околотковый) метод предусматривает выполнение бригадой операций, требующих наибольшей квалификации, а также специальных приборов и приспособлений, при этом часть работ на объекте выполняется индивидуально.</w:t>
      </w:r>
    </w:p>
    <w:p w:rsidR="009D4F1C" w:rsidRDefault="009D4F1C">
      <w:pPr>
        <w:pStyle w:val="ConsPlusNormal"/>
        <w:spacing w:before="220"/>
        <w:ind w:firstLine="540"/>
        <w:jc w:val="both"/>
      </w:pPr>
      <w:r>
        <w:t xml:space="preserve">2.9. Вид и метод технического обслуживания, порядок и время восстановления нормальной работы устройств и систем СЦБ определяются на основании класса и специализации железнодорожных линий, допустимого состояния устройств и систем СЦБ, технической оснащенности дистанции СЦБ, размещения цехов, местных условий. Время устранения отказа (предотказа) регламентируется </w:t>
      </w:r>
      <w:hyperlink w:anchor="P4197" w:history="1">
        <w:r>
          <w:rPr>
            <w:color w:val="0000FF"/>
          </w:rPr>
          <w:t>[7]</w:t>
        </w:r>
      </w:hyperlink>
      <w:r>
        <w:t>.</w:t>
      </w:r>
    </w:p>
    <w:p w:rsidR="009D4F1C" w:rsidRDefault="009D4F1C">
      <w:pPr>
        <w:pStyle w:val="ConsPlusNormal"/>
        <w:spacing w:before="220"/>
        <w:ind w:firstLine="540"/>
        <w:jc w:val="both"/>
      </w:pPr>
      <w:r>
        <w:t>Допустимыми являются следующее возможные состояния устройств и систем СЦБ:</w:t>
      </w:r>
    </w:p>
    <w:p w:rsidR="009D4F1C" w:rsidRDefault="009D4F1C">
      <w:pPr>
        <w:pStyle w:val="ConsPlusNormal"/>
        <w:spacing w:before="220"/>
        <w:ind w:firstLine="540"/>
        <w:jc w:val="both"/>
      </w:pPr>
      <w:r>
        <w:t>на железнодорожных линиях 1, 2 класса и отдельных участках 3 класса - работоспособное;</w:t>
      </w:r>
    </w:p>
    <w:p w:rsidR="009D4F1C" w:rsidRDefault="009D4F1C">
      <w:pPr>
        <w:pStyle w:val="ConsPlusNormal"/>
        <w:spacing w:before="220"/>
        <w:ind w:firstLine="540"/>
        <w:jc w:val="both"/>
      </w:pPr>
      <w:r>
        <w:t>на железнодорожных линиях 3 класса и отдельных участках 4 класса - частично работоспособное;</w:t>
      </w:r>
    </w:p>
    <w:p w:rsidR="009D4F1C" w:rsidRDefault="009D4F1C">
      <w:pPr>
        <w:pStyle w:val="ConsPlusNormal"/>
        <w:spacing w:before="220"/>
        <w:ind w:firstLine="540"/>
        <w:jc w:val="both"/>
      </w:pPr>
      <w:r>
        <w:t>на железнодорожных линиях 5 класса и отдельных участках 4 класса - неработоспособное защитное.</w:t>
      </w:r>
    </w:p>
    <w:p w:rsidR="009D4F1C" w:rsidRDefault="009D4F1C">
      <w:pPr>
        <w:pStyle w:val="ConsPlusNormal"/>
        <w:spacing w:before="220"/>
        <w:ind w:firstLine="540"/>
        <w:jc w:val="both"/>
      </w:pPr>
      <w:r>
        <w:t>Расчет времени, необходимого для устранения нарушения нормальной работы устройств, должен производиться с учетом следующих требований:</w:t>
      </w:r>
    </w:p>
    <w:p w:rsidR="009D4F1C" w:rsidRDefault="009D4F1C">
      <w:pPr>
        <w:pStyle w:val="ConsPlusNormal"/>
        <w:spacing w:before="220"/>
        <w:ind w:firstLine="540"/>
        <w:jc w:val="both"/>
      </w:pPr>
      <w:r>
        <w:t>на железнодорожных линиях 1, 2 класса и отдельных участках железнодорожных линий 3 класса к работам по устранению отказов и предотказов приступают непосредственно после их обнаружения;</w:t>
      </w:r>
    </w:p>
    <w:p w:rsidR="009D4F1C" w:rsidRDefault="009D4F1C">
      <w:pPr>
        <w:pStyle w:val="ConsPlusNormal"/>
        <w:spacing w:before="220"/>
        <w:ind w:firstLine="540"/>
        <w:jc w:val="both"/>
      </w:pPr>
      <w:r>
        <w:t>на железнодорожных линиях 3 класса и отдельных участках железнодорожных линий 4 класса к работам по устранению отказов приступают непосредственно после их обнаружения. Работы по устранению предотказных состояний выполняются в плановом порядке исходя из местных условий.</w:t>
      </w:r>
    </w:p>
    <w:p w:rsidR="009D4F1C" w:rsidRDefault="009D4F1C">
      <w:pPr>
        <w:pStyle w:val="ConsPlusNormal"/>
        <w:spacing w:before="220"/>
        <w:ind w:firstLine="540"/>
        <w:jc w:val="both"/>
      </w:pPr>
      <w:r>
        <w:t>на железнодорожных линиях 5 класса и отдельных участках железнодорожных линий 4 класса работы по устранению отказов и предотказов выполняется в плановом порядке исходя из местных условий.</w:t>
      </w:r>
    </w:p>
    <w:p w:rsidR="009D4F1C" w:rsidRDefault="009D4F1C">
      <w:pPr>
        <w:pStyle w:val="ConsPlusNormal"/>
        <w:spacing w:before="220"/>
        <w:ind w:firstLine="540"/>
        <w:jc w:val="both"/>
      </w:pPr>
      <w:r>
        <w:t>2.10. Основным видом технического обслуживания является планово- предупредительное. Переход на техническое обслуживание устройств и систем СЦБ по их техническому состоянию осуществляется по указанию Управления автоматики и телемеханики ЦДИ.</w:t>
      </w:r>
    </w:p>
    <w:p w:rsidR="009D4F1C" w:rsidRDefault="009D4F1C">
      <w:pPr>
        <w:pStyle w:val="ConsPlusNormal"/>
        <w:spacing w:before="220"/>
        <w:ind w:firstLine="540"/>
        <w:jc w:val="both"/>
      </w:pPr>
      <w:r>
        <w:t>Основным методом технического обслуживания является групповой (бригадный). На станциях со сменным дежурством возможно применение индивидуального (околоткового) или комбинированного (бригадно-околоткового) метода технического обслуживания.</w:t>
      </w:r>
    </w:p>
    <w:p w:rsidR="009D4F1C" w:rsidRDefault="009D4F1C">
      <w:pPr>
        <w:pStyle w:val="ConsPlusNormal"/>
        <w:spacing w:before="220"/>
        <w:ind w:firstLine="540"/>
        <w:jc w:val="both"/>
      </w:pPr>
      <w:r>
        <w:t>Бригады могут быть комплексными и специализированными.</w:t>
      </w:r>
    </w:p>
    <w:p w:rsidR="009D4F1C" w:rsidRDefault="009D4F1C">
      <w:pPr>
        <w:pStyle w:val="ConsPlusNormal"/>
        <w:spacing w:before="220"/>
        <w:ind w:firstLine="540"/>
        <w:jc w:val="both"/>
      </w:pPr>
      <w:r>
        <w:t>Комплексные бригады обеспечивают выполнение всего комплекса работ по техническому обслуживанию устройств и систем СЦБ объекта (станция, перегон, переезд и т.п.).</w:t>
      </w:r>
    </w:p>
    <w:p w:rsidR="009D4F1C" w:rsidRDefault="009D4F1C">
      <w:pPr>
        <w:pStyle w:val="ConsPlusNormal"/>
        <w:spacing w:before="220"/>
        <w:ind w:firstLine="540"/>
        <w:jc w:val="both"/>
      </w:pPr>
      <w:r>
        <w:t>Для выполнения однородных технологических процессов создаются специализированные бригады, например:</w:t>
      </w:r>
    </w:p>
    <w:p w:rsidR="009D4F1C" w:rsidRDefault="009D4F1C">
      <w:pPr>
        <w:pStyle w:val="ConsPlusNormal"/>
        <w:spacing w:before="220"/>
        <w:ind w:firstLine="540"/>
        <w:jc w:val="both"/>
      </w:pPr>
      <w:r>
        <w:t>бригада для проверки, технического обслуживания и ремонта устройств электропитания и приборов защиты;</w:t>
      </w:r>
    </w:p>
    <w:p w:rsidR="009D4F1C" w:rsidRDefault="009D4F1C">
      <w:pPr>
        <w:pStyle w:val="ConsPlusNormal"/>
        <w:spacing w:before="220"/>
        <w:ind w:firstLine="540"/>
        <w:jc w:val="both"/>
      </w:pPr>
      <w:r>
        <w:t>бригада для измерения и ремонта кабельных и воздушных линий СЦБ;</w:t>
      </w:r>
    </w:p>
    <w:p w:rsidR="009D4F1C" w:rsidRDefault="009D4F1C">
      <w:pPr>
        <w:pStyle w:val="ConsPlusNormal"/>
        <w:spacing w:before="220"/>
        <w:ind w:firstLine="540"/>
        <w:jc w:val="both"/>
      </w:pPr>
      <w:r>
        <w:t>бригада для технического обслуживания автоматизированных систем управления и контроля и др.</w:t>
      </w:r>
    </w:p>
    <w:p w:rsidR="009D4F1C" w:rsidRDefault="009D4F1C">
      <w:pPr>
        <w:pStyle w:val="ConsPlusNormal"/>
        <w:spacing w:before="220"/>
        <w:ind w:firstLine="540"/>
        <w:jc w:val="both"/>
      </w:pPr>
      <w:r>
        <w:t>Руководители бригад несут ответственность перед руководством дистанции СЦБ за технически исправное и работоспособное состояние всех устройств обслуживаемых этими бригадами.</w:t>
      </w:r>
    </w:p>
    <w:p w:rsidR="009D4F1C" w:rsidRDefault="009D4F1C">
      <w:pPr>
        <w:pStyle w:val="ConsPlusNormal"/>
        <w:spacing w:before="220"/>
        <w:ind w:firstLine="540"/>
        <w:jc w:val="both"/>
      </w:pPr>
      <w:r>
        <w:t>В дистанциях инфраструктуры, для совместного выполнения работ по обслуживанию и ремонту устройств инфраструктуры создаются комплексные бригады, состоящие из специалистов хозяйства пути, электроснабжения, автоматики и телемеханики.</w:t>
      </w:r>
    </w:p>
    <w:p w:rsidR="009D4F1C" w:rsidRDefault="009D4F1C">
      <w:pPr>
        <w:pStyle w:val="ConsPlusNormal"/>
        <w:spacing w:before="220"/>
        <w:ind w:firstLine="540"/>
        <w:jc w:val="both"/>
      </w:pPr>
      <w:r>
        <w:t>2.11. При организации работ по техническому обслуживанию и ремонту на железнодорожных линиях 1 и 2 класса, а также на отдельных участках линий 3 класса должна быть предусмотрена необходимая концентрация сил и средств для выполнения работ по графику технологического процесса в технологическое "окно" (регламентированное время).</w:t>
      </w:r>
    </w:p>
    <w:p w:rsidR="009D4F1C" w:rsidRDefault="009D4F1C">
      <w:pPr>
        <w:pStyle w:val="ConsPlusNormal"/>
        <w:spacing w:before="220"/>
        <w:ind w:firstLine="540"/>
        <w:jc w:val="both"/>
      </w:pPr>
      <w:r>
        <w:t>2.12. Как правило, техническое обслуживание и ремонт устройств (систем) СЦБ выполняется силами линейного штата и проводится на месте эксплуатации.</w:t>
      </w:r>
    </w:p>
    <w:p w:rsidR="009D4F1C" w:rsidRDefault="009D4F1C">
      <w:pPr>
        <w:pStyle w:val="ConsPlusNormal"/>
        <w:spacing w:before="220"/>
        <w:ind w:firstLine="540"/>
        <w:jc w:val="both"/>
      </w:pPr>
      <w:r>
        <w:t>Техническое обслуживание и ремонт вне места эксплуатации производится с выводом съемных элементов устройств СЦБ (реле, блоки, платы, датчики, электроприводы) из эксплуатации и выполняется в ремонтно-технологическом подразделении или на производственной базе как в плановом порядке, при выполнении периодических работ, так и в неплановом порядке, при обнаружении отклонений от заданных технических параметров.</w:t>
      </w:r>
    </w:p>
    <w:p w:rsidR="009D4F1C" w:rsidRDefault="009D4F1C">
      <w:pPr>
        <w:pStyle w:val="ConsPlusNormal"/>
        <w:spacing w:before="220"/>
        <w:ind w:firstLine="540"/>
        <w:jc w:val="both"/>
      </w:pPr>
      <w:r>
        <w:t>2.13. Перечень работ по техническому обслуживанию, ремонту устройств и систем СЦБ, сопровождению программных средств, утилизации, выполняемых подрядными организациями, устанавливается нормативными документами ОАО "РЖД".</w:t>
      </w:r>
    </w:p>
    <w:p w:rsidR="009D4F1C" w:rsidRDefault="009D4F1C">
      <w:pPr>
        <w:pStyle w:val="ConsPlusNormal"/>
        <w:spacing w:before="220"/>
        <w:ind w:firstLine="540"/>
        <w:jc w:val="both"/>
      </w:pPr>
      <w:r>
        <w:t>2.14. Дистанции СЦБ и другие организации, осуществляющие работы по техническому обслуживанию и ремонту устройств и систем СЦБ, должны иметь:</w:t>
      </w:r>
    </w:p>
    <w:p w:rsidR="009D4F1C" w:rsidRDefault="009D4F1C">
      <w:pPr>
        <w:pStyle w:val="ConsPlusNormal"/>
        <w:spacing w:before="220"/>
        <w:ind w:firstLine="540"/>
        <w:jc w:val="both"/>
      </w:pPr>
      <w:r>
        <w:t>необходимый штат инженерно-технических работников (для дистанций СЦБ в соответствии с действующими нормативами численности работников дистанций СЦБ ОАО "РЖД" и с учетом классификации железнодорожных линий);</w:t>
      </w:r>
    </w:p>
    <w:p w:rsidR="009D4F1C" w:rsidRDefault="009D4F1C">
      <w:pPr>
        <w:pStyle w:val="ConsPlusNormal"/>
        <w:spacing w:before="220"/>
        <w:ind w:firstLine="540"/>
        <w:jc w:val="both"/>
      </w:pPr>
      <w:r>
        <w:t>производственные базы, включающие производственные и бытовые помещения, ремонтные площадки, гаражи (при наличии автотранспорта);</w:t>
      </w:r>
    </w:p>
    <w:p w:rsidR="009D4F1C" w:rsidRDefault="009D4F1C">
      <w:pPr>
        <w:pStyle w:val="ConsPlusNormal"/>
        <w:spacing w:before="220"/>
        <w:ind w:firstLine="540"/>
        <w:jc w:val="both"/>
      </w:pPr>
      <w:r>
        <w:t>средства измерений, испытаний, контроля и технического диагностирования;</w:t>
      </w:r>
    </w:p>
    <w:p w:rsidR="009D4F1C" w:rsidRDefault="009D4F1C">
      <w:pPr>
        <w:pStyle w:val="ConsPlusNormal"/>
        <w:spacing w:before="220"/>
        <w:ind w:firstLine="540"/>
        <w:jc w:val="both"/>
      </w:pPr>
      <w:r>
        <w:t>средства механизации и автоматизации производственных процессов (в том числе, инструменты, приспособления и инвентарь);</w:t>
      </w:r>
    </w:p>
    <w:p w:rsidR="009D4F1C" w:rsidRDefault="009D4F1C">
      <w:pPr>
        <w:pStyle w:val="ConsPlusNormal"/>
        <w:spacing w:before="220"/>
        <w:ind w:firstLine="540"/>
        <w:jc w:val="both"/>
      </w:pPr>
      <w:r>
        <w:t>специализированный и технологический автотранспорт.</w:t>
      </w:r>
    </w:p>
    <w:p w:rsidR="009D4F1C" w:rsidRDefault="009D4F1C">
      <w:pPr>
        <w:pStyle w:val="ConsPlusNormal"/>
        <w:spacing w:before="220"/>
        <w:ind w:firstLine="540"/>
        <w:jc w:val="both"/>
      </w:pPr>
      <w:r>
        <w:t xml:space="preserve">(В ред. </w:t>
      </w:r>
      <w:hyperlink r:id="rId12"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2.15. Для технического обслуживания (ремонта) устройств СЦБ, хранения инструмента, измерительных приборов, технической документации на постах ЭЦ, ДЦ предусматриваются производственные и бытовые помещения для работников дистанции СЦБ. Помещения на постах ЭЦ, ДЦ, других служебно-технических зданиях СЦБ должны использоваться в соответствии с утвержденной проектной документацией.</w:t>
      </w:r>
    </w:p>
    <w:p w:rsidR="009D4F1C" w:rsidRDefault="009D4F1C">
      <w:pPr>
        <w:pStyle w:val="ConsPlusNormal"/>
        <w:spacing w:before="220"/>
        <w:ind w:firstLine="540"/>
        <w:jc w:val="both"/>
      </w:pPr>
      <w:r>
        <w:t xml:space="preserve">Примерный перечень средств механизации, автоматизации производственных процессов и специализированных транспортных средств, средств измерений, испытаний и контроля, инструмента, оборудования, а также автоматизированных систем, необходимых для технической эксплуатации устройств СЦБ, приведен в </w:t>
      </w:r>
      <w:hyperlink w:anchor="P4191" w:history="1">
        <w:r>
          <w:rPr>
            <w:color w:val="0000FF"/>
          </w:rPr>
          <w:t>[3]</w:t>
        </w:r>
      </w:hyperlink>
      <w:r>
        <w:t xml:space="preserve"> и </w:t>
      </w:r>
      <w:hyperlink w:anchor="P4197" w:history="1">
        <w:r>
          <w:rPr>
            <w:color w:val="0000FF"/>
          </w:rPr>
          <w:t>[7]</w:t>
        </w:r>
      </w:hyperlink>
      <w:r>
        <w:t>.</w:t>
      </w:r>
    </w:p>
    <w:p w:rsidR="009D4F1C" w:rsidRDefault="009D4F1C">
      <w:pPr>
        <w:pStyle w:val="ConsPlusNormal"/>
        <w:spacing w:before="220"/>
        <w:ind w:firstLine="540"/>
        <w:jc w:val="both"/>
      </w:pPr>
      <w:r>
        <w:t xml:space="preserve">(В ред. </w:t>
      </w:r>
      <w:hyperlink r:id="rId13"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2.16. Для оперативного устранения нарушений нормальной работы устройств СЦБ доставка работников дистанции СЦБ к месту нарушения работы устройств СЦБ и обратно осуществляется в соответствии с </w:t>
      </w:r>
      <w:hyperlink w:anchor="P4197" w:history="1">
        <w:r>
          <w:rPr>
            <w:color w:val="0000FF"/>
          </w:rPr>
          <w:t>[7]</w:t>
        </w:r>
      </w:hyperlink>
      <w:r>
        <w:t>.</w:t>
      </w:r>
    </w:p>
    <w:p w:rsidR="009D4F1C" w:rsidRDefault="009D4F1C">
      <w:pPr>
        <w:pStyle w:val="ConsPlusNormal"/>
        <w:spacing w:before="220"/>
        <w:ind w:firstLine="540"/>
        <w:jc w:val="both"/>
      </w:pPr>
      <w:r>
        <w:t>В целях повышения оперативности устранения нарушений нормальной работы устройств СЦБ:</w:t>
      </w:r>
    </w:p>
    <w:p w:rsidR="009D4F1C" w:rsidRDefault="009D4F1C">
      <w:pPr>
        <w:pStyle w:val="ConsPlusNormal"/>
        <w:spacing w:before="220"/>
        <w:ind w:firstLine="540"/>
        <w:jc w:val="both"/>
      </w:pPr>
      <w:r>
        <w:t>начальник дистанции СЦБ имеет право устанавливать дежурство на дому или на рабочем месте руководителей и специалистов дистанции СЦБ с соблюдением требований законодательства Российской Федерации;</w:t>
      </w:r>
    </w:p>
    <w:p w:rsidR="009D4F1C" w:rsidRDefault="009D4F1C">
      <w:pPr>
        <w:pStyle w:val="ConsPlusNormal"/>
        <w:spacing w:before="220"/>
        <w:ind w:firstLine="540"/>
        <w:jc w:val="both"/>
      </w:pPr>
      <w:r>
        <w:t>начальник дистанции СЦБ, его заместители, главный инженер, диспетчер дистанции СЦБ, начальники участков, старшие электромеханики обеспечиваются средствами мобильной связи. Порядок обеспечения средствами мобильной связи электромехаников и электромонтеров СЦБ устанавливает начальник дистанции СЦБ.</w:t>
      </w:r>
    </w:p>
    <w:p w:rsidR="009D4F1C" w:rsidRDefault="009D4F1C">
      <w:pPr>
        <w:pStyle w:val="ConsPlusNormal"/>
        <w:spacing w:before="220"/>
        <w:ind w:firstLine="540"/>
        <w:jc w:val="both"/>
      </w:pPr>
      <w:r>
        <w:t>2.17. За надлежащее состояние и исправность средств измерения, правильность их применения, своевременную поверку и ремонт, а также списание ответственность несут руководители дистанции СЦБ. Метрологическое обеспечение технического обслуживания устройств и систем СЦБ должно осуществляться в соответствии с нормативными документами ОАО "РЖД" в области метрологии и включает:</w:t>
      </w:r>
    </w:p>
    <w:p w:rsidR="009D4F1C" w:rsidRDefault="009D4F1C">
      <w:pPr>
        <w:pStyle w:val="ConsPlusNormal"/>
        <w:spacing w:before="220"/>
        <w:ind w:firstLine="540"/>
        <w:jc w:val="both"/>
      </w:pPr>
      <w:r>
        <w:t>поверку средств измерений, на которые распространяется государственное регулирование обеспечения единства измерений;</w:t>
      </w:r>
    </w:p>
    <w:p w:rsidR="009D4F1C" w:rsidRDefault="009D4F1C">
      <w:pPr>
        <w:pStyle w:val="ConsPlusNormal"/>
        <w:spacing w:before="220"/>
        <w:ind w:firstLine="540"/>
        <w:jc w:val="both"/>
      </w:pPr>
      <w:r>
        <w:t>калибровку средств измерений, на которые не распространяется государственное регулирование обеспечения единства измерений;</w:t>
      </w:r>
    </w:p>
    <w:p w:rsidR="009D4F1C" w:rsidRDefault="009D4F1C">
      <w:pPr>
        <w:pStyle w:val="ConsPlusNormal"/>
        <w:spacing w:before="220"/>
        <w:ind w:firstLine="540"/>
        <w:jc w:val="both"/>
      </w:pPr>
      <w:r>
        <w:t>контроль состояния и использования средств измерений, соблюдения метрологических стандартов, норм и правил.</w:t>
      </w:r>
    </w:p>
    <w:p w:rsidR="009D4F1C" w:rsidRDefault="009D4F1C">
      <w:pPr>
        <w:pStyle w:val="ConsPlusNormal"/>
        <w:spacing w:before="220"/>
        <w:ind w:firstLine="540"/>
        <w:jc w:val="both"/>
      </w:pPr>
      <w:r>
        <w:t>Средства измерения испытательного оборудования, применяемые в процессе технического обслуживания устройств и систем СЦБ, подлежат аттестации.</w:t>
      </w:r>
    </w:p>
    <w:p w:rsidR="009D4F1C" w:rsidRDefault="009D4F1C">
      <w:pPr>
        <w:pStyle w:val="ConsPlusNormal"/>
        <w:spacing w:before="220"/>
        <w:ind w:firstLine="540"/>
        <w:jc w:val="both"/>
      </w:pPr>
      <w:r>
        <w:t xml:space="preserve">2.18. Системы и устройства СЦБ с истекающим назначенным сроком службы подлежат обследованию с целью оценки их технического состояния и установления нового назначенного срока службы в соответствии с требованиями </w:t>
      </w:r>
      <w:hyperlink w:anchor="P4198" w:history="1">
        <w:r>
          <w:rPr>
            <w:color w:val="0000FF"/>
          </w:rPr>
          <w:t>[8]</w:t>
        </w:r>
      </w:hyperlink>
      <w:r>
        <w:t>.</w:t>
      </w:r>
    </w:p>
    <w:p w:rsidR="009D4F1C" w:rsidRDefault="009D4F1C">
      <w:pPr>
        <w:pStyle w:val="ConsPlusNormal"/>
        <w:spacing w:before="220"/>
        <w:ind w:firstLine="540"/>
        <w:jc w:val="both"/>
      </w:pPr>
      <w:r>
        <w:t>Планируемые работы по определению возможности продления назначенного срока службы (ресурса) включаются в годовой график работ дистанции СЦБ.</w:t>
      </w:r>
    </w:p>
    <w:p w:rsidR="009D4F1C" w:rsidRDefault="009D4F1C">
      <w:pPr>
        <w:pStyle w:val="ConsPlusNormal"/>
        <w:ind w:firstLine="540"/>
        <w:jc w:val="both"/>
      </w:pPr>
    </w:p>
    <w:p w:rsidR="009D4F1C" w:rsidRDefault="009D4F1C">
      <w:pPr>
        <w:pStyle w:val="ConsPlusNormal"/>
        <w:jc w:val="center"/>
        <w:outlineLvl w:val="1"/>
      </w:pPr>
      <w:r>
        <w:t>3. Планирование работ по техническому обслуживанию устройств и систем СЦБ</w:t>
      </w:r>
    </w:p>
    <w:p w:rsidR="009D4F1C" w:rsidRDefault="009D4F1C">
      <w:pPr>
        <w:pStyle w:val="ConsPlusNormal"/>
        <w:ind w:firstLine="540"/>
        <w:jc w:val="both"/>
      </w:pPr>
    </w:p>
    <w:p w:rsidR="009D4F1C" w:rsidRDefault="009D4F1C">
      <w:pPr>
        <w:pStyle w:val="ConsPlusNormal"/>
        <w:ind w:firstLine="540"/>
        <w:jc w:val="both"/>
      </w:pPr>
      <w:r>
        <w:t>3.1. Техническое обслуживание устройств и систем СЦБ осуществляется в соответствии с планами-графиками. Планирование осуществляется, как правило, с использованием автоматизированных систем &lt;2&gt;.</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&lt;2&gt; Далее под автоматизированной системой следует понимать автоматизированные системы АСУ-Ш-2 и/или ЕКАСУИ.</w:t>
      </w:r>
    </w:p>
    <w:p w:rsidR="009D4F1C" w:rsidRDefault="009D4F1C">
      <w:pPr>
        <w:pStyle w:val="ConsPlusNormal"/>
        <w:ind w:firstLine="540"/>
        <w:jc w:val="both"/>
      </w:pPr>
    </w:p>
    <w:p w:rsidR="009D4F1C" w:rsidRDefault="009D4F1C">
      <w:pPr>
        <w:pStyle w:val="ConsPlusNormal"/>
        <w:ind w:firstLine="540"/>
        <w:jc w:val="both"/>
      </w:pPr>
      <w:r>
        <w:t>Планы-графики технического обслуживания составляются на основе перечня основных работ по техническому обслуживанию устройств и систем СЦБ (далее - Перечень работ) с учетом периодичности выполнения работ установленной для каждого класса железнодорожных линий.</w:t>
      </w:r>
    </w:p>
    <w:p w:rsidR="009D4F1C" w:rsidRDefault="009D4F1C">
      <w:pPr>
        <w:pStyle w:val="ConsPlusNormal"/>
        <w:spacing w:before="220"/>
        <w:ind w:firstLine="540"/>
        <w:jc w:val="both"/>
      </w:pPr>
      <w:r>
        <w:t>Перечень основных работ по техническому обслуживанию устройств и систем СЦБ и периодичность их выполнения с учетом классов железнодорожных линий и станций приведен в таблице N 1 настоящей инструкции.</w:t>
      </w:r>
    </w:p>
    <w:p w:rsidR="009D4F1C" w:rsidRDefault="009D4F1C">
      <w:pPr>
        <w:pStyle w:val="ConsPlusNormal"/>
        <w:spacing w:before="220"/>
        <w:ind w:firstLine="540"/>
        <w:jc w:val="both"/>
      </w:pPr>
      <w:r>
        <w:t xml:space="preserve">(В ред. </w:t>
      </w:r>
      <w:hyperlink r:id="rId14"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При определении периодичности технического обслуживания необходимо учитывать следующие требования:</w:t>
      </w:r>
    </w:p>
    <w:p w:rsidR="009D4F1C" w:rsidRDefault="009D4F1C">
      <w:pPr>
        <w:pStyle w:val="ConsPlusNormal"/>
        <w:spacing w:before="220"/>
        <w:ind w:firstLine="540"/>
        <w:jc w:val="both"/>
      </w:pPr>
      <w:r>
        <w:t xml:space="preserve">(Абзац добавлен </w:t>
      </w:r>
      <w:hyperlink r:id="rId15"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для железнодорожных станций, класс которых превышает класс железнодорожной линии, периодичность выполнения работ принимается по классу станции, определенному в соответствии с </w:t>
      </w:r>
      <w:hyperlink w:anchor="P4204" w:history="1">
        <w:r>
          <w:rPr>
            <w:color w:val="0000FF"/>
          </w:rPr>
          <w:t>[14]</w:t>
        </w:r>
      </w:hyperlink>
      <w:r>
        <w:t>. Периодичность выполнения работ для внеклассных станций принимается равной периодичности, принятой для станций I класса;</w:t>
      </w:r>
    </w:p>
    <w:p w:rsidR="009D4F1C" w:rsidRDefault="009D4F1C">
      <w:pPr>
        <w:pStyle w:val="ConsPlusNormal"/>
        <w:spacing w:before="220"/>
        <w:ind w:firstLine="540"/>
        <w:jc w:val="both"/>
      </w:pPr>
      <w:r>
        <w:t xml:space="preserve">(Абзац добавлен </w:t>
      </w:r>
      <w:hyperlink r:id="rId16"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для железнодорожных станций, класс которых ниже класса железнодорожной линии, периодичность выполнения работ по техническому обслуживанию устройств СЦБ, относящихся к главным путям, путям безостановочного пропуска и пропуска пассажирских поездов устанавливается по классу железнодорожной линии, а для остальных путей станции по классу железнодорожной станции;</w:t>
      </w:r>
    </w:p>
    <w:p w:rsidR="009D4F1C" w:rsidRDefault="009D4F1C">
      <w:pPr>
        <w:pStyle w:val="ConsPlusNormal"/>
        <w:spacing w:before="220"/>
        <w:ind w:firstLine="540"/>
        <w:jc w:val="both"/>
      </w:pPr>
      <w:r>
        <w:t xml:space="preserve">(Абзац добавлен </w:t>
      </w:r>
      <w:hyperlink r:id="rId17"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для железнодорожных станций, к которым примыкают железнодорожные линии разных классов, периодичность выполнения работ принимается по железнодорожной линии, имеющей наивысший класс из примыкающих;</w:t>
      </w:r>
    </w:p>
    <w:p w:rsidR="009D4F1C" w:rsidRDefault="009D4F1C">
      <w:pPr>
        <w:pStyle w:val="ConsPlusNormal"/>
        <w:spacing w:before="220"/>
        <w:ind w:firstLine="540"/>
        <w:jc w:val="both"/>
      </w:pPr>
      <w:r>
        <w:t xml:space="preserve">(Абзац добавлен </w:t>
      </w:r>
      <w:hyperlink r:id="rId18"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на участках железнодорожных линий, по которым организовано тактовое движение пассажирских и пригородных поездов, а также где обращаются поезда "аэроэкспресс", периодичность выполнения работ принимается равной периодичности, установленной для железнодорожных линий 1 класса.</w:t>
      </w:r>
    </w:p>
    <w:p w:rsidR="009D4F1C" w:rsidRDefault="009D4F1C">
      <w:pPr>
        <w:pStyle w:val="ConsPlusNormal"/>
        <w:spacing w:before="220"/>
        <w:ind w:firstLine="540"/>
        <w:jc w:val="both"/>
      </w:pPr>
      <w:r>
        <w:t xml:space="preserve">(Абзац добавлен </w:t>
      </w:r>
      <w:hyperlink r:id="rId1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Классы и специализация железнодорожных линий определяются в соответствии с </w:t>
      </w:r>
      <w:hyperlink w:anchor="P4203" w:history="1">
        <w:r>
          <w:rPr>
            <w:color w:val="0000FF"/>
          </w:rPr>
          <w:t>[13]</w:t>
        </w:r>
      </w:hyperlink>
      <w:r>
        <w:t>.</w:t>
      </w:r>
    </w:p>
    <w:p w:rsidR="009D4F1C" w:rsidRDefault="009D4F1C">
      <w:pPr>
        <w:pStyle w:val="ConsPlusNormal"/>
        <w:spacing w:before="220"/>
        <w:ind w:firstLine="540"/>
        <w:jc w:val="both"/>
      </w:pPr>
      <w:r>
        <w:t xml:space="preserve">(Абзац добавлен </w:t>
      </w:r>
      <w:hyperlink r:id="rId2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3.2. Планы-графики технического обслуживания подразделяются на четырехнедельные и годовые. Четырехнедельный план-график должен включать в себя работы, которые выполняются с периодичностью один раз в четыре недели и чаще. Годовой план-график должен включать в себя работы, выполняемые один раз в месяц и реже. Работы, выполняемые реже одного раза в год, также включаются в годовой план-график с указанием месяца и года последней выполненной работы и месяца и года планируемой работы.</w:t>
      </w:r>
    </w:p>
    <w:p w:rsidR="009D4F1C" w:rsidRDefault="009D4F1C">
      <w:pPr>
        <w:pStyle w:val="ConsPlusNormal"/>
        <w:spacing w:before="220"/>
        <w:ind w:firstLine="540"/>
        <w:jc w:val="both"/>
      </w:pPr>
      <w:r>
        <w:t xml:space="preserve">Примеры составления и формы планов-графиков технического обслуживания устройств СЦБ приведены в </w:t>
      </w:r>
      <w:hyperlink w:anchor="P2907" w:history="1">
        <w:r>
          <w:rPr>
            <w:color w:val="0000FF"/>
          </w:rPr>
          <w:t>приложении N 1</w:t>
        </w:r>
      </w:hyperlink>
      <w:r>
        <w:t>.</w:t>
      </w:r>
    </w:p>
    <w:p w:rsidR="009D4F1C" w:rsidRDefault="009D4F1C">
      <w:pPr>
        <w:pStyle w:val="ConsPlusNormal"/>
        <w:spacing w:before="220"/>
        <w:ind w:firstLine="540"/>
        <w:jc w:val="both"/>
      </w:pPr>
      <w:r>
        <w:t>3.3. Работы по техническому обслуживанию устройств и систем СЦБ, включаемые в четырехнедельный и годовой планы-графики, планируются таким образом, чтобы промежутки времени между одними и теми же работами были равными и не превышали установленной периодичности, а работы, технологически связанные друг с другом, выполнялись одновременно.</w:t>
      </w:r>
    </w:p>
    <w:p w:rsidR="009D4F1C" w:rsidRDefault="009D4F1C">
      <w:pPr>
        <w:pStyle w:val="ConsPlusNormal"/>
        <w:spacing w:before="220"/>
        <w:ind w:firstLine="540"/>
        <w:jc w:val="both"/>
      </w:pPr>
      <w:r>
        <w:t xml:space="preserve">Работы по техническому обслуживанию устройств и систем СЦБ, выполнение которых требует прекращения движения поездов, должны планироваться с учетом требований </w:t>
      </w:r>
      <w:hyperlink w:anchor="P4199" w:history="1">
        <w:r>
          <w:rPr>
            <w:color w:val="0000FF"/>
          </w:rPr>
          <w:t>[9]</w:t>
        </w:r>
      </w:hyperlink>
      <w:r>
        <w:t>.</w:t>
      </w:r>
    </w:p>
    <w:p w:rsidR="009D4F1C" w:rsidRDefault="009D4F1C">
      <w:pPr>
        <w:pStyle w:val="ConsPlusNormal"/>
        <w:spacing w:before="220"/>
        <w:ind w:firstLine="540"/>
        <w:jc w:val="both"/>
      </w:pPr>
      <w:r>
        <w:t>3.4. Планы-графики составляются старшим электромехаником совместно с диспетчером дистанции СЦБ ежегодно и согласовываются начальником участка или заместителем начальника дистанции СЦБ.</w:t>
      </w:r>
    </w:p>
    <w:p w:rsidR="009D4F1C" w:rsidRDefault="009D4F1C">
      <w:pPr>
        <w:pStyle w:val="ConsPlusNormal"/>
        <w:spacing w:before="220"/>
        <w:ind w:firstLine="540"/>
        <w:jc w:val="both"/>
      </w:pPr>
      <w:r>
        <w:t>Утверждение планов-графиков ежегодно по состоянию на 1 января производится начальником (заместителем начальника) дистанции СЦБ.</w:t>
      </w:r>
    </w:p>
    <w:p w:rsidR="009D4F1C" w:rsidRDefault="009D4F1C">
      <w:pPr>
        <w:pStyle w:val="ConsPlusNormal"/>
        <w:spacing w:before="220"/>
        <w:ind w:firstLine="540"/>
        <w:jc w:val="both"/>
      </w:pPr>
      <w:r>
        <w:t>3.5. В зависимости от закрепленных приказом начальника дистанции СЦБ зон обслуживания бригадами (участков электромеханика), планы- графики составляются на железнодорожную станцию, разъезд, обгонный пункт, путевой пост (далее - станция) и прилегающие перегоны, на часть станции или часть перегона.</w:t>
      </w:r>
    </w:p>
    <w:p w:rsidR="009D4F1C" w:rsidRDefault="009D4F1C">
      <w:pPr>
        <w:pStyle w:val="ConsPlusNormal"/>
        <w:spacing w:before="220"/>
        <w:ind w:firstLine="540"/>
        <w:jc w:val="both"/>
      </w:pPr>
      <w:r>
        <w:t>3.6. Для работ, выполняемых специализированными бригадами, руководителем бригады составляются отдельные планы-графики технического обслуживания устройств СЦБ, которые согласовывает начальник участка и утверждает начальник (заместитель начальника) дистанции СЦБ.</w:t>
      </w:r>
    </w:p>
    <w:p w:rsidR="009D4F1C" w:rsidRDefault="009D4F1C">
      <w:pPr>
        <w:pStyle w:val="ConsPlusNormal"/>
        <w:spacing w:before="220"/>
        <w:ind w:firstLine="540"/>
        <w:jc w:val="both"/>
      </w:pPr>
      <w:r>
        <w:t>Планирование работ по техническому обслуживанию и ремонту устройств СЦБ, выполняемых подрядными организациями, осуществляется по графикам, предоставляемым подрядными организациями в рамках заключенного договора. Данные графики согласовываются начальником дистанции СЦБ.</w:t>
      </w:r>
    </w:p>
    <w:p w:rsidR="009D4F1C" w:rsidRDefault="009D4F1C">
      <w:pPr>
        <w:pStyle w:val="ConsPlusNormal"/>
        <w:spacing w:before="220"/>
        <w:ind w:firstLine="540"/>
        <w:jc w:val="both"/>
      </w:pPr>
      <w:r>
        <w:t>3.7. При составлении планов-графиков технического обслуживания устройств СЦБ используются действующие в ОАО "РЖД" нормы времени на техническое обслуживание устройств сигнализации, централизации и блокировки. При отсутствии типовых норм времени на отдельные виды работ допускается устанавливать местные нормы, утверждаемые руководством службы автоматики и телемеханики дирекции инфраструктуры.</w:t>
      </w:r>
    </w:p>
    <w:p w:rsidR="009D4F1C" w:rsidRDefault="009D4F1C">
      <w:pPr>
        <w:pStyle w:val="ConsPlusNormal"/>
        <w:spacing w:before="220"/>
        <w:ind w:firstLine="540"/>
        <w:jc w:val="both"/>
      </w:pPr>
      <w:r>
        <w:t>3.8. Старший электромеханик один раз в месяц составляет для участка электромеханика или бригады оперативный план работ, в который включает в себя работы четырехнедельного и годового плана-графика технического обслуживания, а также другие, не предусмотренные графиками работы:</w:t>
      </w:r>
    </w:p>
    <w:p w:rsidR="009D4F1C" w:rsidRDefault="009D4F1C">
      <w:pPr>
        <w:pStyle w:val="ConsPlusNormal"/>
        <w:spacing w:before="220"/>
        <w:ind w:firstLine="540"/>
        <w:jc w:val="both"/>
      </w:pPr>
      <w:r>
        <w:t>по плану повышения надежности;</w:t>
      </w:r>
    </w:p>
    <w:p w:rsidR="009D4F1C" w:rsidRDefault="009D4F1C">
      <w:pPr>
        <w:pStyle w:val="ConsPlusNormal"/>
        <w:spacing w:before="220"/>
        <w:ind w:firstLine="540"/>
        <w:jc w:val="both"/>
      </w:pPr>
      <w:r>
        <w:t>по модернизации;</w:t>
      </w:r>
    </w:p>
    <w:p w:rsidR="009D4F1C" w:rsidRDefault="009D4F1C">
      <w:pPr>
        <w:pStyle w:val="ConsPlusNormal"/>
        <w:spacing w:before="220"/>
        <w:ind w:firstLine="540"/>
        <w:jc w:val="both"/>
      </w:pPr>
      <w:r>
        <w:t>по подготовке к зиме;</w:t>
      </w:r>
    </w:p>
    <w:p w:rsidR="009D4F1C" w:rsidRDefault="009D4F1C">
      <w:pPr>
        <w:pStyle w:val="ConsPlusNormal"/>
        <w:spacing w:before="220"/>
        <w:ind w:firstLine="540"/>
        <w:jc w:val="both"/>
      </w:pPr>
      <w:r>
        <w:t>по устранению замечаний осмотров, проверок;</w:t>
      </w:r>
    </w:p>
    <w:p w:rsidR="009D4F1C" w:rsidRDefault="009D4F1C">
      <w:pPr>
        <w:pStyle w:val="ConsPlusNormal"/>
        <w:spacing w:before="220"/>
        <w:ind w:firstLine="540"/>
        <w:jc w:val="both"/>
      </w:pPr>
      <w:r>
        <w:t>по сопровождению работ, выполняемых подрядными организациями и специализированными бригадами;</w:t>
      </w:r>
    </w:p>
    <w:p w:rsidR="009D4F1C" w:rsidRDefault="009D4F1C">
      <w:pPr>
        <w:pStyle w:val="ConsPlusNormal"/>
        <w:spacing w:before="220"/>
        <w:ind w:firstLine="540"/>
        <w:jc w:val="both"/>
      </w:pPr>
      <w:r>
        <w:t>по текущему ремонту;</w:t>
      </w:r>
    </w:p>
    <w:p w:rsidR="009D4F1C" w:rsidRDefault="009D4F1C">
      <w:pPr>
        <w:pStyle w:val="ConsPlusNormal"/>
        <w:spacing w:before="220"/>
        <w:ind w:firstLine="540"/>
        <w:jc w:val="both"/>
      </w:pPr>
      <w:r>
        <w:t>не периодические работы.</w:t>
      </w:r>
    </w:p>
    <w:p w:rsidR="009D4F1C" w:rsidRDefault="009D4F1C">
      <w:pPr>
        <w:pStyle w:val="ConsPlusNormal"/>
        <w:spacing w:before="220"/>
        <w:ind w:firstLine="540"/>
        <w:jc w:val="both"/>
      </w:pPr>
      <w:r>
        <w:t>Если текущий ремонт будет производиться в плановом порядке на основании ведомостей дефектации, составленных по результатам периодических и комиссионных осмотров, технического диагностирования устройств, то в этих случаях работы по текущему ремонту включаются в оперативный план. На ремонтные работы, выполняемые по результатам осмотров и проверок, в оперативном плане предусматривается лимит рабочего времени, планируются материально-технические ресурсы по расчету.</w:t>
      </w:r>
    </w:p>
    <w:p w:rsidR="009D4F1C" w:rsidRDefault="009D4F1C">
      <w:pPr>
        <w:pStyle w:val="ConsPlusNormal"/>
        <w:spacing w:before="220"/>
        <w:ind w:firstLine="540"/>
        <w:jc w:val="both"/>
      </w:pPr>
      <w:r>
        <w:t xml:space="preserve">Перечень основных работ по текущему ремонту, а также работ по техническому обслуживанию устройств и систем СЦБ выполняемых не периодически приведен в </w:t>
      </w:r>
      <w:hyperlink w:anchor="P1479" w:history="1">
        <w:r>
          <w:rPr>
            <w:color w:val="0000FF"/>
          </w:rPr>
          <w:t>таблице N 1а</w:t>
        </w:r>
      </w:hyperlink>
      <w:r>
        <w:t xml:space="preserve"> (раздел 5) настоящей инструкции.</w:t>
      </w:r>
    </w:p>
    <w:p w:rsidR="009D4F1C" w:rsidRDefault="009D4F1C">
      <w:pPr>
        <w:pStyle w:val="ConsPlusNormal"/>
        <w:spacing w:before="220"/>
        <w:ind w:firstLine="540"/>
        <w:jc w:val="both"/>
      </w:pPr>
      <w:r>
        <w:t>Оперативный план работ утверждается начальником участка СЦБ или заместителем начальника дистанции СЦБ (при отсутствии начальника участка производства в штатном расписании).</w:t>
      </w:r>
    </w:p>
    <w:p w:rsidR="009D4F1C" w:rsidRDefault="009D4F1C">
      <w:pPr>
        <w:pStyle w:val="ConsPlusNormal"/>
        <w:spacing w:before="220"/>
        <w:ind w:firstLine="540"/>
        <w:jc w:val="both"/>
      </w:pPr>
      <w:r>
        <w:t>Выполнение работ руководитель (ответственный исполнитель) работ подтверждает подписью в соответствующих графах оперативного плана.</w:t>
      </w:r>
    </w:p>
    <w:p w:rsidR="009D4F1C" w:rsidRDefault="009D4F1C">
      <w:pPr>
        <w:pStyle w:val="ConsPlusNormal"/>
        <w:spacing w:before="220"/>
        <w:ind w:firstLine="540"/>
        <w:jc w:val="both"/>
      </w:pPr>
      <w:r>
        <w:t xml:space="preserve">Пример оформления оперативного плана приведен в </w:t>
      </w:r>
      <w:hyperlink w:anchor="P2907" w:history="1">
        <w:r>
          <w:rPr>
            <w:color w:val="0000FF"/>
          </w:rPr>
          <w:t>приложении N 1</w:t>
        </w:r>
      </w:hyperlink>
      <w:r>
        <w:t>.</w:t>
      </w:r>
    </w:p>
    <w:p w:rsidR="009D4F1C" w:rsidRDefault="009D4F1C">
      <w:pPr>
        <w:pStyle w:val="ConsPlusNormal"/>
        <w:spacing w:before="220"/>
        <w:ind w:firstLine="540"/>
        <w:jc w:val="both"/>
      </w:pPr>
      <w:r>
        <w:t>3.9. При планировании работ должно учитываться время на участие в плановых комиссионных осмотрах объектов инфраструктуры, следование к месту выполнения работ, техническое обучение, надзор за работой и выполнение работ для других подразделений, материально-техническое обеспечение, работу с автоматизированными системами, а также сопровождение старшим электромехаником (электромехаником) работ, выполняемых подрядными организациями или специализированными бригадами.</w:t>
      </w:r>
    </w:p>
    <w:p w:rsidR="009D4F1C" w:rsidRDefault="009D4F1C">
      <w:pPr>
        <w:pStyle w:val="ConsPlusNormal"/>
        <w:spacing w:before="220"/>
        <w:ind w:firstLine="540"/>
        <w:jc w:val="both"/>
      </w:pPr>
      <w:r>
        <w:t xml:space="preserve">(В ред. </w:t>
      </w:r>
      <w:hyperlink r:id="rId2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3.10. Перенос сроков выполнения работ допускается с разрешения диспетчера дистанции СЦБ согласно </w:t>
      </w:r>
      <w:hyperlink w:anchor="P4197" w:history="1">
        <w:r>
          <w:rPr>
            <w:color w:val="0000FF"/>
          </w:rPr>
          <w:t>[7]</w:t>
        </w:r>
      </w:hyperlink>
      <w:r>
        <w:t>.</w:t>
      </w:r>
    </w:p>
    <w:p w:rsidR="009D4F1C" w:rsidRDefault="009D4F1C">
      <w:pPr>
        <w:pStyle w:val="ConsPlusNormal"/>
        <w:spacing w:before="220"/>
        <w:ind w:firstLine="540"/>
        <w:jc w:val="both"/>
      </w:pPr>
      <w:r>
        <w:t xml:space="preserve">(В ред. </w:t>
      </w:r>
      <w:hyperlink r:id="rId22"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3.11. Временное изменение интервалов (периодичности) между выполнением работ по техническому обслуживанию устройств СЦБ (аппаратуры) в зависимости от местных условий, анализа работы устройств, осуществляется:</w:t>
      </w:r>
    </w:p>
    <w:p w:rsidR="009D4F1C" w:rsidRDefault="009D4F1C">
      <w:pPr>
        <w:pStyle w:val="ConsPlusNormal"/>
        <w:spacing w:before="220"/>
        <w:ind w:firstLine="540"/>
        <w:jc w:val="both"/>
      </w:pPr>
      <w:r>
        <w:t xml:space="preserve">(Абзац дан в ред. </w:t>
      </w:r>
      <w:hyperlink r:id="rId23"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в сторону уменьшения - приказом начальника дистанции в пределах дистанции СЦБ или приказом начальника службы автоматики и телемеханики в пределах дирекции инфраструктуры. В случае, когда уменьшение интервала повлечет за собой увеличение численности штата, то изменение периодичности производится по приказу начальника ДИ;</w:t>
      </w:r>
    </w:p>
    <w:p w:rsidR="009D4F1C" w:rsidRDefault="009D4F1C">
      <w:pPr>
        <w:pStyle w:val="ConsPlusNormal"/>
        <w:spacing w:before="220"/>
        <w:ind w:firstLine="540"/>
        <w:jc w:val="both"/>
      </w:pPr>
      <w:r>
        <w:t>в сторону увеличения - приказом начальника дирекции инфраструктуры согласованным с Управлением автоматики и телемеханики ЦДИ.</w:t>
      </w:r>
    </w:p>
    <w:p w:rsidR="009D4F1C" w:rsidRDefault="009D4F1C">
      <w:pPr>
        <w:pStyle w:val="ConsPlusNormal"/>
        <w:spacing w:before="220"/>
        <w:ind w:firstLine="540"/>
        <w:jc w:val="both"/>
      </w:pPr>
      <w:r>
        <w:t xml:space="preserve">(Абзац дан в ред. </w:t>
      </w:r>
      <w:hyperlink r:id="rId24"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Порядок согласования увеличенных интервалов времени между выполнением работ по техническому обслуживанию устройств и систем СЦБ устанавливается Управлением автоматики и телемеханики ЦДИ.</w:t>
      </w:r>
    </w:p>
    <w:p w:rsidR="009D4F1C" w:rsidRDefault="009D4F1C">
      <w:pPr>
        <w:pStyle w:val="ConsPlusNormal"/>
        <w:spacing w:before="220"/>
        <w:ind w:firstLine="540"/>
        <w:jc w:val="both"/>
      </w:pPr>
      <w:r>
        <w:t xml:space="preserve">(Абзац дан в ред. </w:t>
      </w:r>
      <w:hyperlink r:id="rId25"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3.12. Периодичность контроля технического состояния, технического обслуживания устройств и систем СЦБ, не указанных в Перечне работ, а также периодичность технического обслуживания и ремонта аппаратуры, не вошедшей в перечень приложения N 3, устанавливает начальник службы автоматики и телемеханики дирекции инфраструктуры с учетом требований эксплуатационных документов.</w:t>
      </w:r>
    </w:p>
    <w:p w:rsidR="009D4F1C" w:rsidRDefault="009D4F1C">
      <w:pPr>
        <w:pStyle w:val="ConsPlusNormal"/>
        <w:ind w:firstLine="540"/>
        <w:jc w:val="both"/>
      </w:pPr>
    </w:p>
    <w:p w:rsidR="009D4F1C" w:rsidRDefault="009D4F1C">
      <w:pPr>
        <w:pStyle w:val="ConsPlusNormal"/>
        <w:jc w:val="center"/>
        <w:outlineLvl w:val="1"/>
      </w:pPr>
      <w:r>
        <w:t>4. Техническое обслуживание (ремонт) устройств и систем СЦБ</w:t>
      </w:r>
    </w:p>
    <w:p w:rsidR="009D4F1C" w:rsidRDefault="009D4F1C">
      <w:pPr>
        <w:pStyle w:val="ConsPlusNormal"/>
        <w:ind w:firstLine="540"/>
        <w:jc w:val="both"/>
      </w:pPr>
    </w:p>
    <w:p w:rsidR="009D4F1C" w:rsidRDefault="009D4F1C">
      <w:pPr>
        <w:pStyle w:val="ConsPlusNormal"/>
        <w:ind w:firstLine="540"/>
        <w:jc w:val="both"/>
      </w:pPr>
      <w:r>
        <w:t>4.1. Все работы по поддержанию или восстановлению необходимого уровня технического состояния устройств и систем СЦБ подразделяются на техническое обслуживание, ремонт, замену или модернизацию.</w:t>
      </w:r>
    </w:p>
    <w:p w:rsidR="009D4F1C" w:rsidRDefault="009D4F1C">
      <w:pPr>
        <w:pStyle w:val="ConsPlusNormal"/>
        <w:spacing w:before="220"/>
        <w:ind w:firstLine="540"/>
        <w:jc w:val="both"/>
      </w:pPr>
      <w:r>
        <w:t>Основными видами работ технического обслуживания устройств СЦБ являются:</w:t>
      </w:r>
    </w:p>
    <w:p w:rsidR="009D4F1C" w:rsidRDefault="009D4F1C">
      <w:pPr>
        <w:pStyle w:val="ConsPlusNormal"/>
        <w:spacing w:before="220"/>
        <w:ind w:firstLine="540"/>
        <w:jc w:val="both"/>
      </w:pPr>
      <w:r>
        <w:t>периодические технические осмотры устройств и систем СЦБ;</w:t>
      </w:r>
    </w:p>
    <w:p w:rsidR="009D4F1C" w:rsidRDefault="009D4F1C">
      <w:pPr>
        <w:pStyle w:val="ConsPlusNormal"/>
        <w:spacing w:before="220"/>
        <w:ind w:firstLine="540"/>
        <w:jc w:val="both"/>
      </w:pPr>
      <w:r>
        <w:t>проверки действия устройств и систем СЦБ;</w:t>
      </w:r>
    </w:p>
    <w:p w:rsidR="009D4F1C" w:rsidRDefault="009D4F1C">
      <w:pPr>
        <w:pStyle w:val="ConsPlusNormal"/>
        <w:spacing w:before="220"/>
        <w:ind w:firstLine="540"/>
        <w:jc w:val="both"/>
      </w:pPr>
      <w:r>
        <w:t>контроль параметров технического состояния устройств и систем СЦБ;</w:t>
      </w:r>
    </w:p>
    <w:p w:rsidR="009D4F1C" w:rsidRDefault="009D4F1C">
      <w:pPr>
        <w:pStyle w:val="ConsPlusNormal"/>
        <w:spacing w:before="220"/>
        <w:ind w:firstLine="540"/>
        <w:jc w:val="both"/>
      </w:pPr>
      <w:r>
        <w:t>чистка, смазывание механизмов, оборудования, затяжка болтовых соединений;</w:t>
      </w:r>
    </w:p>
    <w:p w:rsidR="009D4F1C" w:rsidRDefault="009D4F1C">
      <w:pPr>
        <w:pStyle w:val="ConsPlusNormal"/>
        <w:spacing w:before="220"/>
        <w:ind w:firstLine="540"/>
        <w:jc w:val="both"/>
      </w:pPr>
      <w:r>
        <w:t xml:space="preserve">(Абзац дан в ред. </w:t>
      </w:r>
      <w:hyperlink r:id="rId26"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покраска устройств СЦБ;</w:t>
      </w:r>
    </w:p>
    <w:p w:rsidR="009D4F1C" w:rsidRDefault="009D4F1C">
      <w:pPr>
        <w:pStyle w:val="ConsPlusNormal"/>
        <w:spacing w:before="220"/>
        <w:ind w:firstLine="540"/>
        <w:jc w:val="both"/>
      </w:pPr>
      <w:r>
        <w:t>очистка путевых устройств от балласта, снега и сорной растительности;</w:t>
      </w:r>
    </w:p>
    <w:p w:rsidR="009D4F1C" w:rsidRDefault="009D4F1C">
      <w:pPr>
        <w:pStyle w:val="ConsPlusNormal"/>
        <w:spacing w:before="220"/>
        <w:ind w:firstLine="540"/>
        <w:jc w:val="both"/>
      </w:pPr>
      <w:r>
        <w:t xml:space="preserve">(Абзац дан в ред. </w:t>
      </w:r>
      <w:hyperlink r:id="rId27"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периодическая проверка установленных в ПТЭ и в приложениях к настоящей Инструкции зависимостей устройств и систем СЦБ;</w:t>
      </w:r>
    </w:p>
    <w:p w:rsidR="009D4F1C" w:rsidRDefault="009D4F1C">
      <w:pPr>
        <w:pStyle w:val="ConsPlusNormal"/>
        <w:spacing w:before="220"/>
        <w:ind w:firstLine="540"/>
        <w:jc w:val="both"/>
      </w:pPr>
      <w:r>
        <w:t>периодическое тестирование программных продуктов и обеспечение антивирусной защиты (при необходимости) для устройств и систем СЦБ на базе аппаратно-программных средств.</w:t>
      </w:r>
    </w:p>
    <w:p w:rsidR="009D4F1C" w:rsidRDefault="009D4F1C">
      <w:pPr>
        <w:pStyle w:val="ConsPlusNormal"/>
        <w:spacing w:before="220"/>
        <w:ind w:firstLine="540"/>
        <w:jc w:val="both"/>
      </w:pPr>
      <w:r>
        <w:t>Основными видами работ текущего ремонта устройств СЦБ являются:</w:t>
      </w:r>
    </w:p>
    <w:p w:rsidR="009D4F1C" w:rsidRDefault="009D4F1C">
      <w:pPr>
        <w:pStyle w:val="ConsPlusNormal"/>
        <w:spacing w:before="220"/>
        <w:ind w:firstLine="540"/>
        <w:jc w:val="both"/>
      </w:pPr>
      <w:r>
        <w:t>замена износившихся (дефектных) частей и монтажа;</w:t>
      </w:r>
    </w:p>
    <w:p w:rsidR="009D4F1C" w:rsidRDefault="009D4F1C">
      <w:pPr>
        <w:pStyle w:val="ConsPlusNormal"/>
        <w:spacing w:before="220"/>
        <w:ind w:firstLine="540"/>
        <w:jc w:val="both"/>
      </w:pPr>
      <w:r>
        <w:t>периодическая замена аппаратуры СЦБ;</w:t>
      </w:r>
    </w:p>
    <w:p w:rsidR="009D4F1C" w:rsidRDefault="009D4F1C">
      <w:pPr>
        <w:pStyle w:val="ConsPlusNormal"/>
        <w:spacing w:before="220"/>
        <w:ind w:firstLine="540"/>
        <w:jc w:val="both"/>
      </w:pPr>
      <w:r>
        <w:t xml:space="preserve">(Абзац дан в ред. </w:t>
      </w:r>
      <w:hyperlink r:id="rId28"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устранение причин отказов, повреждений, сбоев в работе устройств СЦБ;</w:t>
      </w:r>
    </w:p>
    <w:p w:rsidR="009D4F1C" w:rsidRDefault="009D4F1C">
      <w:pPr>
        <w:pStyle w:val="ConsPlusNormal"/>
        <w:spacing w:before="220"/>
        <w:ind w:firstLine="540"/>
        <w:jc w:val="both"/>
      </w:pPr>
      <w:r>
        <w:t>разборка, регулировка, ремонт устройств и аппаратуры с целью обеспечения (восстановления) исправного состояния (действия).</w:t>
      </w:r>
    </w:p>
    <w:p w:rsidR="009D4F1C" w:rsidRDefault="009D4F1C">
      <w:pPr>
        <w:pStyle w:val="ConsPlusNormal"/>
        <w:ind w:firstLine="540"/>
        <w:jc w:val="both"/>
      </w:pPr>
    </w:p>
    <w:p w:rsidR="009D4F1C" w:rsidRDefault="009D4F1C">
      <w:pPr>
        <w:pStyle w:val="ConsPlusNormal"/>
        <w:ind w:firstLine="540"/>
        <w:jc w:val="both"/>
      </w:pPr>
      <w:r>
        <w:t>4.2. Периодические технические осмотры, проверки функционирования, соответствия установленным техническим требованиям, измерения параметров проводят с целью оценки и прогнозирования технического состояния устройств СЦБ.</w:t>
      </w:r>
    </w:p>
    <w:p w:rsidR="009D4F1C" w:rsidRDefault="009D4F1C">
      <w:pPr>
        <w:pStyle w:val="ConsPlusNormal"/>
        <w:spacing w:before="220"/>
        <w:ind w:firstLine="540"/>
        <w:jc w:val="both"/>
      </w:pPr>
      <w:r>
        <w:t xml:space="preserve">Осмотры (проверки) устройств СЦБ должны выполняться в объемах, предусмотренных </w:t>
      </w:r>
      <w:hyperlink w:anchor="P4200" w:history="1">
        <w:r>
          <w:rPr>
            <w:color w:val="0000FF"/>
          </w:rPr>
          <w:t>[10]</w:t>
        </w:r>
      </w:hyperlink>
      <w:r>
        <w:t>, картами технологических процессов, а так же заданиями на проверки, утвержденными в установленном порядке.</w:t>
      </w:r>
    </w:p>
    <w:p w:rsidR="009D4F1C" w:rsidRDefault="009D4F1C">
      <w:pPr>
        <w:pStyle w:val="ConsPlusNormal"/>
        <w:spacing w:before="220"/>
        <w:ind w:firstLine="540"/>
        <w:jc w:val="both"/>
      </w:pPr>
      <w:r>
        <w:t>Если по результатам проверок, осмотров, измерений параметров устройств требуется их замена или ремонт для восстановления ресурса и (или) работоспособного состояния, то для таких устройств назначается ремонт. В состав ремонтных работ может включаться замена изношенных частей оборудования, замена аппаратуры, кабеля, коммутации и др. К ремонтным работам относятся также замена аппаратуры и отдельного оборудования по окончании назначенного срока службы для выполнения их ремонта вне места эксплуатации.</w:t>
      </w:r>
    </w:p>
    <w:p w:rsidR="009D4F1C" w:rsidRDefault="009D4F1C">
      <w:pPr>
        <w:pStyle w:val="ConsPlusNormal"/>
        <w:spacing w:before="220"/>
        <w:ind w:firstLine="540"/>
        <w:jc w:val="both"/>
      </w:pPr>
      <w:r>
        <w:t>4.3. После выполнения работ по техническому обслуживанию (ремонту), а также восстановительных работ, исполнитель работ должен проверить правильность действия устройств СЦБ.</w:t>
      </w:r>
    </w:p>
    <w:p w:rsidR="009D4F1C" w:rsidRDefault="009D4F1C">
      <w:pPr>
        <w:pStyle w:val="ConsPlusNormal"/>
        <w:spacing w:before="220"/>
        <w:ind w:firstLine="540"/>
        <w:jc w:val="both"/>
      </w:pPr>
      <w:r>
        <w:t xml:space="preserve">4.4. Проверка зависимостей и правильности действия устройств СЦБ, производится с установленной периодичностью, а также после внесения изменений в действующие устройства СЦБ и (или) замене (полной или частичной) программного обеспечения. Проверки производятся по программе испытаний, разработанной начальником участка совместно со старшим электромехаником в соответствии с Типовой методикой испытаний для данной системы СЦБ и утвержденной начальником дистанции СЦБ. Порядок проверки зависимостей систем СЦБ, построенных на базе аппаратно-программных средств определен в </w:t>
      </w:r>
      <w:hyperlink w:anchor="P4201" w:history="1">
        <w:r>
          <w:rPr>
            <w:color w:val="0000FF"/>
          </w:rPr>
          <w:t>[11]</w:t>
        </w:r>
      </w:hyperlink>
      <w:r>
        <w:t>.</w:t>
      </w:r>
    </w:p>
    <w:p w:rsidR="009D4F1C" w:rsidRDefault="009D4F1C">
      <w:pPr>
        <w:pStyle w:val="ConsPlusNormal"/>
        <w:spacing w:before="220"/>
        <w:ind w:firstLine="540"/>
        <w:jc w:val="both"/>
      </w:pPr>
      <w:r>
        <w:t>4.5. Ремонт с целью восстановления ресурса или работоспособного состояния, предупреждения или устранения отказа в работе устройств СЦБ выполняемый на месте эксплуатации, или замена аппаратуры, оборудования для проведения их ремонта вне места эксплуатации, производится в свободное от движения поездов время с использованием технологических "окон".</w:t>
      </w:r>
    </w:p>
    <w:p w:rsidR="009D4F1C" w:rsidRDefault="009D4F1C">
      <w:pPr>
        <w:pStyle w:val="ConsPlusNormal"/>
        <w:spacing w:before="220"/>
        <w:ind w:firstLine="540"/>
        <w:jc w:val="both"/>
      </w:pPr>
      <w:r>
        <w:t>Работы по текущему ремонту на месте эксплуатации или вне места эксплуатации могут выполняться специализированными ремонтными подразделениями (бригадами дистанций сигнализации, централизации и блокировки, комплексными бригадами территориальной дирекции инфраструктуры или подрядными сервисными организациями).</w:t>
      </w:r>
    </w:p>
    <w:p w:rsidR="009D4F1C" w:rsidRDefault="009D4F1C">
      <w:pPr>
        <w:pStyle w:val="ConsPlusNormal"/>
        <w:spacing w:before="220"/>
        <w:ind w:firstLine="540"/>
        <w:jc w:val="both"/>
      </w:pPr>
      <w:r>
        <w:t>4.6. Работники дистанции СЦБ при выполнении служебных обязанностей имеют право:</w:t>
      </w:r>
    </w:p>
    <w:p w:rsidR="009D4F1C" w:rsidRDefault="009D4F1C">
      <w:pPr>
        <w:pStyle w:val="ConsPlusNormal"/>
        <w:spacing w:before="220"/>
        <w:ind w:firstLine="540"/>
        <w:jc w:val="both"/>
      </w:pPr>
      <w:r>
        <w:t>требовать прекращения производства земляных и других работ, которые могут привести к нарушению нормального действия устройств СЦБ, выполняемых с нарушением действующих норм и правил;</w:t>
      </w:r>
    </w:p>
    <w:p w:rsidR="009D4F1C" w:rsidRDefault="009D4F1C">
      <w:pPr>
        <w:pStyle w:val="ConsPlusNormal"/>
        <w:spacing w:before="220"/>
        <w:ind w:firstLine="540"/>
        <w:jc w:val="both"/>
      </w:pPr>
      <w:r>
        <w:t>прохода на территории станций, на мосты, в тоннели, другие искусственные сооружения с предъявлением пропуска (при необходимости), а также нахождения в служебных и технических зданиях с расположенными в них устройствами СЦБ;</w:t>
      </w:r>
    </w:p>
    <w:p w:rsidR="009D4F1C" w:rsidRDefault="009D4F1C">
      <w:pPr>
        <w:pStyle w:val="ConsPlusNormal"/>
        <w:spacing w:before="220"/>
        <w:ind w:firstLine="540"/>
        <w:jc w:val="both"/>
      </w:pPr>
      <w:r>
        <w:t>проезда во всех поездах, локомотивах и специальном самоходном подвижном составе с предъявлением проездных документов в пределах дистанции СЦБ, а также до ближайших железнодорожных станций соседних дистанций СЦБ;</w:t>
      </w:r>
    </w:p>
    <w:p w:rsidR="009D4F1C" w:rsidRDefault="009D4F1C">
      <w:pPr>
        <w:pStyle w:val="ConsPlusNormal"/>
        <w:spacing w:before="220"/>
        <w:ind w:firstLine="540"/>
        <w:jc w:val="both"/>
      </w:pPr>
      <w:r>
        <w:t>использования имеющихся средств технологической электросвязи и информационных систем, в том числе мобильных.</w:t>
      </w:r>
    </w:p>
    <w:p w:rsidR="009D4F1C" w:rsidRDefault="009D4F1C">
      <w:pPr>
        <w:pStyle w:val="ConsPlusNormal"/>
        <w:spacing w:before="220"/>
        <w:ind w:firstLine="540"/>
        <w:jc w:val="both"/>
      </w:pPr>
      <w:r>
        <w:t>4.7. Основными функциями работников, осуществляющих контроль технического состояния, техническое обслуживание устройств и систем СЦБ, являются:</w:t>
      </w:r>
    </w:p>
    <w:p w:rsidR="009D4F1C" w:rsidRDefault="009D4F1C">
      <w:pPr>
        <w:pStyle w:val="ConsPlusNormal"/>
        <w:spacing w:before="220"/>
        <w:ind w:firstLine="540"/>
        <w:jc w:val="both"/>
      </w:pPr>
      <w:r>
        <w:t>содержание устройств СЦБ в соответствии с нормами, установленными ПТЭ, нормативными и технологическими документами ОАО "РЖД";</w:t>
      </w:r>
    </w:p>
    <w:p w:rsidR="009D4F1C" w:rsidRDefault="009D4F1C">
      <w:pPr>
        <w:pStyle w:val="ConsPlusNormal"/>
        <w:spacing w:before="220"/>
        <w:ind w:firstLine="540"/>
        <w:jc w:val="both"/>
      </w:pPr>
      <w:r>
        <w:t>качественное и своевременное выполнение работ, предусмотренных в планах-графиках и в оперативном плане работ;</w:t>
      </w:r>
    </w:p>
    <w:p w:rsidR="009D4F1C" w:rsidRDefault="009D4F1C">
      <w:pPr>
        <w:pStyle w:val="ConsPlusNormal"/>
        <w:spacing w:before="220"/>
        <w:ind w:firstLine="540"/>
        <w:jc w:val="both"/>
      </w:pPr>
      <w:r>
        <w:t>принятие мер к восстановлению нормальной работы устройств СЦБ при возникновении отказов, повреждений, сбоев в работе технических и программных средств, выявление причин нарушений нормальной работы устройств СЦБ и проведение работ, направленных на исключение их повторения, подготовка предложений, направленных на предупреждение возникновения отказов, повреждений, сбоев;</w:t>
      </w:r>
    </w:p>
    <w:p w:rsidR="009D4F1C" w:rsidRDefault="009D4F1C">
      <w:pPr>
        <w:pStyle w:val="ConsPlusNormal"/>
        <w:spacing w:before="220"/>
        <w:ind w:firstLine="540"/>
        <w:jc w:val="both"/>
      </w:pPr>
      <w:r>
        <w:t>оформление в Журнале осмотра путей, стрелочных переводов, устройств СЦБ и связи и контактной сети формы ДУ-46 (далее - Журнал осмотра), Книге приема и сдачи дежурства осмотра устройств на переезде формы ПУ-67, Книге приема и сдачи дежурств по посту охраны тоннеля, моста записи о необходимости привлечения работников других служб к восстановлению нормальной работы устройств СЦБ или устранению недостатков, оказывающих влияние на работу устройств СЦБ;</w:t>
      </w:r>
    </w:p>
    <w:p w:rsidR="009D4F1C" w:rsidRDefault="009D4F1C">
      <w:pPr>
        <w:pStyle w:val="ConsPlusNormal"/>
        <w:spacing w:before="220"/>
        <w:ind w:firstLine="540"/>
        <w:jc w:val="both"/>
      </w:pPr>
      <w:r>
        <w:t>соблюдение порядка производства работ, обеспечивающего безопасность движения поездов и требования охраны труда;</w:t>
      </w:r>
    </w:p>
    <w:p w:rsidR="009D4F1C" w:rsidRDefault="009D4F1C">
      <w:pPr>
        <w:pStyle w:val="ConsPlusNormal"/>
        <w:spacing w:before="220"/>
        <w:ind w:firstLine="540"/>
        <w:jc w:val="both"/>
      </w:pPr>
      <w:r>
        <w:t>выполнение работ по внесению изменений в электрические схемы в действующих устройствах и подтверждение их выполнения отметкой в принципиальных и монтажных схемах;</w:t>
      </w:r>
    </w:p>
    <w:p w:rsidR="009D4F1C" w:rsidRDefault="009D4F1C">
      <w:pPr>
        <w:pStyle w:val="ConsPlusNormal"/>
        <w:spacing w:before="220"/>
        <w:ind w:firstLine="540"/>
        <w:jc w:val="both"/>
      </w:pPr>
      <w:r>
        <w:t xml:space="preserve">(Абзац дан в ред. </w:t>
      </w:r>
      <w:hyperlink r:id="rId2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подготовка устройств СЦБ к работе в зимних условиях и к обеспечению летних пассажирских перевозок;</w:t>
      </w:r>
    </w:p>
    <w:p w:rsidR="009D4F1C" w:rsidRDefault="009D4F1C">
      <w:pPr>
        <w:pStyle w:val="ConsPlusNormal"/>
        <w:spacing w:before="220"/>
        <w:ind w:firstLine="540"/>
        <w:jc w:val="both"/>
      </w:pPr>
      <w:r>
        <w:t xml:space="preserve">(Абзац дан в ред. </w:t>
      </w:r>
      <w:hyperlink r:id="rId3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участие в обучении работников других служб и дирекций порядку пользования устройствами СЦБ;</w:t>
      </w:r>
    </w:p>
    <w:p w:rsidR="009D4F1C" w:rsidRDefault="009D4F1C">
      <w:pPr>
        <w:pStyle w:val="ConsPlusNormal"/>
        <w:spacing w:before="220"/>
        <w:ind w:firstLine="540"/>
        <w:jc w:val="both"/>
      </w:pPr>
      <w:r>
        <w:t>обеспечение сохранности и исправного состояния оборудования, инвентаря, инструмента, измерительных приборов, а также технической документации на обслуживаемые устройства;</w:t>
      </w:r>
    </w:p>
    <w:p w:rsidR="009D4F1C" w:rsidRDefault="009D4F1C">
      <w:pPr>
        <w:pStyle w:val="ConsPlusNormal"/>
        <w:spacing w:before="220"/>
        <w:ind w:firstLine="540"/>
        <w:jc w:val="both"/>
      </w:pPr>
      <w:r>
        <w:t xml:space="preserve">(Абзац дан в ред. </w:t>
      </w:r>
      <w:hyperlink r:id="rId3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контроль за качеством работ, выполняемых подрядными организациями, участие в приемке выполненных работ.</w:t>
      </w:r>
    </w:p>
    <w:p w:rsidR="009D4F1C" w:rsidRDefault="009D4F1C">
      <w:pPr>
        <w:pStyle w:val="ConsPlusNormal"/>
        <w:spacing w:before="220"/>
        <w:ind w:firstLine="540"/>
        <w:jc w:val="both"/>
      </w:pPr>
      <w:r>
        <w:t>4.8. Функциями начальника участка производства являются:</w:t>
      </w:r>
    </w:p>
    <w:p w:rsidR="009D4F1C" w:rsidRDefault="009D4F1C">
      <w:pPr>
        <w:pStyle w:val="ConsPlusNormal"/>
        <w:spacing w:before="220"/>
        <w:ind w:firstLine="540"/>
        <w:jc w:val="both"/>
      </w:pPr>
      <w:r>
        <w:t>организация технического обслуживания и ремонта устройств СЦБ на закрепленном участке;</w:t>
      </w:r>
    </w:p>
    <w:p w:rsidR="009D4F1C" w:rsidRDefault="009D4F1C">
      <w:pPr>
        <w:pStyle w:val="ConsPlusNormal"/>
        <w:spacing w:before="220"/>
        <w:ind w:firstLine="540"/>
        <w:jc w:val="both"/>
      </w:pPr>
      <w:r>
        <w:t>непосредственное руководство старшими электромеханиками и руководителями бригад, поддержание трудовой и технологической дисциплины;</w:t>
      </w:r>
    </w:p>
    <w:p w:rsidR="009D4F1C" w:rsidRDefault="009D4F1C">
      <w:pPr>
        <w:pStyle w:val="ConsPlusNormal"/>
        <w:spacing w:before="220"/>
        <w:ind w:firstLine="540"/>
        <w:jc w:val="both"/>
      </w:pPr>
      <w:r>
        <w:t>рассмотрение и согласование планов-графиков технического обслуживания, утверждение оперативных планов работ бригад на участке;</w:t>
      </w:r>
    </w:p>
    <w:p w:rsidR="009D4F1C" w:rsidRDefault="009D4F1C">
      <w:pPr>
        <w:pStyle w:val="ConsPlusNormal"/>
        <w:spacing w:before="220"/>
        <w:ind w:firstLine="540"/>
        <w:jc w:val="both"/>
      </w:pPr>
      <w:r>
        <w:t>разработка предложений и контроль выполнения организационно-технических мероприятий по обеспечению безопасности движения и надежности устройств СЦБ на участке, подготовке устройств СЦБ к работе в зимних условиях и к обеспечению летних пассажирских перевозок;</w:t>
      </w:r>
    </w:p>
    <w:p w:rsidR="009D4F1C" w:rsidRDefault="009D4F1C">
      <w:pPr>
        <w:pStyle w:val="ConsPlusNormal"/>
        <w:spacing w:before="220"/>
        <w:ind w:firstLine="540"/>
        <w:jc w:val="both"/>
      </w:pPr>
      <w:r>
        <w:t xml:space="preserve">(Абзац дан в ред. </w:t>
      </w:r>
      <w:hyperlink r:id="rId32"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планирование работ по внесению изменений в электрические схемы действующих устройств СЦБ по утвержденной технической документации, разработка совместно со старшим электромехаником технологии производства работ по переключению устройств СЦБ и программ испытаний устройств СЦБ после внесения изменений;</w:t>
      </w:r>
    </w:p>
    <w:p w:rsidR="009D4F1C" w:rsidRDefault="009D4F1C">
      <w:pPr>
        <w:pStyle w:val="ConsPlusNormal"/>
        <w:spacing w:before="220"/>
        <w:ind w:firstLine="540"/>
        <w:jc w:val="both"/>
      </w:pPr>
      <w:r>
        <w:t>анализ принципиальных схем устройств СЦБ на соответствие требованиям действующих указаний, распоряжений, приказов, в том числе, при изменении на участке скоростей движения;</w:t>
      </w:r>
    </w:p>
    <w:p w:rsidR="009D4F1C" w:rsidRDefault="009D4F1C">
      <w:pPr>
        <w:pStyle w:val="ConsPlusNormal"/>
        <w:spacing w:before="220"/>
        <w:ind w:firstLine="540"/>
        <w:jc w:val="both"/>
      </w:pPr>
      <w:r>
        <w:t>контроль выполнения старшим электромехаником проверок соответствия действующих устройств утвержденной технической документации;</w:t>
      </w:r>
    </w:p>
    <w:p w:rsidR="009D4F1C" w:rsidRDefault="009D4F1C">
      <w:pPr>
        <w:pStyle w:val="ConsPlusNormal"/>
        <w:spacing w:before="220"/>
        <w:ind w:firstLine="540"/>
        <w:jc w:val="both"/>
      </w:pPr>
      <w:r>
        <w:t>проведение проверок состояния устройств СЦБ, содержания технической документации, правильности оформления первичной отчетной документации, в том числе, записей в Журнале осмотра: на перегоне - не реже одного раза в год, на переездах, расположенных на перегоне - не реже двух раз в год, на железнодорожных станциях, в том числе, и расположенных на них переездах - не реже одного раза в квартал. Результаты проверки должны регистрироваться в автоматизированной системе и (при необходимости) в распечатанном виде сохраняться в соответствующих папках или журналах;</w:t>
      </w:r>
    </w:p>
    <w:p w:rsidR="009D4F1C" w:rsidRDefault="009D4F1C">
      <w:pPr>
        <w:pStyle w:val="ConsPlusNormal"/>
        <w:spacing w:before="220"/>
        <w:ind w:firstLine="540"/>
        <w:jc w:val="both"/>
      </w:pPr>
      <w:r>
        <w:t>оказание необходимой помощи при получении информации о нарушении нормальной работы или предотказных состояниях устройств СЦБ;</w:t>
      </w:r>
    </w:p>
    <w:p w:rsidR="009D4F1C" w:rsidRDefault="009D4F1C">
      <w:pPr>
        <w:pStyle w:val="ConsPlusNormal"/>
        <w:spacing w:before="220"/>
        <w:ind w:firstLine="540"/>
        <w:jc w:val="both"/>
      </w:pPr>
      <w:r>
        <w:t>разработка отчетных и проверочных форм ведомостей, таблиц;</w:t>
      </w:r>
    </w:p>
    <w:p w:rsidR="009D4F1C" w:rsidRDefault="009D4F1C">
      <w:pPr>
        <w:pStyle w:val="ConsPlusNormal"/>
        <w:spacing w:before="220"/>
        <w:ind w:firstLine="540"/>
        <w:jc w:val="both"/>
      </w:pPr>
      <w:r>
        <w:t>разработка и контроль выполнения корректирующих мер для исключения повторения случаев отказов технических средств и технологических нарушений на основе ежемесячного анализа нарушений нормальной работы устройств СЦБ по дистанции;</w:t>
      </w:r>
    </w:p>
    <w:p w:rsidR="009D4F1C" w:rsidRDefault="009D4F1C">
      <w:pPr>
        <w:pStyle w:val="ConsPlusNormal"/>
        <w:spacing w:before="220"/>
        <w:ind w:firstLine="540"/>
        <w:jc w:val="both"/>
      </w:pPr>
      <w:r>
        <w:t xml:space="preserve">(Абзац дан в ред. </w:t>
      </w:r>
      <w:hyperlink r:id="rId33"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разработка предложений по внесению изменений в инструкции о порядке пользования устройствами СЦБ на железнодорожных станциях, местные инструкции по эксплуатации железнодорожных переездов, инструкции о порядке пользования устройствами диспетчерской централизации;</w:t>
      </w:r>
    </w:p>
    <w:p w:rsidR="009D4F1C" w:rsidRDefault="009D4F1C">
      <w:pPr>
        <w:pStyle w:val="ConsPlusNormal"/>
        <w:spacing w:before="220"/>
        <w:ind w:firstLine="540"/>
        <w:jc w:val="both"/>
      </w:pPr>
      <w:r>
        <w:t xml:space="preserve">(Абзац дан в ред. </w:t>
      </w:r>
      <w:hyperlink r:id="rId34"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участие в устранении причин отказов, повреждений устройств СЦБ на других участках дистанции СЦБ по распоряжению диспетчера дистанции СЦБ;</w:t>
      </w:r>
    </w:p>
    <w:p w:rsidR="009D4F1C" w:rsidRDefault="009D4F1C">
      <w:pPr>
        <w:pStyle w:val="ConsPlusNormal"/>
        <w:spacing w:before="220"/>
        <w:ind w:firstLine="540"/>
        <w:jc w:val="both"/>
      </w:pPr>
      <w:r>
        <w:t>проведение технических занятий с работниками участка, участие в обучении работников других служб порядку пользования устройствами СЦБ.</w:t>
      </w:r>
    </w:p>
    <w:p w:rsidR="009D4F1C" w:rsidRDefault="009D4F1C">
      <w:pPr>
        <w:pStyle w:val="ConsPlusNormal"/>
        <w:spacing w:before="220"/>
        <w:ind w:firstLine="540"/>
        <w:jc w:val="both"/>
      </w:pPr>
      <w:r>
        <w:t>4.9. Функциями старшего электромеханика, осуществляющего техническое обслуживание устройств и систем СЦБ, являются:</w:t>
      </w:r>
    </w:p>
    <w:p w:rsidR="009D4F1C" w:rsidRDefault="009D4F1C">
      <w:pPr>
        <w:pStyle w:val="ConsPlusNormal"/>
        <w:spacing w:before="220"/>
        <w:ind w:firstLine="540"/>
        <w:jc w:val="both"/>
      </w:pPr>
      <w:r>
        <w:t>организация и контроль выполнения действующих в ОАО "РЖД" приказов, указаний, распоряжений;</w:t>
      </w:r>
    </w:p>
    <w:p w:rsidR="009D4F1C" w:rsidRDefault="009D4F1C">
      <w:pPr>
        <w:pStyle w:val="ConsPlusNormal"/>
        <w:spacing w:before="220"/>
        <w:ind w:firstLine="540"/>
        <w:jc w:val="both"/>
      </w:pPr>
      <w:r>
        <w:t>проведение инструктажей по пожарной безопасности, охране труда и технике безопасности электромехаников и электромонтеров СЦБ в объеме выполняемых в этот день работ с оформлением в соответствующем журнале;</w:t>
      </w:r>
    </w:p>
    <w:p w:rsidR="009D4F1C" w:rsidRDefault="009D4F1C">
      <w:pPr>
        <w:pStyle w:val="ConsPlusNormal"/>
        <w:spacing w:before="220"/>
        <w:ind w:firstLine="540"/>
        <w:jc w:val="both"/>
      </w:pPr>
      <w:r>
        <w:t>проведение инструктажей о мерах по обеспечению безопасности движения поездов, проверка знания электромехаников и электромонтеров СЦБ в правильности выполнения работ по техническому обслуживанию и ремонту устройств СЦБ;</w:t>
      </w:r>
    </w:p>
    <w:p w:rsidR="009D4F1C" w:rsidRDefault="009D4F1C">
      <w:pPr>
        <w:pStyle w:val="ConsPlusNormal"/>
        <w:spacing w:before="220"/>
        <w:ind w:firstLine="540"/>
        <w:jc w:val="both"/>
      </w:pPr>
      <w:r>
        <w:t>составление годового и четырехнедельного планов-графиков технического обслуживания устройств СЦБ, оперативных планов работ на месяц, суточных заданий;</w:t>
      </w:r>
    </w:p>
    <w:p w:rsidR="009D4F1C" w:rsidRDefault="009D4F1C">
      <w:pPr>
        <w:pStyle w:val="ConsPlusNormal"/>
        <w:spacing w:before="220"/>
        <w:ind w:firstLine="540"/>
        <w:jc w:val="both"/>
      </w:pPr>
      <w:r>
        <w:t xml:space="preserve">(Абзац дан в ред. </w:t>
      </w:r>
      <w:hyperlink r:id="rId35"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составление плана подготовки устройств СЦБ к работе в зимних условиях, к обеспечению летних пассажирских перевозок;</w:t>
      </w:r>
    </w:p>
    <w:p w:rsidR="009D4F1C" w:rsidRDefault="009D4F1C">
      <w:pPr>
        <w:pStyle w:val="ConsPlusNormal"/>
        <w:spacing w:before="220"/>
        <w:ind w:firstLine="540"/>
        <w:jc w:val="both"/>
      </w:pPr>
      <w:r>
        <w:t xml:space="preserve">(Абзац дан в ред. </w:t>
      </w:r>
      <w:hyperlink r:id="rId36"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проверка состояния устройств СЦБ, соблюдения электромеханиками и электромонтерами СЦБ правил и сроков выполнения и оформления работ (на железнодорожных станциях, в том числе, и на расположенных на них переездах - не реже одного раза в месяц, на перегонах - не реже двух раз в год, устройств автоматики на переездах, расположенных на перегонах - не реже одного раза в квартал) с регистрацией результатов проверки в соответствующих автоматизированных системах (журналах);</w:t>
      </w:r>
    </w:p>
    <w:p w:rsidR="009D4F1C" w:rsidRDefault="009D4F1C">
      <w:pPr>
        <w:pStyle w:val="ConsPlusNormal"/>
        <w:spacing w:before="220"/>
        <w:ind w:firstLine="540"/>
        <w:jc w:val="both"/>
      </w:pPr>
      <w:r>
        <w:t>принятие оперативных мер при получении информации о нарушении нормальной работы или предотказных состояниях устройств СЦБ, а так же сбоях в работе АЛС или САУТ;</w:t>
      </w:r>
    </w:p>
    <w:p w:rsidR="009D4F1C" w:rsidRDefault="009D4F1C">
      <w:pPr>
        <w:pStyle w:val="ConsPlusNormal"/>
        <w:spacing w:before="220"/>
        <w:ind w:firstLine="540"/>
        <w:jc w:val="both"/>
      </w:pPr>
      <w:r>
        <w:t>еженедельная проверка полноты и правильности оформления записей в Журнале осмотра.</w:t>
      </w:r>
    </w:p>
    <w:p w:rsidR="009D4F1C" w:rsidRDefault="009D4F1C">
      <w:pPr>
        <w:pStyle w:val="ConsPlusNormal"/>
        <w:spacing w:before="220"/>
        <w:ind w:firstLine="540"/>
        <w:jc w:val="both"/>
      </w:pPr>
      <w:r>
        <w:t>организация работ, направленных на повышение надежности устройств СЦБ, предупреждение повторения отказов технических средств и технологических нарушений;</w:t>
      </w:r>
    </w:p>
    <w:p w:rsidR="009D4F1C" w:rsidRDefault="009D4F1C">
      <w:pPr>
        <w:pStyle w:val="ConsPlusNormal"/>
        <w:spacing w:before="220"/>
        <w:ind w:firstLine="540"/>
        <w:jc w:val="both"/>
      </w:pPr>
      <w:r>
        <w:t xml:space="preserve">(Абзац дан в ред. </w:t>
      </w:r>
      <w:hyperlink r:id="rId37"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участие в комиссионных осмотрах и проверках технических средств на железнодорожных станциях;</w:t>
      </w:r>
    </w:p>
    <w:p w:rsidR="009D4F1C" w:rsidRDefault="009D4F1C">
      <w:pPr>
        <w:pStyle w:val="ConsPlusNormal"/>
        <w:spacing w:before="220"/>
        <w:ind w:firstLine="540"/>
        <w:jc w:val="both"/>
      </w:pPr>
      <w:r>
        <w:t>организация работ и оказание помощи электромеханикам и электромонтерам СЦБ по устранению недостатков, выявленных в результате комиссионных осмотров и проверок устройств СЦБ;</w:t>
      </w:r>
    </w:p>
    <w:p w:rsidR="009D4F1C" w:rsidRDefault="009D4F1C">
      <w:pPr>
        <w:pStyle w:val="ConsPlusNormal"/>
        <w:spacing w:before="220"/>
        <w:ind w:firstLine="540"/>
        <w:jc w:val="both"/>
      </w:pPr>
      <w:r>
        <w:t>организация и контроль работы электромехаников и электромонтеров СЦБ по планам, утвержденным в установленном порядке;</w:t>
      </w:r>
    </w:p>
    <w:p w:rsidR="009D4F1C" w:rsidRDefault="009D4F1C">
      <w:pPr>
        <w:pStyle w:val="ConsPlusNormal"/>
        <w:spacing w:before="220"/>
        <w:ind w:firstLine="540"/>
        <w:jc w:val="both"/>
      </w:pPr>
      <w:r>
        <w:t>выполнение работ, связанных с внесением изменений в электрические схемы действующих устройств СЦБ;</w:t>
      </w:r>
    </w:p>
    <w:p w:rsidR="009D4F1C" w:rsidRDefault="009D4F1C">
      <w:pPr>
        <w:pStyle w:val="ConsPlusNormal"/>
        <w:spacing w:before="220"/>
        <w:ind w:firstLine="540"/>
        <w:jc w:val="both"/>
      </w:pPr>
      <w:r>
        <w:t>проведение технических занятий, обучение электромехаников и электромонтеров СЦБ приемам поиска и устранения отказов, повреждений, сбоев в работе устройств СЦБ;</w:t>
      </w:r>
    </w:p>
    <w:p w:rsidR="009D4F1C" w:rsidRDefault="009D4F1C">
      <w:pPr>
        <w:pStyle w:val="ConsPlusNormal"/>
        <w:spacing w:before="220"/>
        <w:ind w:firstLine="540"/>
        <w:jc w:val="both"/>
      </w:pPr>
      <w:r>
        <w:t>контроль выполнения электромеханиками и электромонтерами СЦБ требований действующих правил, инструкций по охране труда, пожарной безопасности, санитарных правил и норм;</w:t>
      </w:r>
    </w:p>
    <w:p w:rsidR="009D4F1C" w:rsidRDefault="009D4F1C">
      <w:pPr>
        <w:pStyle w:val="ConsPlusNormal"/>
        <w:spacing w:before="220"/>
        <w:ind w:firstLine="540"/>
        <w:jc w:val="both"/>
      </w:pPr>
      <w:r>
        <w:t>контроль состояния измерительных приборов, инструмента, механизмов и приспособлений, используемых в процессе технического обслуживания и ремонта устройств СЦБ;</w:t>
      </w:r>
    </w:p>
    <w:p w:rsidR="009D4F1C" w:rsidRDefault="009D4F1C">
      <w:pPr>
        <w:pStyle w:val="ConsPlusNormal"/>
        <w:spacing w:before="220"/>
        <w:ind w:firstLine="540"/>
        <w:jc w:val="both"/>
      </w:pPr>
      <w:r>
        <w:t>проверка наличия и состояния принципиальных и монтажных схем, нормативной и технологической документации на рабочих местах электромехаников;</w:t>
      </w:r>
    </w:p>
    <w:p w:rsidR="009D4F1C" w:rsidRDefault="009D4F1C">
      <w:pPr>
        <w:pStyle w:val="ConsPlusNormal"/>
        <w:spacing w:before="220"/>
        <w:ind w:firstLine="540"/>
        <w:jc w:val="both"/>
      </w:pPr>
      <w:r>
        <w:t>периодическая проверка соответствия устройств СЦБ утвержденной технической документации;</w:t>
      </w:r>
    </w:p>
    <w:p w:rsidR="009D4F1C" w:rsidRDefault="009D4F1C">
      <w:pPr>
        <w:pStyle w:val="ConsPlusNormal"/>
        <w:spacing w:before="220"/>
        <w:ind w:firstLine="540"/>
        <w:jc w:val="both"/>
      </w:pPr>
      <w:r>
        <w:t>участие в устранении причин отказов, повреждений устройств СЦБ на других участках дистанции СЦБ по распоряжению диспетчера дистанции СЦБ;</w:t>
      </w:r>
    </w:p>
    <w:p w:rsidR="009D4F1C" w:rsidRDefault="009D4F1C">
      <w:pPr>
        <w:pStyle w:val="ConsPlusNormal"/>
        <w:spacing w:before="220"/>
        <w:ind w:firstLine="540"/>
        <w:jc w:val="both"/>
      </w:pPr>
      <w:r>
        <w:t>проверка целостности и комплектности вновь поступающего оборудования;</w:t>
      </w:r>
    </w:p>
    <w:p w:rsidR="009D4F1C" w:rsidRDefault="009D4F1C">
      <w:pPr>
        <w:pStyle w:val="ConsPlusNormal"/>
        <w:spacing w:before="220"/>
        <w:ind w:firstLine="540"/>
        <w:jc w:val="both"/>
      </w:pPr>
      <w:r>
        <w:t xml:space="preserve">(Абзац дан в ред. </w:t>
      </w:r>
      <w:hyperlink r:id="rId38"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обеспечение бригады оборудованием, запасными частями и материалами, необходимыми для производства работ;</w:t>
      </w:r>
    </w:p>
    <w:p w:rsidR="009D4F1C" w:rsidRDefault="009D4F1C">
      <w:pPr>
        <w:pStyle w:val="ConsPlusNormal"/>
        <w:spacing w:before="220"/>
        <w:ind w:firstLine="540"/>
        <w:jc w:val="both"/>
      </w:pPr>
      <w:r>
        <w:t xml:space="preserve">(Абзац дан в ред. </w:t>
      </w:r>
      <w:hyperlink r:id="rId3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обучение работников других служб и дирекций порядку пользования устройствами СЦБ.</w:t>
      </w:r>
    </w:p>
    <w:p w:rsidR="009D4F1C" w:rsidRDefault="009D4F1C">
      <w:pPr>
        <w:pStyle w:val="ConsPlusNormal"/>
        <w:spacing w:before="220"/>
        <w:ind w:firstLine="540"/>
        <w:jc w:val="both"/>
      </w:pPr>
      <w:r>
        <w:t>4.10. Функциями электромеханика, осуществляющего техническое обслуживание устройств и систем СЦБ, являются:</w:t>
      </w:r>
    </w:p>
    <w:p w:rsidR="009D4F1C" w:rsidRDefault="009D4F1C">
      <w:pPr>
        <w:pStyle w:val="ConsPlusNormal"/>
        <w:spacing w:before="220"/>
        <w:ind w:firstLine="540"/>
        <w:jc w:val="both"/>
      </w:pPr>
      <w:r>
        <w:t>производство работ по техническому обслуживанию и ремонту устройств СЦБ с соблюдением требований безопасности движения поездов, правил и инструкций по охране труда, пожарной безопасности, санитарных правил и норм;</w:t>
      </w:r>
    </w:p>
    <w:p w:rsidR="009D4F1C" w:rsidRDefault="009D4F1C">
      <w:pPr>
        <w:pStyle w:val="ConsPlusNormal"/>
        <w:spacing w:before="220"/>
        <w:ind w:firstLine="540"/>
        <w:jc w:val="both"/>
      </w:pPr>
      <w:r>
        <w:t>выполнение работ по утвержденным планам-графикам технического обслуживания, оперативному плану, суточному заданию;</w:t>
      </w:r>
    </w:p>
    <w:p w:rsidR="009D4F1C" w:rsidRDefault="009D4F1C">
      <w:pPr>
        <w:pStyle w:val="ConsPlusNormal"/>
        <w:spacing w:before="220"/>
        <w:ind w:firstLine="540"/>
        <w:jc w:val="both"/>
      </w:pPr>
      <w:r>
        <w:t xml:space="preserve">(Абзац дан в ред. </w:t>
      </w:r>
      <w:hyperlink r:id="rId4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при получении информации о нарушении нормальной работы или предотказных состояниях устройств СЦБ, а также о сбоях в работе АЛС и САУТ принимает оперативные меры по их устранению;</w:t>
      </w:r>
    </w:p>
    <w:p w:rsidR="009D4F1C" w:rsidRDefault="009D4F1C">
      <w:pPr>
        <w:pStyle w:val="ConsPlusNormal"/>
        <w:spacing w:before="220"/>
        <w:ind w:firstLine="540"/>
        <w:jc w:val="both"/>
      </w:pPr>
      <w:r>
        <w:t xml:space="preserve">(Абзац дан в ред. </w:t>
      </w:r>
      <w:hyperlink r:id="rId4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организация работ электромонтеров СЦБ и контроль качества выполнения этих работ;</w:t>
      </w:r>
    </w:p>
    <w:p w:rsidR="009D4F1C" w:rsidRDefault="009D4F1C">
      <w:pPr>
        <w:pStyle w:val="ConsPlusNormal"/>
        <w:spacing w:before="220"/>
        <w:ind w:firstLine="540"/>
        <w:jc w:val="both"/>
      </w:pPr>
      <w:r>
        <w:t>измерение параметров устройств СЦБ с использованием штатных измерительных приборов или возможностей АРМ ШН системы ТДМ;</w:t>
      </w:r>
    </w:p>
    <w:p w:rsidR="009D4F1C" w:rsidRDefault="009D4F1C">
      <w:pPr>
        <w:pStyle w:val="ConsPlusNormal"/>
        <w:spacing w:before="220"/>
        <w:ind w:firstLine="540"/>
        <w:jc w:val="both"/>
      </w:pPr>
      <w:r>
        <w:t xml:space="preserve">содержание технической документации на обслуживаемые устройства в соответствии с требованиями </w:t>
      </w:r>
      <w:hyperlink w:anchor="P4190" w:history="1">
        <w:r>
          <w:rPr>
            <w:color w:val="0000FF"/>
          </w:rPr>
          <w:t>[2]</w:t>
        </w:r>
      </w:hyperlink>
      <w:r>
        <w:t>;</w:t>
      </w:r>
    </w:p>
    <w:p w:rsidR="009D4F1C" w:rsidRDefault="009D4F1C">
      <w:pPr>
        <w:pStyle w:val="ConsPlusNormal"/>
        <w:spacing w:before="220"/>
        <w:ind w:firstLine="540"/>
        <w:jc w:val="both"/>
      </w:pPr>
      <w:r>
        <w:t>проверка соответствия действующих устройств утвержденной технической документации;</w:t>
      </w:r>
    </w:p>
    <w:p w:rsidR="009D4F1C" w:rsidRDefault="009D4F1C">
      <w:pPr>
        <w:pStyle w:val="ConsPlusNormal"/>
        <w:spacing w:before="220"/>
        <w:ind w:firstLine="540"/>
        <w:jc w:val="both"/>
      </w:pPr>
      <w:r>
        <w:t>замена аппаратуры в соответствии с установленной периодичностью;</w:t>
      </w:r>
    </w:p>
    <w:p w:rsidR="009D4F1C" w:rsidRDefault="009D4F1C">
      <w:pPr>
        <w:pStyle w:val="ConsPlusNormal"/>
        <w:spacing w:before="220"/>
        <w:ind w:firstLine="540"/>
        <w:jc w:val="both"/>
      </w:pPr>
      <w:r>
        <w:t>участие в комиссионных осмотрах, в проведении проверок устройств СЦБ;</w:t>
      </w:r>
    </w:p>
    <w:p w:rsidR="009D4F1C" w:rsidRDefault="009D4F1C">
      <w:pPr>
        <w:pStyle w:val="ConsPlusNormal"/>
        <w:spacing w:before="220"/>
        <w:ind w:firstLine="540"/>
        <w:jc w:val="both"/>
      </w:pPr>
      <w:r>
        <w:t>устранение выявленных по результатам осмотров и проверок недостатков в работе устройств СЦБ;</w:t>
      </w:r>
    </w:p>
    <w:p w:rsidR="009D4F1C" w:rsidRDefault="009D4F1C">
      <w:pPr>
        <w:pStyle w:val="ConsPlusNormal"/>
        <w:spacing w:before="220"/>
        <w:ind w:firstLine="540"/>
        <w:jc w:val="both"/>
      </w:pPr>
      <w:r>
        <w:t>участие в устранении причин отказов, повреждений устройств СЦБ на других участках дистанции СЦБ по распоряжению диспетчера дистанции СЦБ;</w:t>
      </w:r>
    </w:p>
    <w:p w:rsidR="009D4F1C" w:rsidRDefault="009D4F1C">
      <w:pPr>
        <w:pStyle w:val="ConsPlusNormal"/>
        <w:spacing w:before="220"/>
        <w:ind w:firstLine="540"/>
        <w:jc w:val="both"/>
      </w:pPr>
      <w:r>
        <w:t xml:space="preserve">оформление записей в Журнале осмотра в соответствии с требованиями </w:t>
      </w:r>
      <w:hyperlink w:anchor="P4202" w:history="1">
        <w:r>
          <w:rPr>
            <w:color w:val="0000FF"/>
          </w:rPr>
          <w:t>[12]</w:t>
        </w:r>
      </w:hyperlink>
      <w:r>
        <w:t xml:space="preserve"> и информирование диспетчера дистанции СЦБ о времени устранения и причине нарушения нормальной работы устройств СЦБ;</w:t>
      </w:r>
    </w:p>
    <w:p w:rsidR="009D4F1C" w:rsidRDefault="009D4F1C">
      <w:pPr>
        <w:pStyle w:val="ConsPlusNormal"/>
        <w:spacing w:before="220"/>
        <w:ind w:firstLine="540"/>
        <w:jc w:val="both"/>
      </w:pPr>
      <w:r>
        <w:t>проверка наличия пломб на аппаратах управления и соответствие оттисков на них (при отсутствии пломб совместно с дежурным по железнодорожной станции установление причины их снятия и оформление соответствующей записи в Журнале осмотра, после осмотра аппарата управления установка новой пломбы);</w:t>
      </w:r>
    </w:p>
    <w:p w:rsidR="009D4F1C" w:rsidRDefault="009D4F1C">
      <w:pPr>
        <w:pStyle w:val="ConsPlusNormal"/>
        <w:spacing w:before="220"/>
        <w:ind w:firstLine="540"/>
        <w:jc w:val="both"/>
      </w:pPr>
      <w:r>
        <w:t>хранение персональных пломбировочных тисков порядком, утвержденным начальником дистанции СЦБ.</w:t>
      </w:r>
    </w:p>
    <w:p w:rsidR="009D4F1C" w:rsidRDefault="009D4F1C">
      <w:pPr>
        <w:pStyle w:val="ConsPlusNormal"/>
        <w:spacing w:before="220"/>
        <w:ind w:firstLine="540"/>
        <w:jc w:val="both"/>
      </w:pPr>
      <w:r>
        <w:t>4.11. Функциями электромонтера СЦБ, осуществляющего техническое обслуживание устройств и систем СЦБ, являются:</w:t>
      </w:r>
    </w:p>
    <w:p w:rsidR="009D4F1C" w:rsidRDefault="009D4F1C">
      <w:pPr>
        <w:pStyle w:val="ConsPlusNormal"/>
        <w:spacing w:before="220"/>
        <w:ind w:firstLine="540"/>
        <w:jc w:val="both"/>
      </w:pPr>
      <w:r>
        <w:t>производство работ по техническому обслуживанию и ремонту устройств СЦБ с соблюдением требований безопасности движения поездов, правил и инструкций по охране труда, пожарной безопасности, санитарных правил и норм;</w:t>
      </w:r>
    </w:p>
    <w:p w:rsidR="009D4F1C" w:rsidRDefault="009D4F1C">
      <w:pPr>
        <w:pStyle w:val="ConsPlusNormal"/>
        <w:spacing w:before="220"/>
        <w:ind w:firstLine="540"/>
        <w:jc w:val="both"/>
      </w:pPr>
      <w:r>
        <w:t>выполнение работ по утвержденным планам-графикам технического обслуживания и другим планам;</w:t>
      </w:r>
    </w:p>
    <w:p w:rsidR="009D4F1C" w:rsidRDefault="009D4F1C">
      <w:pPr>
        <w:pStyle w:val="ConsPlusNormal"/>
        <w:spacing w:before="220"/>
        <w:ind w:firstLine="540"/>
        <w:jc w:val="both"/>
      </w:pPr>
      <w:r>
        <w:t>измерение параметров устройств СЦБ с использованием штатных измерительных приборов или возможностей АРМ ШН системы ТДМ;</w:t>
      </w:r>
    </w:p>
    <w:p w:rsidR="009D4F1C" w:rsidRDefault="009D4F1C">
      <w:pPr>
        <w:pStyle w:val="ConsPlusNormal"/>
        <w:spacing w:before="220"/>
        <w:ind w:firstLine="540"/>
        <w:jc w:val="both"/>
      </w:pPr>
      <w:r>
        <w:t>замена аппаратуры в соответствии с установленной периодичностью (имеющим право замещения электромеханика);</w:t>
      </w:r>
    </w:p>
    <w:p w:rsidR="009D4F1C" w:rsidRDefault="009D4F1C">
      <w:pPr>
        <w:pStyle w:val="ConsPlusNormal"/>
        <w:spacing w:before="220"/>
        <w:ind w:firstLine="540"/>
        <w:jc w:val="both"/>
      </w:pPr>
      <w:r>
        <w:t>проведение по указанию электромеханика внеочередных осмотров и проверок устройств СЦБ;</w:t>
      </w:r>
    </w:p>
    <w:p w:rsidR="009D4F1C" w:rsidRDefault="009D4F1C">
      <w:pPr>
        <w:pStyle w:val="ConsPlusNormal"/>
        <w:spacing w:before="220"/>
        <w:ind w:firstLine="540"/>
        <w:jc w:val="both"/>
      </w:pPr>
      <w:r>
        <w:t>устранение выявленных по результатам осмотров и проверок недостатков в работе устройств СЦБ;</w:t>
      </w:r>
    </w:p>
    <w:p w:rsidR="009D4F1C" w:rsidRDefault="009D4F1C">
      <w:pPr>
        <w:pStyle w:val="ConsPlusNormal"/>
        <w:spacing w:before="220"/>
        <w:ind w:firstLine="540"/>
        <w:jc w:val="both"/>
      </w:pPr>
      <w:r>
        <w:t>информирование диспетчера дистанции СЦБ, электромеханика или старшего электромеханика о нарушениях нормальной работы устройств СЦБ;</w:t>
      </w:r>
    </w:p>
    <w:p w:rsidR="009D4F1C" w:rsidRDefault="009D4F1C">
      <w:pPr>
        <w:pStyle w:val="ConsPlusNormal"/>
        <w:spacing w:before="220"/>
        <w:ind w:firstLine="540"/>
        <w:jc w:val="both"/>
      </w:pPr>
      <w:r>
        <w:t>устранение отказов, повреждений, сбоев в работе устройств СЦБ.</w:t>
      </w:r>
    </w:p>
    <w:p w:rsidR="009D4F1C" w:rsidRDefault="009D4F1C">
      <w:pPr>
        <w:pStyle w:val="ConsPlusNormal"/>
        <w:spacing w:before="220"/>
        <w:ind w:firstLine="540"/>
        <w:jc w:val="both"/>
      </w:pPr>
      <w:r>
        <w:t>Если возникнет необходимость отключения или вскрытия устройств (приборов), находящихся под пломбами, электромонтер СЦБ в записи в Журнале осмотра указывает должность и фамилию работника, имеющего право вскрытия аппаратов, разрешившего снятие пломбы. После получения согласия дежурного по железнодорожной станции, который удостоверяет это подписью в Журнале осмотра, электромонтер СЦБ приступает к вскрытию устройств СЦБ и устранению неисправности. Далее электромонтер СЦБ должен не допустить доступа посторонних лиц к вскрытому устройству СЦБ до его опломбирования.</w:t>
      </w:r>
    </w:p>
    <w:p w:rsidR="009D4F1C" w:rsidRDefault="009D4F1C">
      <w:pPr>
        <w:pStyle w:val="ConsPlusNormal"/>
        <w:spacing w:before="220"/>
        <w:ind w:firstLine="540"/>
        <w:jc w:val="both"/>
      </w:pPr>
      <w:r>
        <w:t>По решению начальника дистанции СЦБ, электромонтеры СЦБ могут иметь, пломбировочные тиски с персональным номером оттиска.</w:t>
      </w:r>
    </w:p>
    <w:p w:rsidR="009D4F1C" w:rsidRDefault="009D4F1C">
      <w:pPr>
        <w:pStyle w:val="ConsPlusNormal"/>
        <w:ind w:firstLine="540"/>
        <w:jc w:val="both"/>
      </w:pPr>
    </w:p>
    <w:p w:rsidR="009D4F1C" w:rsidRDefault="009D4F1C">
      <w:pPr>
        <w:pStyle w:val="ConsPlusNormal"/>
        <w:jc w:val="center"/>
        <w:outlineLvl w:val="1"/>
      </w:pPr>
      <w:bookmarkStart w:id="1" w:name="P396"/>
      <w:bookmarkEnd w:id="1"/>
      <w:r>
        <w:t>5. Перечень основных работ по техническому обслуживанию устройств и систем СЦБ и периодичность их выполнения</w:t>
      </w:r>
    </w:p>
    <w:p w:rsidR="009D4F1C" w:rsidRDefault="009D4F1C">
      <w:pPr>
        <w:pStyle w:val="ConsPlusNormal"/>
        <w:ind w:firstLine="540"/>
        <w:jc w:val="both"/>
      </w:pPr>
    </w:p>
    <w:p w:rsidR="009D4F1C" w:rsidRDefault="009D4F1C">
      <w:pPr>
        <w:pStyle w:val="ConsPlusNormal"/>
        <w:jc w:val="right"/>
      </w:pPr>
      <w:r>
        <w:t>Таблица N 1</w:t>
      </w:r>
    </w:p>
    <w:p w:rsidR="009D4F1C" w:rsidRDefault="009D4F1C">
      <w:pPr>
        <w:pStyle w:val="ConsPlusNormal"/>
        <w:jc w:val="right"/>
      </w:pPr>
      <w:r>
        <w:t xml:space="preserve">(В ред. </w:t>
      </w:r>
      <w:hyperlink r:id="rId42"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jc w:val="right"/>
      </w:pPr>
    </w:p>
    <w:p w:rsidR="009D4F1C" w:rsidRDefault="009D4F1C">
      <w:pPr>
        <w:sectPr w:rsidR="009D4F1C" w:rsidSect="001C2C2D">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88"/>
        <w:gridCol w:w="5076"/>
        <w:gridCol w:w="1620"/>
        <w:gridCol w:w="1188"/>
        <w:gridCol w:w="1080"/>
        <w:gridCol w:w="1188"/>
        <w:gridCol w:w="1080"/>
        <w:gridCol w:w="1080"/>
        <w:gridCol w:w="1728"/>
      </w:tblGrid>
      <w:tr w:rsidR="009D4F1C">
        <w:trPr>
          <w:trHeight w:val="240"/>
        </w:trPr>
        <w:tc>
          <w:tcPr>
            <w:tcW w:w="118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N п/п  </w:t>
            </w:r>
          </w:p>
        </w:tc>
        <w:tc>
          <w:tcPr>
            <w:tcW w:w="5076"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Вид устройства и наименование работ     </w:t>
            </w:r>
          </w:p>
        </w:tc>
        <w:tc>
          <w:tcPr>
            <w:tcW w:w="16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Исполнитель </w:t>
            </w:r>
          </w:p>
        </w:tc>
        <w:tc>
          <w:tcPr>
            <w:tcW w:w="5616" w:type="dxa"/>
            <w:gridSpan w:val="5"/>
          </w:tcPr>
          <w:p w:rsidR="009D4F1C" w:rsidRDefault="009D4F1C">
            <w:pPr>
              <w:pStyle w:val="ConsPlusNonformat"/>
              <w:jc w:val="both"/>
            </w:pPr>
            <w:r>
              <w:rPr>
                <w:sz w:val="18"/>
              </w:rPr>
              <w:t xml:space="preserve"> Периодичность выполнения работ в зависимости </w:t>
            </w:r>
          </w:p>
          <w:p w:rsidR="009D4F1C" w:rsidRDefault="009D4F1C">
            <w:pPr>
              <w:pStyle w:val="ConsPlusNonformat"/>
              <w:jc w:val="both"/>
            </w:pPr>
            <w:r>
              <w:rPr>
                <w:sz w:val="18"/>
              </w:rPr>
              <w:t xml:space="preserve">   от классификации и специализации </w:t>
            </w:r>
            <w:hyperlink w:anchor="P1470" w:history="1">
              <w:r>
                <w:rPr>
                  <w:color w:val="0000FF"/>
                  <w:sz w:val="18"/>
                </w:rPr>
                <w:t>&lt;3&gt;</w:t>
              </w:r>
            </w:hyperlink>
          </w:p>
          <w:p w:rsidR="009D4F1C" w:rsidRDefault="009D4F1C">
            <w:pPr>
              <w:pStyle w:val="ConsPlusNonformat"/>
              <w:jc w:val="both"/>
            </w:pPr>
            <w:r>
              <w:rPr>
                <w:sz w:val="18"/>
              </w:rPr>
              <w:t xml:space="preserve">    железнодорожных линий и станций           </w:t>
            </w:r>
          </w:p>
        </w:tc>
        <w:tc>
          <w:tcPr>
            <w:tcW w:w="172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Оформление  </w:t>
            </w:r>
          </w:p>
          <w:p w:rsidR="009D4F1C" w:rsidRDefault="009D4F1C">
            <w:pPr>
              <w:pStyle w:val="ConsPlusNonformat"/>
              <w:jc w:val="both"/>
            </w:pPr>
            <w:r>
              <w:rPr>
                <w:sz w:val="18"/>
              </w:rPr>
              <w:t xml:space="preserve">  результатов </w:t>
            </w:r>
          </w:p>
          <w:p w:rsidR="009D4F1C" w:rsidRDefault="009D4F1C">
            <w:pPr>
              <w:pStyle w:val="ConsPlusNonformat"/>
              <w:jc w:val="both"/>
            </w:pPr>
            <w:r>
              <w:rPr>
                <w:sz w:val="18"/>
              </w:rPr>
              <w:t xml:space="preserve">      работ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1188" w:type="dxa"/>
            <w:tcBorders>
              <w:top w:val="nil"/>
            </w:tcBorders>
          </w:tcPr>
          <w:p w:rsidR="009D4F1C" w:rsidRDefault="009D4F1C">
            <w:pPr>
              <w:pStyle w:val="ConsPlusNonformat"/>
              <w:jc w:val="both"/>
            </w:pPr>
            <w:r>
              <w:rPr>
                <w:sz w:val="18"/>
              </w:rPr>
              <w:t xml:space="preserve"> 1 класс </w:t>
            </w:r>
          </w:p>
        </w:tc>
        <w:tc>
          <w:tcPr>
            <w:tcW w:w="1080" w:type="dxa"/>
            <w:tcBorders>
              <w:top w:val="nil"/>
            </w:tcBorders>
          </w:tcPr>
          <w:p w:rsidR="009D4F1C" w:rsidRDefault="009D4F1C">
            <w:pPr>
              <w:pStyle w:val="ConsPlusNonformat"/>
              <w:jc w:val="both"/>
            </w:pPr>
            <w:r>
              <w:rPr>
                <w:sz w:val="18"/>
              </w:rPr>
              <w:t xml:space="preserve">2 класс </w:t>
            </w:r>
          </w:p>
        </w:tc>
        <w:tc>
          <w:tcPr>
            <w:tcW w:w="1188" w:type="dxa"/>
            <w:tcBorders>
              <w:top w:val="nil"/>
            </w:tcBorders>
          </w:tcPr>
          <w:p w:rsidR="009D4F1C" w:rsidRDefault="009D4F1C">
            <w:pPr>
              <w:pStyle w:val="ConsPlusNonformat"/>
              <w:jc w:val="both"/>
            </w:pPr>
            <w:r>
              <w:rPr>
                <w:sz w:val="18"/>
              </w:rPr>
              <w:t xml:space="preserve"> 3 класс </w:t>
            </w:r>
          </w:p>
        </w:tc>
        <w:tc>
          <w:tcPr>
            <w:tcW w:w="1080" w:type="dxa"/>
            <w:tcBorders>
              <w:top w:val="nil"/>
            </w:tcBorders>
          </w:tcPr>
          <w:p w:rsidR="009D4F1C" w:rsidRDefault="009D4F1C">
            <w:pPr>
              <w:pStyle w:val="ConsPlusNonformat"/>
              <w:jc w:val="both"/>
            </w:pPr>
            <w:r>
              <w:rPr>
                <w:sz w:val="18"/>
              </w:rPr>
              <w:t xml:space="preserve">4 класс </w:t>
            </w:r>
          </w:p>
        </w:tc>
        <w:tc>
          <w:tcPr>
            <w:tcW w:w="1080" w:type="dxa"/>
            <w:tcBorders>
              <w:top w:val="nil"/>
            </w:tcBorders>
          </w:tcPr>
          <w:p w:rsidR="009D4F1C" w:rsidRDefault="009D4F1C">
            <w:pPr>
              <w:pStyle w:val="ConsPlusNonformat"/>
              <w:jc w:val="both"/>
            </w:pPr>
            <w:r>
              <w:rPr>
                <w:sz w:val="18"/>
              </w:rPr>
              <w:t xml:space="preserve">5 класс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1188" w:type="dxa"/>
            <w:tcBorders>
              <w:top w:val="nil"/>
            </w:tcBorders>
          </w:tcPr>
          <w:p w:rsidR="009D4F1C" w:rsidRDefault="009D4F1C">
            <w:pPr>
              <w:pStyle w:val="ConsPlusNonformat"/>
              <w:jc w:val="both"/>
            </w:pPr>
            <w:r>
              <w:rPr>
                <w:sz w:val="18"/>
              </w:rPr>
              <w:t xml:space="preserve"> В; С; О </w:t>
            </w:r>
          </w:p>
          <w:p w:rsidR="009D4F1C" w:rsidRDefault="009D4F1C">
            <w:pPr>
              <w:pStyle w:val="ConsPlusNonformat"/>
              <w:jc w:val="both"/>
            </w:pPr>
            <w:r>
              <w:rPr>
                <w:sz w:val="18"/>
              </w:rPr>
              <w:t xml:space="preserve"> П; Г; Т </w:t>
            </w:r>
          </w:p>
        </w:tc>
        <w:tc>
          <w:tcPr>
            <w:tcW w:w="4428" w:type="dxa"/>
            <w:gridSpan w:val="4"/>
            <w:tcBorders>
              <w:top w:val="nil"/>
            </w:tcBorders>
          </w:tcPr>
          <w:p w:rsidR="009D4F1C" w:rsidRDefault="009D4F1C">
            <w:pPr>
              <w:pStyle w:val="ConsPlusNonformat"/>
              <w:jc w:val="both"/>
            </w:pPr>
            <w:r>
              <w:rPr>
                <w:sz w:val="18"/>
              </w:rPr>
              <w:t xml:space="preserve">             П; Г; Т; М             </w:t>
            </w:r>
          </w:p>
          <w:p w:rsidR="009D4F1C" w:rsidRDefault="009D4F1C">
            <w:pPr>
              <w:pStyle w:val="ConsPlusNonformat"/>
              <w:jc w:val="both"/>
            </w:pPr>
            <w:r>
              <w:rPr>
                <w:sz w:val="18"/>
              </w:rPr>
              <w:t xml:space="preserve">             П; Г; Т; М             </w:t>
            </w:r>
          </w:p>
        </w:tc>
        <w:tc>
          <w:tcPr>
            <w:tcW w:w="1620" w:type="dxa"/>
            <w:vMerge/>
            <w:tcBorders>
              <w:top w:val="nil"/>
            </w:tcBorders>
          </w:tcPr>
          <w:p w:rsidR="009D4F1C" w:rsidRDefault="009D4F1C"/>
        </w:tc>
      </w:tr>
      <w:tr w:rsidR="009D4F1C">
        <w:trPr>
          <w:trHeight w:val="240"/>
        </w:trPr>
        <w:tc>
          <w:tcPr>
            <w:tcW w:w="1188" w:type="dxa"/>
            <w:tcBorders>
              <w:left w:val="nil"/>
              <w:right w:val="nil"/>
            </w:tcBorders>
          </w:tcPr>
          <w:p w:rsidR="009D4F1C" w:rsidRDefault="009D4F1C">
            <w:pPr>
              <w:pStyle w:val="ConsPlusNonformat"/>
              <w:jc w:val="both"/>
            </w:pPr>
          </w:p>
        </w:tc>
        <w:tc>
          <w:tcPr>
            <w:tcW w:w="5076" w:type="dxa"/>
            <w:tcBorders>
              <w:left w:val="nil"/>
              <w:right w:val="nil"/>
            </w:tcBorders>
          </w:tcPr>
          <w:p w:rsidR="009D4F1C" w:rsidRDefault="009D4F1C">
            <w:pPr>
              <w:pStyle w:val="ConsPlusNonformat"/>
              <w:jc w:val="both"/>
            </w:pPr>
          </w:p>
        </w:tc>
        <w:tc>
          <w:tcPr>
            <w:tcW w:w="1620" w:type="dxa"/>
            <w:tcBorders>
              <w:left w:val="nil"/>
              <w:right w:val="nil"/>
            </w:tcBorders>
          </w:tcPr>
          <w:p w:rsidR="009D4F1C" w:rsidRDefault="009D4F1C">
            <w:pPr>
              <w:pStyle w:val="ConsPlusNonformat"/>
              <w:jc w:val="both"/>
            </w:pPr>
          </w:p>
        </w:tc>
        <w:tc>
          <w:tcPr>
            <w:tcW w:w="1188" w:type="dxa"/>
            <w:tcBorders>
              <w:left w:val="nil"/>
              <w:right w:val="nil"/>
            </w:tcBorders>
          </w:tcPr>
          <w:p w:rsidR="009D4F1C" w:rsidRDefault="009D4F1C">
            <w:pPr>
              <w:pStyle w:val="ConsPlusNonformat"/>
              <w:jc w:val="both"/>
            </w:pPr>
          </w:p>
        </w:tc>
        <w:tc>
          <w:tcPr>
            <w:tcW w:w="1080" w:type="dxa"/>
            <w:tcBorders>
              <w:left w:val="nil"/>
              <w:right w:val="nil"/>
            </w:tcBorders>
          </w:tcPr>
          <w:p w:rsidR="009D4F1C" w:rsidRDefault="009D4F1C">
            <w:pPr>
              <w:pStyle w:val="ConsPlusNonformat"/>
              <w:jc w:val="both"/>
            </w:pPr>
          </w:p>
        </w:tc>
        <w:tc>
          <w:tcPr>
            <w:tcW w:w="1188" w:type="dxa"/>
            <w:tcBorders>
              <w:left w:val="nil"/>
              <w:right w:val="nil"/>
            </w:tcBorders>
          </w:tcPr>
          <w:p w:rsidR="009D4F1C" w:rsidRDefault="009D4F1C">
            <w:pPr>
              <w:pStyle w:val="ConsPlusNonformat"/>
              <w:jc w:val="both"/>
            </w:pPr>
          </w:p>
        </w:tc>
        <w:tc>
          <w:tcPr>
            <w:tcW w:w="1080" w:type="dxa"/>
            <w:tcBorders>
              <w:left w:val="nil"/>
              <w:right w:val="nil"/>
            </w:tcBorders>
          </w:tcPr>
          <w:p w:rsidR="009D4F1C" w:rsidRDefault="009D4F1C">
            <w:pPr>
              <w:pStyle w:val="ConsPlusNonformat"/>
              <w:jc w:val="both"/>
            </w:pPr>
          </w:p>
        </w:tc>
        <w:tc>
          <w:tcPr>
            <w:tcW w:w="1080" w:type="dxa"/>
            <w:tcBorders>
              <w:left w:val="nil"/>
              <w:right w:val="nil"/>
            </w:tcBorders>
          </w:tcPr>
          <w:p w:rsidR="009D4F1C" w:rsidRDefault="009D4F1C">
            <w:pPr>
              <w:pStyle w:val="ConsPlusNonformat"/>
              <w:jc w:val="both"/>
            </w:pPr>
          </w:p>
        </w:tc>
        <w:tc>
          <w:tcPr>
            <w:tcW w:w="1728" w:type="dxa"/>
            <w:tcBorders>
              <w:left w:val="nil"/>
              <w:right w:val="nil"/>
            </w:tcBorders>
          </w:tcPr>
          <w:p w:rsidR="009D4F1C" w:rsidRDefault="009D4F1C">
            <w:pPr>
              <w:pStyle w:val="ConsPlusNonformat"/>
              <w:jc w:val="both"/>
            </w:pPr>
          </w:p>
        </w:tc>
      </w:tr>
      <w:tr w:rsidR="009D4F1C">
        <w:trPr>
          <w:trHeight w:val="240"/>
        </w:trPr>
        <w:tc>
          <w:tcPr>
            <w:tcW w:w="1188" w:type="dxa"/>
            <w:tcBorders>
              <w:top w:val="nil"/>
            </w:tcBorders>
          </w:tcPr>
          <w:p w:rsidR="009D4F1C" w:rsidRDefault="009D4F1C">
            <w:pPr>
              <w:pStyle w:val="ConsPlusNonformat"/>
              <w:jc w:val="both"/>
            </w:pPr>
            <w:r>
              <w:rPr>
                <w:sz w:val="18"/>
              </w:rPr>
              <w:t xml:space="preserve">    1    </w:t>
            </w:r>
          </w:p>
        </w:tc>
        <w:tc>
          <w:tcPr>
            <w:tcW w:w="5076" w:type="dxa"/>
            <w:tcBorders>
              <w:top w:val="nil"/>
            </w:tcBorders>
          </w:tcPr>
          <w:p w:rsidR="009D4F1C" w:rsidRDefault="009D4F1C">
            <w:pPr>
              <w:pStyle w:val="ConsPlusNonformat"/>
              <w:jc w:val="both"/>
            </w:pPr>
            <w:r>
              <w:rPr>
                <w:sz w:val="18"/>
              </w:rPr>
              <w:t xml:space="preserve">                      2                      </w:t>
            </w:r>
          </w:p>
        </w:tc>
        <w:tc>
          <w:tcPr>
            <w:tcW w:w="1620" w:type="dxa"/>
            <w:tcBorders>
              <w:top w:val="nil"/>
            </w:tcBorders>
          </w:tcPr>
          <w:p w:rsidR="009D4F1C" w:rsidRDefault="009D4F1C">
            <w:pPr>
              <w:pStyle w:val="ConsPlusNonformat"/>
              <w:jc w:val="both"/>
            </w:pPr>
            <w:r>
              <w:rPr>
                <w:sz w:val="18"/>
              </w:rPr>
              <w:t xml:space="preserve">      3      </w:t>
            </w:r>
          </w:p>
        </w:tc>
        <w:tc>
          <w:tcPr>
            <w:tcW w:w="1188" w:type="dxa"/>
            <w:tcBorders>
              <w:top w:val="nil"/>
            </w:tcBorders>
          </w:tcPr>
          <w:p w:rsidR="009D4F1C" w:rsidRDefault="009D4F1C">
            <w:pPr>
              <w:pStyle w:val="ConsPlusNonformat"/>
              <w:jc w:val="both"/>
            </w:pPr>
            <w:r>
              <w:rPr>
                <w:sz w:val="18"/>
              </w:rPr>
              <w:t xml:space="preserve">    4    </w:t>
            </w:r>
          </w:p>
        </w:tc>
        <w:tc>
          <w:tcPr>
            <w:tcW w:w="1080" w:type="dxa"/>
            <w:tcBorders>
              <w:top w:val="nil"/>
            </w:tcBorders>
          </w:tcPr>
          <w:p w:rsidR="009D4F1C" w:rsidRDefault="009D4F1C">
            <w:pPr>
              <w:pStyle w:val="ConsPlusNonformat"/>
              <w:jc w:val="both"/>
            </w:pPr>
            <w:r>
              <w:rPr>
                <w:sz w:val="18"/>
              </w:rPr>
              <w:t xml:space="preserve">   5    </w:t>
            </w:r>
          </w:p>
        </w:tc>
        <w:tc>
          <w:tcPr>
            <w:tcW w:w="1188" w:type="dxa"/>
            <w:tcBorders>
              <w:top w:val="nil"/>
            </w:tcBorders>
          </w:tcPr>
          <w:p w:rsidR="009D4F1C" w:rsidRDefault="009D4F1C">
            <w:pPr>
              <w:pStyle w:val="ConsPlusNonformat"/>
              <w:jc w:val="both"/>
            </w:pPr>
            <w:r>
              <w:rPr>
                <w:sz w:val="18"/>
              </w:rPr>
              <w:t xml:space="preserve">    6    </w:t>
            </w:r>
          </w:p>
        </w:tc>
        <w:tc>
          <w:tcPr>
            <w:tcW w:w="1080" w:type="dxa"/>
            <w:tcBorders>
              <w:top w:val="nil"/>
            </w:tcBorders>
          </w:tcPr>
          <w:p w:rsidR="009D4F1C" w:rsidRDefault="009D4F1C">
            <w:pPr>
              <w:pStyle w:val="ConsPlusNonformat"/>
              <w:jc w:val="both"/>
            </w:pPr>
            <w:r>
              <w:rPr>
                <w:sz w:val="18"/>
              </w:rPr>
              <w:t xml:space="preserve">   7    </w:t>
            </w:r>
          </w:p>
        </w:tc>
        <w:tc>
          <w:tcPr>
            <w:tcW w:w="1080" w:type="dxa"/>
            <w:tcBorders>
              <w:top w:val="nil"/>
            </w:tcBorders>
          </w:tcPr>
          <w:p w:rsidR="009D4F1C" w:rsidRDefault="009D4F1C">
            <w:pPr>
              <w:pStyle w:val="ConsPlusNonformat"/>
              <w:jc w:val="both"/>
            </w:pPr>
            <w:r>
              <w:rPr>
                <w:sz w:val="18"/>
              </w:rPr>
              <w:t xml:space="preserve">   8    </w:t>
            </w:r>
          </w:p>
        </w:tc>
        <w:tc>
          <w:tcPr>
            <w:tcW w:w="1728" w:type="dxa"/>
            <w:tcBorders>
              <w:top w:val="nil"/>
            </w:tcBorders>
          </w:tcPr>
          <w:p w:rsidR="009D4F1C" w:rsidRDefault="009D4F1C">
            <w:pPr>
              <w:pStyle w:val="ConsPlusNonformat"/>
              <w:jc w:val="both"/>
            </w:pPr>
            <w:r>
              <w:rPr>
                <w:sz w:val="18"/>
              </w:rPr>
              <w:t xml:space="preserve">      9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 Светофоры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1.1.   </w:t>
            </w:r>
          </w:p>
        </w:tc>
        <w:tc>
          <w:tcPr>
            <w:tcW w:w="5076" w:type="dxa"/>
            <w:vMerge w:val="restart"/>
            <w:tcBorders>
              <w:top w:val="nil"/>
            </w:tcBorders>
          </w:tcPr>
          <w:p w:rsidR="009D4F1C" w:rsidRDefault="009D4F1C">
            <w:pPr>
              <w:pStyle w:val="ConsPlusNonformat"/>
              <w:jc w:val="both"/>
            </w:pPr>
            <w:r>
              <w:rPr>
                <w:sz w:val="18"/>
              </w:rPr>
              <w:t>Проверка с пути видимости  сигнальных  огней,</w:t>
            </w:r>
          </w:p>
          <w:p w:rsidR="009D4F1C" w:rsidRDefault="009D4F1C">
            <w:pPr>
              <w:pStyle w:val="ConsPlusNonformat"/>
              <w:jc w:val="both"/>
            </w:pPr>
            <w:r>
              <w:rPr>
                <w:sz w:val="18"/>
              </w:rPr>
              <w:t>зеленых   светящихся   полос    и    световых</w:t>
            </w:r>
          </w:p>
          <w:p w:rsidR="009D4F1C" w:rsidRDefault="009D4F1C">
            <w:pPr>
              <w:pStyle w:val="ConsPlusNonformat"/>
              <w:jc w:val="both"/>
            </w:pPr>
            <w:r>
              <w:rPr>
                <w:sz w:val="18"/>
              </w:rPr>
              <w:t xml:space="preserve">указателей светофоров с лампами накаливания.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1188" w:type="dxa"/>
            <w:tcBorders>
              <w:top w:val="nil"/>
            </w:tcBorders>
          </w:tcPr>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4428" w:type="dxa"/>
            <w:gridSpan w:val="4"/>
            <w:tcBorders>
              <w:top w:val="nil"/>
            </w:tcBorders>
          </w:tcPr>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замены линзовых комплектов, светофора  </w:t>
            </w:r>
          </w:p>
          <w:p w:rsidR="009D4F1C" w:rsidRDefault="009D4F1C">
            <w:pPr>
              <w:pStyle w:val="ConsPlusNonformat"/>
              <w:jc w:val="both"/>
            </w:pPr>
            <w:r>
              <w:rPr>
                <w:sz w:val="18"/>
              </w:rPr>
              <w:t xml:space="preserve">         или по замечаниям машиниста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vMerge w:val="restart"/>
            <w:tcBorders>
              <w:top w:val="nil"/>
            </w:tcBorders>
          </w:tcPr>
          <w:p w:rsidR="009D4F1C" w:rsidRDefault="009D4F1C">
            <w:pPr>
              <w:pStyle w:val="ConsPlusNonformat"/>
              <w:jc w:val="both"/>
            </w:pPr>
            <w:r>
              <w:rPr>
                <w:sz w:val="18"/>
              </w:rPr>
              <w:t>То  же  для   светофоров   со   светодиодными</w:t>
            </w:r>
          </w:p>
          <w:p w:rsidR="009D4F1C" w:rsidRDefault="009D4F1C">
            <w:pPr>
              <w:pStyle w:val="ConsPlusNonformat"/>
              <w:jc w:val="both"/>
            </w:pPr>
            <w:r>
              <w:rPr>
                <w:sz w:val="18"/>
              </w:rPr>
              <w:t xml:space="preserve">светооптическими системами (далее - ССС).    </w:t>
            </w:r>
          </w:p>
        </w:tc>
        <w:tc>
          <w:tcPr>
            <w:tcW w:w="1512" w:type="dxa"/>
            <w:vMerge/>
            <w:tcBorders>
              <w:top w:val="nil"/>
            </w:tcBorders>
          </w:tcPr>
          <w:p w:rsidR="009D4F1C" w:rsidRDefault="009D4F1C"/>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три  </w:t>
            </w:r>
          </w:p>
          <w:p w:rsidR="009D4F1C" w:rsidRDefault="009D4F1C">
            <w:pPr>
              <w:pStyle w:val="ConsPlusNonformat"/>
              <w:jc w:val="both"/>
            </w:pPr>
            <w:r>
              <w:rPr>
                <w:sz w:val="18"/>
              </w:rPr>
              <w:t xml:space="preserve">  года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после замены ССС, светофора или по замечаниям </w:t>
            </w:r>
          </w:p>
          <w:p w:rsidR="009D4F1C" w:rsidRDefault="009D4F1C">
            <w:pPr>
              <w:pStyle w:val="ConsPlusNonformat"/>
              <w:jc w:val="both"/>
            </w:pPr>
            <w:r>
              <w:rPr>
                <w:sz w:val="18"/>
              </w:rPr>
              <w:t xml:space="preserve">                  машиниста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1.2.   </w:t>
            </w:r>
          </w:p>
        </w:tc>
        <w:tc>
          <w:tcPr>
            <w:tcW w:w="5076" w:type="dxa"/>
            <w:tcBorders>
              <w:top w:val="nil"/>
            </w:tcBorders>
          </w:tcPr>
          <w:p w:rsidR="009D4F1C" w:rsidRDefault="009D4F1C">
            <w:pPr>
              <w:pStyle w:val="ConsPlusNonformat"/>
              <w:jc w:val="both"/>
            </w:pPr>
            <w:r>
              <w:rPr>
                <w:sz w:val="18"/>
              </w:rPr>
              <w:t xml:space="preserve">Проверка видимости пригласительного огня.    </w:t>
            </w:r>
          </w:p>
        </w:tc>
        <w:tc>
          <w:tcPr>
            <w:tcW w:w="1620" w:type="dxa"/>
            <w:tcBorders>
              <w:top w:val="nil"/>
            </w:tcBorders>
          </w:tcPr>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tc>
      </w:tr>
      <w:tr w:rsidR="009D4F1C">
        <w:trPr>
          <w:trHeight w:val="240"/>
        </w:trPr>
        <w:tc>
          <w:tcPr>
            <w:tcW w:w="1188" w:type="dxa"/>
            <w:tcBorders>
              <w:top w:val="nil"/>
            </w:tcBorders>
          </w:tcPr>
          <w:p w:rsidR="009D4F1C" w:rsidRDefault="009D4F1C">
            <w:pPr>
              <w:pStyle w:val="ConsPlusNonformat"/>
              <w:jc w:val="both"/>
            </w:pPr>
            <w:r>
              <w:rPr>
                <w:sz w:val="18"/>
              </w:rPr>
              <w:t xml:space="preserve">  1.3.   </w:t>
            </w:r>
          </w:p>
        </w:tc>
        <w:tc>
          <w:tcPr>
            <w:tcW w:w="5076" w:type="dxa"/>
            <w:tcBorders>
              <w:top w:val="nil"/>
            </w:tcBorders>
          </w:tcPr>
          <w:p w:rsidR="009D4F1C" w:rsidRDefault="009D4F1C">
            <w:pPr>
              <w:pStyle w:val="ConsPlusNonformat"/>
              <w:jc w:val="both"/>
            </w:pPr>
            <w:r>
              <w:rPr>
                <w:sz w:val="18"/>
              </w:rPr>
              <w:t>Проверка  видимости   огней   светофоров   по</w:t>
            </w:r>
          </w:p>
          <w:p w:rsidR="009D4F1C" w:rsidRDefault="009D4F1C">
            <w:pPr>
              <w:pStyle w:val="ConsPlusNonformat"/>
              <w:jc w:val="both"/>
            </w:pPr>
            <w:r>
              <w:rPr>
                <w:sz w:val="18"/>
              </w:rPr>
              <w:t>главным   путям   с   локомотива,    действия</w:t>
            </w:r>
          </w:p>
          <w:p w:rsidR="009D4F1C" w:rsidRDefault="009D4F1C">
            <w:pPr>
              <w:pStyle w:val="ConsPlusNonformat"/>
              <w:jc w:val="both"/>
            </w:pPr>
            <w:r>
              <w:rPr>
                <w:sz w:val="18"/>
              </w:rPr>
              <w:t>локомотивной  сигнализации   и   соответствия</w:t>
            </w:r>
          </w:p>
          <w:p w:rsidR="009D4F1C" w:rsidRDefault="009D4F1C">
            <w:pPr>
              <w:pStyle w:val="ConsPlusNonformat"/>
              <w:jc w:val="both"/>
            </w:pPr>
            <w:r>
              <w:rPr>
                <w:sz w:val="18"/>
              </w:rPr>
              <w:t>показаний    путевого     и     локомотивного</w:t>
            </w:r>
          </w:p>
          <w:p w:rsidR="009D4F1C" w:rsidRDefault="009D4F1C">
            <w:pPr>
              <w:pStyle w:val="ConsPlusNonformat"/>
              <w:jc w:val="both"/>
            </w:pPr>
            <w:r>
              <w:rPr>
                <w:sz w:val="18"/>
              </w:rPr>
              <w:t>светофоров, а также достоверности  информации</w:t>
            </w:r>
          </w:p>
          <w:p w:rsidR="009D4F1C" w:rsidRDefault="009D4F1C">
            <w:pPr>
              <w:pStyle w:val="ConsPlusNonformat"/>
              <w:jc w:val="both"/>
            </w:pPr>
            <w:r>
              <w:rPr>
                <w:sz w:val="18"/>
              </w:rPr>
              <w:t>передаваемой на локомотивные устройства САУТ.</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w:t>
            </w:r>
          </w:p>
          <w:p w:rsidR="009D4F1C" w:rsidRDefault="009D4F1C">
            <w:pPr>
              <w:pStyle w:val="ConsPlusNonformat"/>
              <w:jc w:val="both"/>
            </w:pPr>
            <w:r>
              <w:rPr>
                <w:sz w:val="18"/>
              </w:rPr>
              <w:t xml:space="preserve">  машинист   </w:t>
            </w:r>
          </w:p>
          <w:p w:rsidR="009D4F1C" w:rsidRDefault="009D4F1C">
            <w:pPr>
              <w:pStyle w:val="ConsPlusNonformat"/>
              <w:jc w:val="both"/>
            </w:pPr>
            <w:r>
              <w:rPr>
                <w:sz w:val="18"/>
              </w:rPr>
              <w:t xml:space="preserve"> локомотива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по форме </w:t>
            </w:r>
          </w:p>
          <w:p w:rsidR="009D4F1C" w:rsidRDefault="009D4F1C">
            <w:pPr>
              <w:pStyle w:val="ConsPlusNonformat"/>
              <w:jc w:val="both"/>
            </w:pPr>
            <w:r>
              <w:rPr>
                <w:sz w:val="18"/>
              </w:rPr>
              <w:t xml:space="preserve">    ШУ-60     </w:t>
            </w:r>
          </w:p>
        </w:tc>
      </w:tr>
      <w:tr w:rsidR="009D4F1C">
        <w:trPr>
          <w:trHeight w:val="240"/>
        </w:trPr>
        <w:tc>
          <w:tcPr>
            <w:tcW w:w="1188" w:type="dxa"/>
            <w:tcBorders>
              <w:top w:val="nil"/>
            </w:tcBorders>
          </w:tcPr>
          <w:p w:rsidR="009D4F1C" w:rsidRDefault="009D4F1C">
            <w:pPr>
              <w:pStyle w:val="ConsPlusNonformat"/>
              <w:jc w:val="both"/>
            </w:pPr>
            <w:r>
              <w:rPr>
                <w:sz w:val="18"/>
              </w:rPr>
              <w:t xml:space="preserve">  1.4.   </w:t>
            </w:r>
          </w:p>
        </w:tc>
        <w:tc>
          <w:tcPr>
            <w:tcW w:w="14040" w:type="dxa"/>
            <w:gridSpan w:val="8"/>
            <w:tcBorders>
              <w:top w:val="nil"/>
            </w:tcBorders>
          </w:tcPr>
          <w:p w:rsidR="009D4F1C" w:rsidRDefault="009D4F1C">
            <w:pPr>
              <w:pStyle w:val="ConsPlusNonformat"/>
              <w:jc w:val="both"/>
            </w:pPr>
            <w:r>
              <w:rPr>
                <w:sz w:val="18"/>
              </w:rPr>
              <w:t xml:space="preserve">Смена ламп линзовых светофоров.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1.4.1.  </w:t>
            </w:r>
          </w:p>
        </w:tc>
        <w:tc>
          <w:tcPr>
            <w:tcW w:w="5076" w:type="dxa"/>
            <w:tcBorders>
              <w:top w:val="nil"/>
            </w:tcBorders>
          </w:tcPr>
          <w:p w:rsidR="009D4F1C" w:rsidRDefault="009D4F1C">
            <w:pPr>
              <w:pStyle w:val="ConsPlusNonformat"/>
              <w:jc w:val="both"/>
            </w:pPr>
            <w:r>
              <w:rPr>
                <w:sz w:val="18"/>
              </w:rPr>
              <w:t>Смена  ламп   огней   входных,   выходных   и</w:t>
            </w:r>
          </w:p>
          <w:p w:rsidR="009D4F1C" w:rsidRDefault="009D4F1C">
            <w:pPr>
              <w:pStyle w:val="ConsPlusNonformat"/>
              <w:jc w:val="both"/>
            </w:pPr>
            <w:r>
              <w:rPr>
                <w:sz w:val="18"/>
              </w:rPr>
              <w:t>маршрутных  светофоров  на  главных  путях  и</w:t>
            </w:r>
          </w:p>
          <w:p w:rsidR="009D4F1C" w:rsidRDefault="009D4F1C">
            <w:pPr>
              <w:pStyle w:val="ConsPlusNonformat"/>
              <w:jc w:val="both"/>
            </w:pPr>
            <w:r>
              <w:rPr>
                <w:sz w:val="18"/>
              </w:rPr>
              <w:t>путях безостановочного  пропуска  поездов,  а</w:t>
            </w:r>
          </w:p>
          <w:p w:rsidR="009D4F1C" w:rsidRDefault="009D4F1C">
            <w:pPr>
              <w:pStyle w:val="ConsPlusNonformat"/>
              <w:jc w:val="both"/>
            </w:pPr>
            <w:r>
              <w:rPr>
                <w:sz w:val="18"/>
              </w:rPr>
              <w:t xml:space="preserve">также ламп светофоров прикрытия:             </w:t>
            </w:r>
          </w:p>
          <w:p w:rsidR="009D4F1C" w:rsidRDefault="009D4F1C">
            <w:pPr>
              <w:pStyle w:val="ConsPlusNonformat"/>
              <w:jc w:val="both"/>
            </w:pPr>
            <w:r>
              <w:rPr>
                <w:sz w:val="18"/>
              </w:rPr>
              <w:t xml:space="preserve">без переключения на резервную нить;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квартал</w:t>
            </w:r>
          </w:p>
        </w:tc>
        <w:tc>
          <w:tcPr>
            <w:tcW w:w="118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108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w:t>
            </w:r>
          </w:p>
          <w:p w:rsidR="009D4F1C" w:rsidRDefault="009D4F1C">
            <w:pPr>
              <w:pStyle w:val="ConsPlusNonformat"/>
              <w:jc w:val="both"/>
            </w:pPr>
            <w:r>
              <w:rPr>
                <w:sz w:val="18"/>
              </w:rPr>
              <w:t xml:space="preserve"> раз в  </w:t>
            </w:r>
          </w:p>
          <w:p w:rsidR="009D4F1C" w:rsidRDefault="009D4F1C">
            <w:pPr>
              <w:pStyle w:val="ConsPlusNonformat"/>
              <w:jc w:val="both"/>
            </w:pPr>
            <w:r>
              <w:rPr>
                <w:sz w:val="18"/>
              </w:rPr>
              <w:t xml:space="preserve">  год   </w:t>
            </w:r>
          </w:p>
        </w:tc>
        <w:tc>
          <w:tcPr>
            <w:tcW w:w="108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После  </w:t>
            </w:r>
          </w:p>
          <w:p w:rsidR="009D4F1C" w:rsidRDefault="009D4F1C">
            <w:pPr>
              <w:pStyle w:val="ConsPlusNonformat"/>
              <w:jc w:val="both"/>
            </w:pPr>
            <w:r>
              <w:rPr>
                <w:sz w:val="18"/>
              </w:rPr>
              <w:t>перегора</w:t>
            </w:r>
          </w:p>
          <w:p w:rsidR="009D4F1C" w:rsidRDefault="009D4F1C">
            <w:pPr>
              <w:pStyle w:val="ConsPlusNonformat"/>
              <w:jc w:val="both"/>
            </w:pPr>
            <w:r>
              <w:rPr>
                <w:sz w:val="18"/>
              </w:rPr>
              <w:t xml:space="preserve">  ния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ШУ-61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то же для ламп с  контролем  переключения  на</w:t>
            </w:r>
          </w:p>
          <w:p w:rsidR="009D4F1C" w:rsidRDefault="009D4F1C">
            <w:pPr>
              <w:pStyle w:val="ConsPlusNonformat"/>
              <w:jc w:val="both"/>
            </w:pPr>
            <w:r>
              <w:rPr>
                <w:sz w:val="18"/>
              </w:rPr>
              <w:t xml:space="preserve">резервную нить.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перегорания основной нити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1.4.2.  </w:t>
            </w:r>
          </w:p>
        </w:tc>
        <w:tc>
          <w:tcPr>
            <w:tcW w:w="5076" w:type="dxa"/>
            <w:tcBorders>
              <w:top w:val="nil"/>
            </w:tcBorders>
          </w:tcPr>
          <w:p w:rsidR="009D4F1C" w:rsidRDefault="009D4F1C">
            <w:pPr>
              <w:pStyle w:val="ConsPlusNonformat"/>
              <w:jc w:val="both"/>
            </w:pPr>
            <w:r>
              <w:rPr>
                <w:sz w:val="18"/>
              </w:rPr>
              <w:t>Смена   ламп   огней   проходных   светофоров</w:t>
            </w:r>
          </w:p>
          <w:p w:rsidR="009D4F1C" w:rsidRDefault="009D4F1C">
            <w:pPr>
              <w:pStyle w:val="ConsPlusNonformat"/>
              <w:jc w:val="both"/>
            </w:pPr>
            <w:r>
              <w:rPr>
                <w:sz w:val="18"/>
              </w:rPr>
              <w:t xml:space="preserve">автоблокировки:                              </w:t>
            </w:r>
          </w:p>
          <w:p w:rsidR="009D4F1C" w:rsidRDefault="009D4F1C">
            <w:pPr>
              <w:pStyle w:val="ConsPlusNonformat"/>
              <w:jc w:val="both"/>
            </w:pPr>
            <w:r>
              <w:rPr>
                <w:sz w:val="18"/>
              </w:rPr>
              <w:t xml:space="preserve">без переключения на резервную нить;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Один раз в квартал</w:t>
            </w:r>
          </w:p>
        </w:tc>
        <w:tc>
          <w:tcPr>
            <w:tcW w:w="1188" w:type="dxa"/>
            <w:tcBorders>
              <w:top w:val="nil"/>
            </w:tcBorders>
          </w:tcPr>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После перегорания</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ШУ-61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ламп нормально не горящих;                   </w:t>
            </w:r>
          </w:p>
        </w:tc>
        <w:tc>
          <w:tcPr>
            <w:tcW w:w="1512" w:type="dxa"/>
            <w:vMerge/>
            <w:tcBorders>
              <w:top w:val="nil"/>
            </w:tcBorders>
          </w:tcPr>
          <w:p w:rsidR="009D4F1C" w:rsidRDefault="009D4F1C"/>
        </w:tc>
        <w:tc>
          <w:tcPr>
            <w:tcW w:w="4536" w:type="dxa"/>
            <w:gridSpan w:val="4"/>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r>
              <w:rPr>
                <w:sz w:val="18"/>
              </w:rPr>
              <w:t xml:space="preserve"> После  </w:t>
            </w:r>
          </w:p>
          <w:p w:rsidR="009D4F1C" w:rsidRDefault="009D4F1C">
            <w:pPr>
              <w:pStyle w:val="ConsPlusNonformat"/>
              <w:jc w:val="both"/>
            </w:pPr>
            <w:r>
              <w:rPr>
                <w:sz w:val="18"/>
              </w:rPr>
              <w:t xml:space="preserve"> пере-  </w:t>
            </w:r>
          </w:p>
          <w:p w:rsidR="009D4F1C" w:rsidRDefault="009D4F1C">
            <w:pPr>
              <w:pStyle w:val="ConsPlusNonformat"/>
              <w:jc w:val="both"/>
            </w:pPr>
            <w:r>
              <w:rPr>
                <w:sz w:val="18"/>
              </w:rPr>
              <w:t xml:space="preserve">горания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с контролем переключения на резервную нить.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перегорания основной нити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1.4.3.  </w:t>
            </w:r>
          </w:p>
        </w:tc>
        <w:tc>
          <w:tcPr>
            <w:tcW w:w="5076" w:type="dxa"/>
            <w:tcBorders>
              <w:top w:val="nil"/>
            </w:tcBorders>
          </w:tcPr>
          <w:p w:rsidR="009D4F1C" w:rsidRDefault="009D4F1C">
            <w:pPr>
              <w:pStyle w:val="ConsPlusNonformat"/>
              <w:jc w:val="both"/>
            </w:pPr>
            <w:r>
              <w:rPr>
                <w:sz w:val="18"/>
              </w:rPr>
              <w:t>Смена  ламп  выходных  светофоров  с  боковых</w:t>
            </w:r>
          </w:p>
          <w:p w:rsidR="009D4F1C" w:rsidRDefault="009D4F1C">
            <w:pPr>
              <w:pStyle w:val="ConsPlusNonformat"/>
              <w:jc w:val="both"/>
            </w:pPr>
            <w:r>
              <w:rPr>
                <w:sz w:val="18"/>
              </w:rPr>
              <w:t>путей,  кроме  путей,  перечисленных   в   п.</w:t>
            </w:r>
          </w:p>
          <w:p w:rsidR="009D4F1C" w:rsidRDefault="009D4F1C">
            <w:pPr>
              <w:pStyle w:val="ConsPlusNonformat"/>
              <w:jc w:val="both"/>
            </w:pPr>
            <w:r>
              <w:rPr>
                <w:sz w:val="18"/>
              </w:rPr>
              <w:t>1.4.1.; маневровых светофоров; вторых  желтых</w:t>
            </w:r>
          </w:p>
          <w:p w:rsidR="009D4F1C" w:rsidRDefault="009D4F1C">
            <w:pPr>
              <w:pStyle w:val="ConsPlusNonformat"/>
              <w:jc w:val="both"/>
            </w:pPr>
            <w:r>
              <w:rPr>
                <w:sz w:val="18"/>
              </w:rPr>
              <w:t>и вторых зеленых огней  входных,  выходных  и</w:t>
            </w:r>
          </w:p>
          <w:p w:rsidR="009D4F1C" w:rsidRDefault="009D4F1C">
            <w:pPr>
              <w:pStyle w:val="ConsPlusNonformat"/>
              <w:jc w:val="both"/>
            </w:pPr>
            <w:r>
              <w:rPr>
                <w:sz w:val="18"/>
              </w:rPr>
              <w:t xml:space="preserve">маршрутных светофоров:                       </w:t>
            </w:r>
          </w:p>
          <w:p w:rsidR="009D4F1C" w:rsidRDefault="009D4F1C">
            <w:pPr>
              <w:pStyle w:val="ConsPlusNonformat"/>
              <w:jc w:val="both"/>
            </w:pPr>
            <w:r>
              <w:rPr>
                <w:sz w:val="18"/>
              </w:rPr>
              <w:t xml:space="preserve">без переключения на резервную нить;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После  </w:t>
            </w:r>
          </w:p>
          <w:p w:rsidR="009D4F1C" w:rsidRDefault="009D4F1C">
            <w:pPr>
              <w:pStyle w:val="ConsPlusNonformat"/>
              <w:jc w:val="both"/>
            </w:pPr>
            <w:r>
              <w:rPr>
                <w:sz w:val="18"/>
              </w:rPr>
              <w:t xml:space="preserve">  пере- </w:t>
            </w:r>
          </w:p>
          <w:p w:rsidR="009D4F1C" w:rsidRDefault="009D4F1C">
            <w:pPr>
              <w:pStyle w:val="ConsPlusNonformat"/>
              <w:jc w:val="both"/>
            </w:pPr>
            <w:r>
              <w:rPr>
                <w:sz w:val="18"/>
              </w:rPr>
              <w:t xml:space="preserve">горания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ШУ-61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с контролем переключения на резервную нить.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перегорания основной нити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1.4.4.  </w:t>
            </w:r>
          </w:p>
        </w:tc>
        <w:tc>
          <w:tcPr>
            <w:tcW w:w="5076" w:type="dxa"/>
            <w:tcBorders>
              <w:top w:val="nil"/>
            </w:tcBorders>
          </w:tcPr>
          <w:p w:rsidR="009D4F1C" w:rsidRDefault="009D4F1C">
            <w:pPr>
              <w:pStyle w:val="ConsPlusNonformat"/>
              <w:jc w:val="both"/>
            </w:pPr>
            <w:r>
              <w:rPr>
                <w:sz w:val="18"/>
              </w:rPr>
              <w:t>Смена  ламп  пригласительных  огней   входных</w:t>
            </w:r>
          </w:p>
          <w:p w:rsidR="009D4F1C" w:rsidRDefault="009D4F1C">
            <w:pPr>
              <w:pStyle w:val="ConsPlusNonformat"/>
              <w:jc w:val="both"/>
            </w:pPr>
            <w:r>
              <w:rPr>
                <w:sz w:val="18"/>
              </w:rPr>
              <w:t>светофоров, огней повторительных  светофоров,</w:t>
            </w:r>
          </w:p>
          <w:p w:rsidR="009D4F1C" w:rsidRDefault="009D4F1C">
            <w:pPr>
              <w:pStyle w:val="ConsPlusNonformat"/>
              <w:jc w:val="both"/>
            </w:pPr>
            <w:r>
              <w:rPr>
                <w:sz w:val="18"/>
              </w:rPr>
              <w:t>световых  указателей  в   виде   вертикальных</w:t>
            </w:r>
          </w:p>
          <w:p w:rsidR="009D4F1C" w:rsidRDefault="009D4F1C">
            <w:pPr>
              <w:pStyle w:val="ConsPlusNonformat"/>
              <w:jc w:val="both"/>
            </w:pPr>
            <w:r>
              <w:rPr>
                <w:sz w:val="18"/>
              </w:rPr>
              <w:t xml:space="preserve">светящихся стрел и зеленых светящихся полос.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После перегорания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ШУ-61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1.4.5.  </w:t>
            </w:r>
          </w:p>
        </w:tc>
        <w:tc>
          <w:tcPr>
            <w:tcW w:w="5076" w:type="dxa"/>
            <w:tcBorders>
              <w:top w:val="nil"/>
            </w:tcBorders>
          </w:tcPr>
          <w:p w:rsidR="009D4F1C" w:rsidRDefault="009D4F1C">
            <w:pPr>
              <w:pStyle w:val="ConsPlusNonformat"/>
              <w:jc w:val="both"/>
            </w:pPr>
            <w:r>
              <w:rPr>
                <w:sz w:val="18"/>
              </w:rPr>
              <w:t>Смена ламп и измерение напряжения  на  лампах</w:t>
            </w:r>
          </w:p>
          <w:p w:rsidR="009D4F1C" w:rsidRDefault="009D4F1C">
            <w:pPr>
              <w:pStyle w:val="ConsPlusNonformat"/>
              <w:jc w:val="both"/>
            </w:pPr>
            <w:r>
              <w:rPr>
                <w:sz w:val="18"/>
              </w:rPr>
              <w:t xml:space="preserve">заградительных светофоров:                   </w:t>
            </w:r>
          </w:p>
          <w:p w:rsidR="009D4F1C" w:rsidRDefault="009D4F1C">
            <w:pPr>
              <w:pStyle w:val="ConsPlusNonformat"/>
              <w:jc w:val="both"/>
            </w:pPr>
            <w:r>
              <w:rPr>
                <w:sz w:val="18"/>
              </w:rPr>
              <w:t>однонитевых и двухнитевых без переключения на</w:t>
            </w:r>
          </w:p>
          <w:p w:rsidR="009D4F1C" w:rsidRDefault="009D4F1C">
            <w:pPr>
              <w:pStyle w:val="ConsPlusNonformat"/>
              <w:jc w:val="both"/>
            </w:pPr>
            <w:r>
              <w:rPr>
                <w:sz w:val="18"/>
              </w:rPr>
              <w:t>резервную  нить   и   не   имеющих   контроля</w:t>
            </w:r>
          </w:p>
          <w:p w:rsidR="009D4F1C" w:rsidRDefault="009D4F1C">
            <w:pPr>
              <w:pStyle w:val="ConsPlusNonformat"/>
              <w:jc w:val="both"/>
            </w:pPr>
            <w:r>
              <w:rPr>
                <w:sz w:val="18"/>
              </w:rPr>
              <w:t xml:space="preserve">перегорания у дежурного работника            </w:t>
            </w:r>
          </w:p>
          <w:p w:rsidR="009D4F1C" w:rsidRDefault="009D4F1C">
            <w:pPr>
              <w:pStyle w:val="ConsPlusNonformat"/>
              <w:jc w:val="both"/>
            </w:pPr>
            <w:r>
              <w:rPr>
                <w:sz w:val="18"/>
              </w:rPr>
              <w:t xml:space="preserve">(В ред. </w:t>
            </w:r>
            <w:hyperlink r:id="rId43"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ШУ-61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двухнитевых с переключением на резервную нить</w:t>
            </w:r>
          </w:p>
          <w:p w:rsidR="009D4F1C" w:rsidRDefault="009D4F1C">
            <w:pPr>
              <w:pStyle w:val="ConsPlusNonformat"/>
              <w:jc w:val="both"/>
            </w:pPr>
            <w:r>
              <w:rPr>
                <w:sz w:val="18"/>
              </w:rPr>
              <w:t xml:space="preserve">и имеющих контроль перегорания основной нити </w:t>
            </w:r>
          </w:p>
          <w:p w:rsidR="009D4F1C" w:rsidRDefault="009D4F1C">
            <w:pPr>
              <w:pStyle w:val="ConsPlusNonformat"/>
              <w:jc w:val="both"/>
            </w:pPr>
            <w:r>
              <w:rPr>
                <w:sz w:val="18"/>
              </w:rPr>
              <w:t xml:space="preserve">у дежурного                                  </w:t>
            </w:r>
          </w:p>
          <w:p w:rsidR="009D4F1C" w:rsidRDefault="009D4F1C">
            <w:pPr>
              <w:pStyle w:val="ConsPlusNonformat"/>
              <w:jc w:val="both"/>
            </w:pPr>
            <w:r>
              <w:rPr>
                <w:sz w:val="18"/>
              </w:rPr>
              <w:t>работника  (ДСП,  ДНЦ,  диспетчер   дистанции</w:t>
            </w:r>
          </w:p>
          <w:p w:rsidR="009D4F1C" w:rsidRDefault="009D4F1C">
            <w:pPr>
              <w:pStyle w:val="ConsPlusNonformat"/>
              <w:jc w:val="both"/>
            </w:pPr>
            <w:r>
              <w:rPr>
                <w:sz w:val="18"/>
              </w:rPr>
              <w:t xml:space="preserve">СЦБ).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После перегорания основной нити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Измерение  напряжения  питания   светодиодных</w:t>
            </w:r>
          </w:p>
          <w:p w:rsidR="009D4F1C" w:rsidRDefault="009D4F1C">
            <w:pPr>
              <w:pStyle w:val="ConsPlusNonformat"/>
              <w:jc w:val="both"/>
            </w:pPr>
            <w:r>
              <w:rPr>
                <w:sz w:val="18"/>
              </w:rPr>
              <w:t>головок    переездных    и     заградительных</w:t>
            </w:r>
          </w:p>
          <w:p w:rsidR="009D4F1C" w:rsidRDefault="009D4F1C">
            <w:pPr>
              <w:pStyle w:val="ConsPlusNonformat"/>
              <w:jc w:val="both"/>
            </w:pPr>
            <w:r>
              <w:rPr>
                <w:sz w:val="18"/>
              </w:rPr>
              <w:t xml:space="preserve">светофоров.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1.5.   </w:t>
            </w:r>
          </w:p>
        </w:tc>
        <w:tc>
          <w:tcPr>
            <w:tcW w:w="5076" w:type="dxa"/>
            <w:tcBorders>
              <w:top w:val="nil"/>
            </w:tcBorders>
          </w:tcPr>
          <w:p w:rsidR="009D4F1C" w:rsidRDefault="009D4F1C">
            <w:pPr>
              <w:pStyle w:val="ConsPlusNonformat"/>
              <w:jc w:val="both"/>
            </w:pPr>
            <w:r>
              <w:rPr>
                <w:sz w:val="18"/>
              </w:rPr>
              <w:t>Смена ламп проходных светофоров на  участках,</w:t>
            </w:r>
          </w:p>
          <w:p w:rsidR="009D4F1C" w:rsidRDefault="009D4F1C">
            <w:pPr>
              <w:pStyle w:val="ConsPlusNonformat"/>
              <w:jc w:val="both"/>
            </w:pPr>
            <w:r>
              <w:rPr>
                <w:sz w:val="18"/>
              </w:rPr>
              <w:t>оборудованных полуавтоматической блокировкой,</w:t>
            </w:r>
          </w:p>
          <w:p w:rsidR="009D4F1C" w:rsidRDefault="009D4F1C">
            <w:pPr>
              <w:pStyle w:val="ConsPlusNonformat"/>
              <w:jc w:val="both"/>
            </w:pPr>
            <w:r>
              <w:rPr>
                <w:sz w:val="18"/>
              </w:rPr>
              <w:t>ламп  на   предупредительных   светофорах   к</w:t>
            </w:r>
          </w:p>
          <w:p w:rsidR="009D4F1C" w:rsidRDefault="009D4F1C">
            <w:pPr>
              <w:pStyle w:val="ConsPlusNonformat"/>
              <w:jc w:val="both"/>
            </w:pPr>
            <w:r>
              <w:rPr>
                <w:sz w:val="18"/>
              </w:rPr>
              <w:t>входным   на   участках,   не   оборудованных</w:t>
            </w:r>
          </w:p>
          <w:p w:rsidR="009D4F1C" w:rsidRDefault="009D4F1C">
            <w:pPr>
              <w:pStyle w:val="ConsPlusNonformat"/>
              <w:jc w:val="both"/>
            </w:pPr>
            <w:r>
              <w:rPr>
                <w:sz w:val="18"/>
              </w:rPr>
              <w:t xml:space="preserve">автоблокировкой.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4536" w:type="dxa"/>
            <w:gridSpan w:val="4"/>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После  </w:t>
            </w:r>
          </w:p>
          <w:p w:rsidR="009D4F1C" w:rsidRDefault="009D4F1C">
            <w:pPr>
              <w:pStyle w:val="ConsPlusNonformat"/>
              <w:jc w:val="both"/>
            </w:pPr>
            <w:r>
              <w:rPr>
                <w:sz w:val="18"/>
              </w:rPr>
              <w:t xml:space="preserve"> пере-  </w:t>
            </w:r>
          </w:p>
          <w:p w:rsidR="009D4F1C" w:rsidRDefault="009D4F1C">
            <w:pPr>
              <w:pStyle w:val="ConsPlusNonformat"/>
              <w:jc w:val="both"/>
            </w:pPr>
            <w:r>
              <w:rPr>
                <w:sz w:val="18"/>
              </w:rPr>
              <w:t xml:space="preserve">горания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ШУ-61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1.6.   </w:t>
            </w:r>
          </w:p>
        </w:tc>
        <w:tc>
          <w:tcPr>
            <w:tcW w:w="5076" w:type="dxa"/>
            <w:tcBorders>
              <w:top w:val="nil"/>
            </w:tcBorders>
          </w:tcPr>
          <w:p w:rsidR="009D4F1C" w:rsidRDefault="009D4F1C">
            <w:pPr>
              <w:pStyle w:val="ConsPlusNonformat"/>
              <w:jc w:val="both"/>
            </w:pPr>
            <w:r>
              <w:rPr>
                <w:sz w:val="18"/>
              </w:rPr>
              <w:t>Смена ламп прожекторных светофоров: нормально</w:t>
            </w:r>
          </w:p>
          <w:p w:rsidR="009D4F1C" w:rsidRDefault="009D4F1C">
            <w:pPr>
              <w:pStyle w:val="ConsPlusNonformat"/>
              <w:jc w:val="both"/>
            </w:pPr>
            <w:r>
              <w:rPr>
                <w:sz w:val="18"/>
              </w:rPr>
              <w:t xml:space="preserve">горящих, в том числе мигающих огней.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4536" w:type="dxa"/>
            <w:gridSpan w:val="4"/>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r>
              <w:rPr>
                <w:sz w:val="18"/>
              </w:rPr>
              <w:t xml:space="preserve"> После  </w:t>
            </w:r>
          </w:p>
          <w:p w:rsidR="009D4F1C" w:rsidRDefault="009D4F1C">
            <w:pPr>
              <w:pStyle w:val="ConsPlusNonformat"/>
              <w:jc w:val="both"/>
            </w:pPr>
            <w:r>
              <w:rPr>
                <w:sz w:val="18"/>
              </w:rPr>
              <w:t xml:space="preserve"> пере-  </w:t>
            </w:r>
          </w:p>
          <w:p w:rsidR="009D4F1C" w:rsidRDefault="009D4F1C">
            <w:pPr>
              <w:pStyle w:val="ConsPlusNonformat"/>
              <w:jc w:val="both"/>
            </w:pPr>
            <w:r>
              <w:rPr>
                <w:sz w:val="18"/>
              </w:rPr>
              <w:t xml:space="preserve">горания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ШУ-61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Смена ламп прожекторных светофоров: нормально</w:t>
            </w:r>
          </w:p>
          <w:p w:rsidR="009D4F1C" w:rsidRDefault="009D4F1C">
            <w:pPr>
              <w:pStyle w:val="ConsPlusNonformat"/>
              <w:jc w:val="both"/>
            </w:pPr>
            <w:r>
              <w:rPr>
                <w:sz w:val="18"/>
              </w:rPr>
              <w:t xml:space="preserve">не горящих.                                  </w:t>
            </w:r>
          </w:p>
        </w:tc>
        <w:tc>
          <w:tcPr>
            <w:tcW w:w="1512" w:type="dxa"/>
            <w:vMerge/>
            <w:tcBorders>
              <w:top w:val="nil"/>
            </w:tcBorders>
          </w:tcPr>
          <w:p w:rsidR="009D4F1C" w:rsidRDefault="009D4F1C"/>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r>
              <w:rPr>
                <w:sz w:val="18"/>
              </w:rPr>
              <w:t xml:space="preserve">  Один  </w:t>
            </w:r>
          </w:p>
          <w:p w:rsidR="009D4F1C" w:rsidRDefault="009D4F1C">
            <w:pPr>
              <w:pStyle w:val="ConsPlusNonformat"/>
              <w:jc w:val="both"/>
            </w:pPr>
            <w:r>
              <w:rPr>
                <w:sz w:val="18"/>
              </w:rPr>
              <w:t xml:space="preserve"> раз в  </w:t>
            </w:r>
          </w:p>
          <w:p w:rsidR="009D4F1C" w:rsidRDefault="009D4F1C">
            <w:pPr>
              <w:pStyle w:val="ConsPlusNonformat"/>
              <w:jc w:val="both"/>
            </w:pPr>
            <w:r>
              <w:rPr>
                <w:sz w:val="18"/>
              </w:rPr>
              <w:t xml:space="preserve">  два   </w:t>
            </w:r>
          </w:p>
          <w:p w:rsidR="009D4F1C" w:rsidRDefault="009D4F1C">
            <w:pPr>
              <w:pStyle w:val="ConsPlusNonformat"/>
              <w:jc w:val="both"/>
            </w:pPr>
            <w:r>
              <w:rPr>
                <w:sz w:val="18"/>
              </w:rPr>
              <w:t xml:space="preserve">  года  </w:t>
            </w:r>
          </w:p>
        </w:tc>
        <w:tc>
          <w:tcPr>
            <w:tcW w:w="1080" w:type="dxa"/>
            <w:tcBorders>
              <w:top w:val="nil"/>
            </w:tcBorders>
          </w:tcPr>
          <w:p w:rsidR="009D4F1C" w:rsidRDefault="009D4F1C">
            <w:pPr>
              <w:pStyle w:val="ConsPlusNonformat"/>
              <w:jc w:val="both"/>
            </w:pPr>
            <w:r>
              <w:rPr>
                <w:sz w:val="18"/>
              </w:rPr>
              <w:t xml:space="preserve"> После  </w:t>
            </w:r>
          </w:p>
          <w:p w:rsidR="009D4F1C" w:rsidRDefault="009D4F1C">
            <w:pPr>
              <w:pStyle w:val="ConsPlusNonformat"/>
              <w:jc w:val="both"/>
            </w:pPr>
            <w:r>
              <w:rPr>
                <w:sz w:val="18"/>
              </w:rPr>
              <w:t xml:space="preserve">  пере- </w:t>
            </w:r>
          </w:p>
          <w:p w:rsidR="009D4F1C" w:rsidRDefault="009D4F1C">
            <w:pPr>
              <w:pStyle w:val="ConsPlusNonformat"/>
              <w:jc w:val="both"/>
            </w:pPr>
            <w:r>
              <w:rPr>
                <w:sz w:val="18"/>
              </w:rPr>
              <w:t xml:space="preserve">горания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1.7.   </w:t>
            </w:r>
          </w:p>
        </w:tc>
        <w:tc>
          <w:tcPr>
            <w:tcW w:w="5076" w:type="dxa"/>
            <w:tcBorders>
              <w:top w:val="nil"/>
            </w:tcBorders>
          </w:tcPr>
          <w:p w:rsidR="009D4F1C" w:rsidRDefault="009D4F1C">
            <w:pPr>
              <w:pStyle w:val="ConsPlusNonformat"/>
              <w:jc w:val="both"/>
            </w:pPr>
            <w:r>
              <w:rPr>
                <w:sz w:val="18"/>
              </w:rPr>
              <w:t>Измерение напряжения  на  лампах  светофоров,</w:t>
            </w:r>
          </w:p>
          <w:p w:rsidR="009D4F1C" w:rsidRDefault="009D4F1C">
            <w:pPr>
              <w:pStyle w:val="ConsPlusNonformat"/>
              <w:jc w:val="both"/>
            </w:pPr>
            <w:r>
              <w:rPr>
                <w:sz w:val="18"/>
              </w:rPr>
              <w:t>зеленых   светящихся   полос    и    световых</w:t>
            </w:r>
          </w:p>
          <w:p w:rsidR="009D4F1C" w:rsidRDefault="009D4F1C">
            <w:pPr>
              <w:pStyle w:val="ConsPlusNonformat"/>
              <w:jc w:val="both"/>
            </w:pPr>
            <w:r>
              <w:rPr>
                <w:sz w:val="18"/>
              </w:rPr>
              <w:t>указателей  в  виде  вертикальных  светящихся</w:t>
            </w:r>
          </w:p>
          <w:p w:rsidR="009D4F1C" w:rsidRDefault="009D4F1C">
            <w:pPr>
              <w:pStyle w:val="ConsPlusNonformat"/>
              <w:jc w:val="both"/>
            </w:pPr>
            <w:r>
              <w:rPr>
                <w:sz w:val="18"/>
              </w:rPr>
              <w:t xml:space="preserve">стрел при питании переменным током.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При смене ламп, трансформатора, кабельных жил,</w:t>
            </w:r>
          </w:p>
          <w:p w:rsidR="009D4F1C" w:rsidRDefault="009D4F1C">
            <w:pPr>
              <w:pStyle w:val="ConsPlusNonformat"/>
              <w:jc w:val="both"/>
            </w:pPr>
            <w:r>
              <w:rPr>
                <w:sz w:val="18"/>
              </w:rPr>
              <w:t xml:space="preserve">              монтажа светофора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ШУ-61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1.8.   </w:t>
            </w:r>
          </w:p>
        </w:tc>
        <w:tc>
          <w:tcPr>
            <w:tcW w:w="5076" w:type="dxa"/>
            <w:tcBorders>
              <w:top w:val="nil"/>
            </w:tcBorders>
          </w:tcPr>
          <w:p w:rsidR="009D4F1C" w:rsidRDefault="009D4F1C">
            <w:pPr>
              <w:pStyle w:val="ConsPlusNonformat"/>
              <w:jc w:val="both"/>
            </w:pPr>
            <w:r>
              <w:rPr>
                <w:sz w:val="18"/>
              </w:rPr>
              <w:t>Проверка горения ламп или ССС  красного  огня</w:t>
            </w:r>
          </w:p>
          <w:p w:rsidR="009D4F1C" w:rsidRDefault="009D4F1C">
            <w:pPr>
              <w:pStyle w:val="ConsPlusNonformat"/>
              <w:jc w:val="both"/>
            </w:pPr>
            <w:r>
              <w:rPr>
                <w:sz w:val="18"/>
              </w:rPr>
              <w:t>входных светофоров при аварийном питании  (по</w:t>
            </w:r>
          </w:p>
          <w:p w:rsidR="009D4F1C" w:rsidRDefault="009D4F1C">
            <w:pPr>
              <w:pStyle w:val="ConsPlusNonformat"/>
              <w:jc w:val="both"/>
            </w:pPr>
            <w:r>
              <w:rPr>
                <w:sz w:val="18"/>
              </w:rPr>
              <w:t xml:space="preserve">постоянному току).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ШУ-61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1.9.   </w:t>
            </w:r>
          </w:p>
        </w:tc>
        <w:tc>
          <w:tcPr>
            <w:tcW w:w="5076" w:type="dxa"/>
            <w:vMerge w:val="restart"/>
            <w:tcBorders>
              <w:top w:val="nil"/>
            </w:tcBorders>
          </w:tcPr>
          <w:p w:rsidR="009D4F1C" w:rsidRDefault="009D4F1C">
            <w:pPr>
              <w:pStyle w:val="ConsPlusNonformat"/>
              <w:jc w:val="both"/>
            </w:pPr>
            <w:r>
              <w:rPr>
                <w:sz w:val="18"/>
              </w:rPr>
              <w:t>Проверка  внутреннего  состояния   и   чистка</w:t>
            </w:r>
          </w:p>
          <w:p w:rsidR="009D4F1C" w:rsidRDefault="009D4F1C">
            <w:pPr>
              <w:pStyle w:val="ConsPlusNonformat"/>
              <w:jc w:val="both"/>
            </w:pPr>
            <w:r>
              <w:rPr>
                <w:sz w:val="18"/>
              </w:rPr>
              <w:t>светофорных   головок,   зеленых   светящихся</w:t>
            </w:r>
          </w:p>
          <w:p w:rsidR="009D4F1C" w:rsidRDefault="009D4F1C">
            <w:pPr>
              <w:pStyle w:val="ConsPlusNonformat"/>
              <w:jc w:val="both"/>
            </w:pPr>
            <w:r>
              <w:rPr>
                <w:sz w:val="18"/>
              </w:rPr>
              <w:t>полос,   указателей   в   виде   вертикальных</w:t>
            </w:r>
          </w:p>
          <w:p w:rsidR="009D4F1C" w:rsidRDefault="009D4F1C">
            <w:pPr>
              <w:pStyle w:val="ConsPlusNonformat"/>
              <w:jc w:val="both"/>
            </w:pPr>
            <w:r>
              <w:rPr>
                <w:sz w:val="18"/>
              </w:rPr>
              <w:t xml:space="preserve">светящихся стрел.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1080" w:type="dxa"/>
            <w:tcBorders>
              <w:top w:val="nil"/>
            </w:tcBorders>
          </w:tcPr>
          <w:p w:rsidR="009D4F1C" w:rsidRDefault="009D4F1C">
            <w:pPr>
              <w:pStyle w:val="ConsPlusNonformat"/>
              <w:jc w:val="both"/>
            </w:pPr>
            <w:r>
              <w:rPr>
                <w:sz w:val="18"/>
              </w:rPr>
              <w:t xml:space="preserve">  При   </w:t>
            </w:r>
          </w:p>
          <w:p w:rsidR="009D4F1C" w:rsidRDefault="009D4F1C">
            <w:pPr>
              <w:pStyle w:val="ConsPlusNonformat"/>
              <w:jc w:val="both"/>
            </w:pPr>
            <w:r>
              <w:rPr>
                <w:sz w:val="18"/>
              </w:rPr>
              <w:t xml:space="preserve"> смене  </w:t>
            </w:r>
          </w:p>
          <w:p w:rsidR="009D4F1C" w:rsidRDefault="009D4F1C">
            <w:pPr>
              <w:pStyle w:val="ConsPlusNonformat"/>
              <w:jc w:val="both"/>
            </w:pPr>
            <w:r>
              <w:rPr>
                <w:sz w:val="18"/>
              </w:rPr>
              <w:t xml:space="preserve">  ламп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 результатам проверки видимости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1.10.  </w:t>
            </w:r>
          </w:p>
        </w:tc>
        <w:tc>
          <w:tcPr>
            <w:tcW w:w="5076" w:type="dxa"/>
            <w:tcBorders>
              <w:top w:val="nil"/>
            </w:tcBorders>
          </w:tcPr>
          <w:p w:rsidR="009D4F1C" w:rsidRDefault="009D4F1C">
            <w:pPr>
              <w:pStyle w:val="ConsPlusNonformat"/>
              <w:jc w:val="both"/>
            </w:pPr>
            <w:r>
              <w:rPr>
                <w:sz w:val="18"/>
              </w:rPr>
              <w:t>Проверка  внутреннего  состояния   и   чистка</w:t>
            </w:r>
          </w:p>
          <w:p w:rsidR="009D4F1C" w:rsidRDefault="009D4F1C">
            <w:pPr>
              <w:pStyle w:val="ConsPlusNonformat"/>
              <w:jc w:val="both"/>
            </w:pPr>
            <w:r>
              <w:rPr>
                <w:sz w:val="18"/>
              </w:rPr>
              <w:t>стакана светофора,  трансформаторного  ящика,</w:t>
            </w:r>
          </w:p>
          <w:p w:rsidR="009D4F1C" w:rsidRDefault="009D4F1C">
            <w:pPr>
              <w:pStyle w:val="ConsPlusNonformat"/>
              <w:jc w:val="both"/>
            </w:pPr>
            <w:r>
              <w:rPr>
                <w:sz w:val="18"/>
              </w:rPr>
              <w:t xml:space="preserve">маршрутного указателя.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три  </w:t>
            </w:r>
          </w:p>
          <w:p w:rsidR="009D4F1C" w:rsidRDefault="009D4F1C">
            <w:pPr>
              <w:pStyle w:val="ConsPlusNonformat"/>
              <w:jc w:val="both"/>
            </w:pPr>
            <w:r>
              <w:rPr>
                <w:sz w:val="18"/>
              </w:rPr>
              <w:t xml:space="preserve">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1.11.  </w:t>
            </w:r>
          </w:p>
        </w:tc>
        <w:tc>
          <w:tcPr>
            <w:tcW w:w="5076" w:type="dxa"/>
            <w:tcBorders>
              <w:top w:val="nil"/>
            </w:tcBorders>
          </w:tcPr>
          <w:p w:rsidR="009D4F1C" w:rsidRDefault="009D4F1C">
            <w:pPr>
              <w:pStyle w:val="ConsPlusNonformat"/>
              <w:jc w:val="both"/>
            </w:pPr>
            <w:r>
              <w:rPr>
                <w:sz w:val="18"/>
              </w:rPr>
              <w:t>Проверка  состояния  релейного  (батарейного)</w:t>
            </w:r>
          </w:p>
          <w:p w:rsidR="009D4F1C" w:rsidRDefault="009D4F1C">
            <w:pPr>
              <w:pStyle w:val="ConsPlusNonformat"/>
              <w:jc w:val="both"/>
            </w:pPr>
            <w:r>
              <w:rPr>
                <w:sz w:val="18"/>
              </w:rPr>
              <w:t xml:space="preserve">шкафа.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три  </w:t>
            </w:r>
          </w:p>
          <w:p w:rsidR="009D4F1C" w:rsidRDefault="009D4F1C">
            <w:pPr>
              <w:pStyle w:val="ConsPlusNonformat"/>
              <w:jc w:val="both"/>
            </w:pPr>
            <w:r>
              <w:rPr>
                <w:sz w:val="18"/>
              </w:rPr>
              <w:t xml:space="preserve">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1.12.  </w:t>
            </w:r>
          </w:p>
        </w:tc>
        <w:tc>
          <w:tcPr>
            <w:tcW w:w="5076" w:type="dxa"/>
            <w:tcBorders>
              <w:top w:val="nil"/>
            </w:tcBorders>
          </w:tcPr>
          <w:p w:rsidR="009D4F1C" w:rsidRDefault="009D4F1C">
            <w:pPr>
              <w:pStyle w:val="ConsPlusNonformat"/>
              <w:jc w:val="both"/>
            </w:pPr>
            <w:r>
              <w:rPr>
                <w:sz w:val="18"/>
              </w:rPr>
              <w:t>Наружная  покраска   светофоров,   шкафов   и</w:t>
            </w:r>
          </w:p>
          <w:p w:rsidR="009D4F1C" w:rsidRDefault="009D4F1C">
            <w:pPr>
              <w:pStyle w:val="ConsPlusNonformat"/>
              <w:jc w:val="both"/>
            </w:pPr>
            <w:r>
              <w:rPr>
                <w:sz w:val="18"/>
              </w:rPr>
              <w:t>другого оборудования (кроме оцинкованных  или</w:t>
            </w:r>
          </w:p>
          <w:p w:rsidR="009D4F1C" w:rsidRDefault="009D4F1C">
            <w:pPr>
              <w:pStyle w:val="ConsPlusNonformat"/>
              <w:jc w:val="both"/>
            </w:pPr>
            <w:r>
              <w:rPr>
                <w:sz w:val="18"/>
              </w:rPr>
              <w:t xml:space="preserve">с полимерным покрытием).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ШЦМ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и при    </w:t>
            </w:r>
          </w:p>
          <w:p w:rsidR="009D4F1C" w:rsidRDefault="009D4F1C">
            <w:pPr>
              <w:pStyle w:val="ConsPlusNonformat"/>
              <w:jc w:val="both"/>
            </w:pPr>
            <w:r>
              <w:rPr>
                <w:sz w:val="18"/>
              </w:rPr>
              <w:t>обнаружении следов</w:t>
            </w:r>
          </w:p>
          <w:p w:rsidR="009D4F1C" w:rsidRDefault="009D4F1C">
            <w:pPr>
              <w:pStyle w:val="ConsPlusNonformat"/>
              <w:jc w:val="both"/>
            </w:pPr>
            <w:r>
              <w:rPr>
                <w:sz w:val="18"/>
              </w:rPr>
              <w:t xml:space="preserve">     коррозии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При обнаружении следов   </w:t>
            </w:r>
          </w:p>
          <w:p w:rsidR="009D4F1C" w:rsidRDefault="009D4F1C">
            <w:pPr>
              <w:pStyle w:val="ConsPlusNonformat"/>
              <w:jc w:val="both"/>
            </w:pPr>
            <w:r>
              <w:rPr>
                <w:sz w:val="18"/>
              </w:rPr>
              <w:t xml:space="preserve">         коррозии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1.13   </w:t>
            </w:r>
          </w:p>
        </w:tc>
        <w:tc>
          <w:tcPr>
            <w:tcW w:w="5076" w:type="dxa"/>
            <w:tcBorders>
              <w:top w:val="nil"/>
            </w:tcBorders>
          </w:tcPr>
          <w:p w:rsidR="009D4F1C" w:rsidRDefault="009D4F1C">
            <w:pPr>
              <w:pStyle w:val="ConsPlusNonformat"/>
              <w:jc w:val="both"/>
            </w:pPr>
            <w:r>
              <w:rPr>
                <w:sz w:val="18"/>
              </w:rPr>
              <w:t>Проверка   для   двухпутных   и   многопутных</w:t>
            </w:r>
          </w:p>
          <w:p w:rsidR="009D4F1C" w:rsidRDefault="009D4F1C">
            <w:pPr>
              <w:pStyle w:val="ConsPlusNonformat"/>
              <w:jc w:val="both"/>
            </w:pPr>
            <w:r>
              <w:rPr>
                <w:sz w:val="18"/>
              </w:rPr>
              <w:t>перегонов реализации  и  контроля  исполнения</w:t>
            </w:r>
          </w:p>
          <w:p w:rsidR="009D4F1C" w:rsidRDefault="009D4F1C">
            <w:pPr>
              <w:pStyle w:val="ConsPlusNonformat"/>
              <w:jc w:val="both"/>
            </w:pPr>
            <w:r>
              <w:rPr>
                <w:sz w:val="18"/>
              </w:rPr>
              <w:t xml:space="preserve">на аппарате управления функции смены         </w:t>
            </w:r>
          </w:p>
          <w:p w:rsidR="009D4F1C" w:rsidRDefault="009D4F1C">
            <w:pPr>
              <w:pStyle w:val="ConsPlusNonformat"/>
              <w:jc w:val="both"/>
            </w:pPr>
            <w:r>
              <w:rPr>
                <w:sz w:val="18"/>
              </w:rPr>
              <w:t xml:space="preserve">направления автоблокировки                   </w:t>
            </w:r>
          </w:p>
          <w:p w:rsidR="009D4F1C" w:rsidRDefault="009D4F1C">
            <w:pPr>
              <w:pStyle w:val="ConsPlusNonformat"/>
              <w:jc w:val="both"/>
            </w:pPr>
            <w:r>
              <w:rPr>
                <w:sz w:val="18"/>
              </w:rPr>
              <w:t xml:space="preserve">(основным и вспомогательным режимом).        </w:t>
            </w:r>
          </w:p>
          <w:p w:rsidR="009D4F1C" w:rsidRDefault="009D4F1C">
            <w:pPr>
              <w:pStyle w:val="ConsPlusNonformat"/>
              <w:jc w:val="both"/>
            </w:pPr>
            <w:r>
              <w:rPr>
                <w:sz w:val="18"/>
              </w:rPr>
              <w:t xml:space="preserve">(В ред. </w:t>
            </w:r>
            <w:hyperlink r:id="rId44"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r>
              <w:rPr>
                <w:sz w:val="18"/>
              </w:rPr>
              <w:t xml:space="preserve">    ШН, с    </w:t>
            </w:r>
          </w:p>
          <w:p w:rsidR="009D4F1C" w:rsidRDefault="009D4F1C">
            <w:pPr>
              <w:pStyle w:val="ConsPlusNonformat"/>
              <w:jc w:val="both"/>
            </w:pPr>
            <w:r>
              <w:rPr>
                <w:sz w:val="18"/>
              </w:rPr>
              <w:t xml:space="preserve">участием ДСП </w:t>
            </w:r>
          </w:p>
          <w:p w:rsidR="009D4F1C" w:rsidRDefault="009D4F1C">
            <w:pPr>
              <w:pStyle w:val="ConsPlusNonformat"/>
              <w:jc w:val="both"/>
            </w:pPr>
            <w:r>
              <w:rPr>
                <w:sz w:val="18"/>
              </w:rPr>
              <w:t xml:space="preserve">    (ДНЦ)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2.Стрелки                                                                                                                </w:t>
            </w:r>
          </w:p>
        </w:tc>
      </w:tr>
      <w:tr w:rsidR="009D4F1C">
        <w:trPr>
          <w:trHeight w:val="240"/>
        </w:trPr>
        <w:tc>
          <w:tcPr>
            <w:tcW w:w="1188" w:type="dxa"/>
            <w:tcBorders>
              <w:top w:val="nil"/>
            </w:tcBorders>
          </w:tcPr>
          <w:p w:rsidR="009D4F1C" w:rsidRDefault="009D4F1C">
            <w:pPr>
              <w:pStyle w:val="ConsPlusNonformat"/>
              <w:jc w:val="both"/>
            </w:pPr>
            <w:r>
              <w:rPr>
                <w:sz w:val="18"/>
              </w:rPr>
              <w:t xml:space="preserve">  2.1.   </w:t>
            </w:r>
          </w:p>
        </w:tc>
        <w:tc>
          <w:tcPr>
            <w:tcW w:w="14040" w:type="dxa"/>
            <w:gridSpan w:val="8"/>
            <w:tcBorders>
              <w:top w:val="nil"/>
            </w:tcBorders>
          </w:tcPr>
          <w:p w:rsidR="009D4F1C" w:rsidRDefault="009D4F1C">
            <w:pPr>
              <w:pStyle w:val="ConsPlusNonformat"/>
              <w:jc w:val="both"/>
            </w:pPr>
            <w:r>
              <w:rPr>
                <w:sz w:val="18"/>
              </w:rPr>
              <w:t xml:space="preserve">Стрелки электрической централизации, сбрасывающие стрелки, сбрасывающие остряки и колесосбрасывающие башмаки (КСБ)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2.1.1.  </w:t>
            </w:r>
          </w:p>
        </w:tc>
        <w:tc>
          <w:tcPr>
            <w:tcW w:w="5076" w:type="dxa"/>
            <w:vMerge w:val="restart"/>
            <w:tcBorders>
              <w:top w:val="nil"/>
            </w:tcBorders>
          </w:tcPr>
          <w:p w:rsidR="009D4F1C" w:rsidRDefault="009D4F1C">
            <w:pPr>
              <w:pStyle w:val="ConsPlusNonformat"/>
              <w:jc w:val="both"/>
            </w:pPr>
            <w:r>
              <w:rPr>
                <w:sz w:val="18"/>
              </w:rPr>
              <w:t>Проверка      состояния      электроприводов,</w:t>
            </w:r>
          </w:p>
          <w:p w:rsidR="009D4F1C" w:rsidRDefault="009D4F1C">
            <w:pPr>
              <w:pStyle w:val="ConsPlusNonformat"/>
              <w:jc w:val="both"/>
            </w:pPr>
            <w:r>
              <w:rPr>
                <w:sz w:val="18"/>
              </w:rPr>
              <w:t>стрелочных  гарнитур,  внешних   замыкателей,</w:t>
            </w:r>
          </w:p>
          <w:p w:rsidR="009D4F1C" w:rsidRDefault="009D4F1C">
            <w:pPr>
              <w:pStyle w:val="ConsPlusNonformat"/>
              <w:jc w:val="both"/>
            </w:pPr>
            <w:r>
              <w:rPr>
                <w:sz w:val="18"/>
              </w:rPr>
              <w:t>фиксаторов  положения  подвижного  сердечника</w:t>
            </w:r>
          </w:p>
          <w:p w:rsidR="009D4F1C" w:rsidRDefault="009D4F1C">
            <w:pPr>
              <w:pStyle w:val="ConsPlusNonformat"/>
              <w:jc w:val="both"/>
            </w:pPr>
            <w:r>
              <w:rPr>
                <w:sz w:val="18"/>
              </w:rPr>
              <w:t>крестовины,    КСБ.    Проверка     плотности</w:t>
            </w:r>
          </w:p>
          <w:p w:rsidR="009D4F1C" w:rsidRDefault="009D4F1C">
            <w:pPr>
              <w:pStyle w:val="ConsPlusNonformat"/>
              <w:jc w:val="both"/>
            </w:pPr>
            <w:r>
              <w:rPr>
                <w:sz w:val="18"/>
              </w:rPr>
              <w:t>прилегания  остряка  к   рамному   рельсу   и</w:t>
            </w:r>
          </w:p>
          <w:p w:rsidR="009D4F1C" w:rsidRDefault="009D4F1C">
            <w:pPr>
              <w:pStyle w:val="ConsPlusNonformat"/>
              <w:jc w:val="both"/>
            </w:pPr>
            <w:r>
              <w:rPr>
                <w:sz w:val="18"/>
              </w:rPr>
              <w:t>подвижного сердечника крестовины к усовику на</w:t>
            </w:r>
          </w:p>
          <w:p w:rsidR="009D4F1C" w:rsidRDefault="009D4F1C">
            <w:pPr>
              <w:pStyle w:val="ConsPlusNonformat"/>
              <w:jc w:val="both"/>
            </w:pPr>
            <w:r>
              <w:rPr>
                <w:sz w:val="18"/>
              </w:rPr>
              <w:t xml:space="preserve">стрелках, перевод которых исключен.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3456" w:type="dxa"/>
            <w:gridSpan w:val="3"/>
            <w:tcBorders>
              <w:top w:val="nil"/>
            </w:tcBorders>
          </w:tcPr>
          <w:p w:rsidR="009D4F1C" w:rsidRDefault="009D4F1C">
            <w:pPr>
              <w:pStyle w:val="ConsPlusNonformat"/>
              <w:jc w:val="both"/>
            </w:pPr>
            <w:r>
              <w:rPr>
                <w:sz w:val="18"/>
              </w:rPr>
              <w:t xml:space="preserve">   Один раз в две недели    </w:t>
            </w:r>
          </w:p>
        </w:tc>
        <w:tc>
          <w:tcPr>
            <w:tcW w:w="108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w:t>
            </w:r>
          </w:p>
          <w:p w:rsidR="009D4F1C" w:rsidRDefault="009D4F1C">
            <w:pPr>
              <w:pStyle w:val="ConsPlusNonformat"/>
              <w:jc w:val="both"/>
            </w:pPr>
            <w:r>
              <w:rPr>
                <w:sz w:val="18"/>
              </w:rPr>
              <w:t xml:space="preserve"> раз в  </w:t>
            </w:r>
          </w:p>
          <w:p w:rsidR="009D4F1C" w:rsidRDefault="009D4F1C">
            <w:pPr>
              <w:pStyle w:val="ConsPlusNonformat"/>
              <w:jc w:val="both"/>
            </w:pPr>
            <w:r>
              <w:rPr>
                <w:sz w:val="18"/>
              </w:rPr>
              <w:t xml:space="preserve"> четыре </w:t>
            </w:r>
          </w:p>
          <w:p w:rsidR="009D4F1C" w:rsidRDefault="009D4F1C">
            <w:pPr>
              <w:pStyle w:val="ConsPlusNonformat"/>
              <w:jc w:val="both"/>
            </w:pPr>
            <w:r>
              <w:rPr>
                <w:sz w:val="18"/>
              </w:rPr>
              <w:t xml:space="preserve"> недели </w:t>
            </w:r>
          </w:p>
        </w:tc>
        <w:tc>
          <w:tcPr>
            <w:tcW w:w="108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w:t>
            </w:r>
          </w:p>
          <w:p w:rsidR="009D4F1C" w:rsidRDefault="009D4F1C">
            <w:pPr>
              <w:pStyle w:val="ConsPlusNonformat"/>
              <w:jc w:val="both"/>
            </w:pPr>
            <w:r>
              <w:rPr>
                <w:sz w:val="18"/>
              </w:rPr>
              <w:t xml:space="preserve">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 Один раз в неделю    </w:t>
            </w:r>
          </w:p>
        </w:tc>
        <w:tc>
          <w:tcPr>
            <w:tcW w:w="972" w:type="dxa"/>
            <w:vMerge/>
            <w:tcBorders>
              <w:top w:val="nil"/>
            </w:tcBorders>
          </w:tcPr>
          <w:p w:rsidR="009D4F1C" w:rsidRDefault="009D4F1C"/>
        </w:tc>
        <w:tc>
          <w:tcPr>
            <w:tcW w:w="972" w:type="dxa"/>
            <w:vMerge/>
            <w:tcBorders>
              <w:top w:val="nil"/>
            </w:tcBorders>
          </w:tcPr>
          <w:p w:rsidR="009D4F1C" w:rsidRDefault="009D4F1C"/>
        </w:tc>
        <w:tc>
          <w:tcPr>
            <w:tcW w:w="1620" w:type="dxa"/>
            <w:vMerge/>
            <w:tcBorders>
              <w:top w:val="nil"/>
            </w:tcBorders>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(*)в маршрутах движения поездов скоростных, высокоскоростных, "аэроэкспресс"                                              </w:t>
            </w:r>
          </w:p>
          <w:p w:rsidR="009D4F1C" w:rsidRDefault="009D4F1C">
            <w:pPr>
              <w:pStyle w:val="ConsPlusNonformat"/>
              <w:jc w:val="both"/>
            </w:pPr>
            <w:r>
              <w:rPr>
                <w:sz w:val="18"/>
              </w:rPr>
              <w:t xml:space="preserve">         (В ред. </w:t>
            </w:r>
            <w:hyperlink r:id="rId45" w:history="1">
              <w:r>
                <w:rPr>
                  <w:color w:val="0000FF"/>
                  <w:sz w:val="18"/>
                </w:rPr>
                <w:t>Распоряжения</w:t>
              </w:r>
            </w:hyperlink>
            <w:r>
              <w:rPr>
                <w:sz w:val="18"/>
              </w:rPr>
              <w:t xml:space="preserve"> ОАО "РЖД" от 01.09.2016 N 1795р)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2.1.2.  </w:t>
            </w:r>
          </w:p>
        </w:tc>
        <w:tc>
          <w:tcPr>
            <w:tcW w:w="5076" w:type="dxa"/>
            <w:vMerge w:val="restart"/>
            <w:tcBorders>
              <w:top w:val="nil"/>
            </w:tcBorders>
          </w:tcPr>
          <w:p w:rsidR="009D4F1C" w:rsidRDefault="009D4F1C">
            <w:pPr>
              <w:pStyle w:val="ConsPlusNonformat"/>
              <w:jc w:val="both"/>
            </w:pPr>
            <w:r>
              <w:rPr>
                <w:sz w:val="18"/>
              </w:rPr>
              <w:t>Проверка  замыкания  (незамыкания)   остряков</w:t>
            </w:r>
          </w:p>
          <w:p w:rsidR="009D4F1C" w:rsidRDefault="009D4F1C">
            <w:pPr>
              <w:pStyle w:val="ConsPlusNonformat"/>
              <w:jc w:val="both"/>
            </w:pPr>
            <w:r>
              <w:rPr>
                <w:sz w:val="18"/>
              </w:rPr>
              <w:t>стрелки или подвижного сердечника  крестовины</w:t>
            </w:r>
          </w:p>
          <w:p w:rsidR="009D4F1C" w:rsidRDefault="009D4F1C">
            <w:pPr>
              <w:pStyle w:val="ConsPlusNonformat"/>
              <w:jc w:val="both"/>
            </w:pPr>
            <w:r>
              <w:rPr>
                <w:sz w:val="18"/>
              </w:rPr>
              <w:t>(в  том  числе  с  внешними  замыкателями)  в</w:t>
            </w:r>
          </w:p>
          <w:p w:rsidR="009D4F1C" w:rsidRDefault="009D4F1C">
            <w:pPr>
              <w:pStyle w:val="ConsPlusNonformat"/>
              <w:jc w:val="both"/>
            </w:pPr>
            <w:r>
              <w:rPr>
                <w:sz w:val="18"/>
              </w:rPr>
              <w:t>плюсовом и минусовом положениях при  закладке</w:t>
            </w:r>
          </w:p>
          <w:p w:rsidR="009D4F1C" w:rsidRDefault="009D4F1C">
            <w:pPr>
              <w:pStyle w:val="ConsPlusNonformat"/>
              <w:jc w:val="both"/>
            </w:pPr>
            <w:r>
              <w:rPr>
                <w:sz w:val="18"/>
              </w:rPr>
              <w:t>между остряком и  рамным  рельсом  (подвижным</w:t>
            </w:r>
          </w:p>
          <w:p w:rsidR="009D4F1C" w:rsidRDefault="009D4F1C">
            <w:pPr>
              <w:pStyle w:val="ConsPlusNonformat"/>
              <w:jc w:val="both"/>
            </w:pPr>
            <w:r>
              <w:rPr>
                <w:sz w:val="18"/>
              </w:rPr>
              <w:t>сердечником  крестовины  и   усовиком)   щупа</w:t>
            </w:r>
          </w:p>
          <w:p w:rsidR="009D4F1C" w:rsidRDefault="009D4F1C">
            <w:pPr>
              <w:pStyle w:val="ConsPlusNonformat"/>
              <w:jc w:val="both"/>
            </w:pPr>
            <w:r>
              <w:rPr>
                <w:sz w:val="18"/>
              </w:rPr>
              <w:t xml:space="preserve">толщиной 2 мм (4 мм) соответственно.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p w:rsidR="009D4F1C" w:rsidRDefault="009D4F1C">
            <w:pPr>
              <w:pStyle w:val="ConsPlusNonformat"/>
              <w:jc w:val="both"/>
            </w:pPr>
            <w:r>
              <w:rPr>
                <w:sz w:val="18"/>
              </w:rPr>
              <w:t xml:space="preserve">     ПДБ     </w:t>
            </w:r>
          </w:p>
        </w:tc>
        <w:tc>
          <w:tcPr>
            <w:tcW w:w="3456" w:type="dxa"/>
            <w:gridSpan w:val="3"/>
            <w:tcBorders>
              <w:top w:val="nil"/>
            </w:tcBorders>
          </w:tcPr>
          <w:p w:rsidR="009D4F1C" w:rsidRDefault="009D4F1C">
            <w:pPr>
              <w:pStyle w:val="ConsPlusNonformat"/>
              <w:jc w:val="both"/>
            </w:pPr>
            <w:r>
              <w:rPr>
                <w:sz w:val="18"/>
              </w:rPr>
              <w:t xml:space="preserve">   Один раз в две недели    </w:t>
            </w:r>
          </w:p>
        </w:tc>
        <w:tc>
          <w:tcPr>
            <w:tcW w:w="2160" w:type="dxa"/>
            <w:gridSpan w:val="2"/>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четыре</w:t>
            </w:r>
          </w:p>
          <w:p w:rsidR="009D4F1C" w:rsidRDefault="009D4F1C">
            <w:pPr>
              <w:pStyle w:val="ConsPlusNonformat"/>
              <w:jc w:val="both"/>
            </w:pPr>
            <w:r>
              <w:rPr>
                <w:sz w:val="18"/>
              </w:rPr>
              <w:t xml:space="preserve">     недели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 Один раз в неделю    </w:t>
            </w:r>
          </w:p>
        </w:tc>
        <w:tc>
          <w:tcPr>
            <w:tcW w:w="1944" w:type="dxa"/>
            <w:gridSpan w:val="2"/>
            <w:vMerge/>
            <w:tcBorders>
              <w:top w:val="nil"/>
            </w:tcBorders>
          </w:tcPr>
          <w:p w:rsidR="009D4F1C" w:rsidRDefault="009D4F1C"/>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Проверка зазора  между  опорной  поверхностью</w:t>
            </w:r>
          </w:p>
          <w:p w:rsidR="009D4F1C" w:rsidRDefault="009D4F1C">
            <w:pPr>
              <w:pStyle w:val="ConsPlusNonformat"/>
              <w:jc w:val="both"/>
            </w:pPr>
            <w:r>
              <w:rPr>
                <w:sz w:val="18"/>
              </w:rPr>
              <w:t>колесосбрасывающего   башмака   и    головкой</w:t>
            </w:r>
          </w:p>
          <w:p w:rsidR="009D4F1C" w:rsidRDefault="009D4F1C">
            <w:pPr>
              <w:pStyle w:val="ConsPlusNonformat"/>
              <w:jc w:val="both"/>
            </w:pPr>
            <w:r>
              <w:rPr>
                <w:sz w:val="18"/>
              </w:rPr>
              <w:t xml:space="preserve">рельса.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ПДБ   </w:t>
            </w:r>
          </w:p>
        </w:tc>
        <w:tc>
          <w:tcPr>
            <w:tcW w:w="2268" w:type="dxa"/>
            <w:gridSpan w:val="2"/>
            <w:tcBorders>
              <w:top w:val="nil"/>
            </w:tcBorders>
          </w:tcPr>
          <w:p w:rsidR="009D4F1C" w:rsidRDefault="009D4F1C">
            <w:pPr>
              <w:pStyle w:val="ConsPlusNonformat"/>
              <w:jc w:val="both"/>
            </w:pPr>
            <w:r>
              <w:rPr>
                <w:sz w:val="18"/>
              </w:rPr>
              <w:t xml:space="preserve">Один раз в месяц  </w:t>
            </w:r>
          </w:p>
        </w:tc>
        <w:tc>
          <w:tcPr>
            <w:tcW w:w="1188" w:type="dxa"/>
            <w:tcBorders>
              <w:top w:val="nil"/>
            </w:tcBorders>
          </w:tcPr>
          <w:p w:rsidR="009D4F1C" w:rsidRDefault="009D4F1C">
            <w:pPr>
              <w:pStyle w:val="ConsPlusNonformat"/>
              <w:jc w:val="both"/>
            </w:pPr>
            <w:r>
              <w:rPr>
                <w:sz w:val="18"/>
              </w:rPr>
              <w:t xml:space="preserve">Один раз </w:t>
            </w:r>
          </w:p>
          <w:p w:rsidR="009D4F1C" w:rsidRDefault="009D4F1C">
            <w:pPr>
              <w:pStyle w:val="ConsPlusNonformat"/>
              <w:jc w:val="both"/>
            </w:pPr>
            <w:r>
              <w:rPr>
                <w:sz w:val="18"/>
              </w:rPr>
              <w:t xml:space="preserve">    в    </w:t>
            </w:r>
          </w:p>
          <w:p w:rsidR="009D4F1C" w:rsidRDefault="009D4F1C">
            <w:pPr>
              <w:pStyle w:val="ConsPlusNonformat"/>
              <w:jc w:val="both"/>
            </w:pPr>
            <w:r>
              <w:rPr>
                <w:sz w:val="18"/>
              </w:rPr>
              <w:t xml:space="preserve"> квартал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При обнаружении недостатков в содержании стрелочного перевода, влияющих на  перевод  и  замыкание  стрелки  (подвижного  сердечника</w:t>
            </w:r>
          </w:p>
          <w:p w:rsidR="009D4F1C" w:rsidRDefault="009D4F1C">
            <w:pPr>
              <w:pStyle w:val="ConsPlusNonformat"/>
              <w:jc w:val="both"/>
            </w:pPr>
            <w:r>
              <w:rPr>
                <w:sz w:val="18"/>
              </w:rPr>
              <w:t>крестовины), ПДБ производит необходимые проверки  (ширины  колеи  по  шаблону  и  уровню,  прилегание  шейки  остряка  стрелки  или</w:t>
            </w:r>
          </w:p>
          <w:p w:rsidR="009D4F1C" w:rsidRDefault="009D4F1C">
            <w:pPr>
              <w:pStyle w:val="ConsPlusNonformat"/>
              <w:jc w:val="both"/>
            </w:pPr>
            <w:r>
              <w:rPr>
                <w:sz w:val="18"/>
              </w:rPr>
              <w:t>подвижного сердечника крестовины к упорным накладкам, а также подошвы остряка или  сердечника  крестовины  к  подушкам,  прилегание</w:t>
            </w:r>
          </w:p>
          <w:p w:rsidR="009D4F1C" w:rsidRDefault="009D4F1C">
            <w:pPr>
              <w:pStyle w:val="ConsPlusNonformat"/>
              <w:jc w:val="both"/>
            </w:pPr>
            <w:r>
              <w:rPr>
                <w:sz w:val="18"/>
              </w:rPr>
              <w:t>строжки остряка к рамному рельсу, взаимное положения остряков и рамных рельсов шаблоном КОР, смещение остряка относительно  рамного</w:t>
            </w:r>
          </w:p>
          <w:p w:rsidR="009D4F1C" w:rsidRDefault="009D4F1C">
            <w:pPr>
              <w:pStyle w:val="ConsPlusNonformat"/>
              <w:jc w:val="both"/>
            </w:pPr>
            <w:r>
              <w:rPr>
                <w:sz w:val="18"/>
              </w:rPr>
              <w:t>рельса, зазор в корне остряка). О необходимости устранения конкретных недостатков электромеханик оформляет  соответствующую  запись</w:t>
            </w:r>
          </w:p>
          <w:p w:rsidR="009D4F1C" w:rsidRDefault="009D4F1C">
            <w:pPr>
              <w:pStyle w:val="ConsPlusNonformat"/>
              <w:jc w:val="both"/>
            </w:pPr>
            <w:r>
              <w:rPr>
                <w:sz w:val="18"/>
              </w:rPr>
              <w:t xml:space="preserve">в журнале форме ДУ-46.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2.1.3.  </w:t>
            </w:r>
          </w:p>
        </w:tc>
        <w:tc>
          <w:tcPr>
            <w:tcW w:w="5076" w:type="dxa"/>
            <w:tcBorders>
              <w:top w:val="nil"/>
            </w:tcBorders>
          </w:tcPr>
          <w:p w:rsidR="009D4F1C" w:rsidRDefault="009D4F1C">
            <w:pPr>
              <w:pStyle w:val="ConsPlusNonformat"/>
              <w:jc w:val="both"/>
            </w:pPr>
            <w:r>
              <w:rPr>
                <w:sz w:val="18"/>
              </w:rPr>
              <w:t>Проверка  внутреннего  состояния,  чистка   и</w:t>
            </w:r>
          </w:p>
          <w:p w:rsidR="009D4F1C" w:rsidRDefault="009D4F1C">
            <w:pPr>
              <w:pStyle w:val="ConsPlusNonformat"/>
              <w:jc w:val="both"/>
            </w:pPr>
            <w:r>
              <w:rPr>
                <w:sz w:val="18"/>
              </w:rPr>
              <w:t xml:space="preserve">смазывание подвижных узлов электропривода:   </w:t>
            </w:r>
          </w:p>
          <w:p w:rsidR="009D4F1C" w:rsidRDefault="009D4F1C">
            <w:pPr>
              <w:pStyle w:val="ConsPlusNonformat"/>
              <w:jc w:val="both"/>
            </w:pPr>
            <w:r>
              <w:rPr>
                <w:sz w:val="18"/>
              </w:rPr>
              <w:t xml:space="preserve">СП-2, СП-2Р, СП-3, СП-6, СП-6М;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СП-6К, СП-6МГ, СП-7К,  СП-10,СП-12Н,  СП-12К,</w:t>
            </w:r>
          </w:p>
          <w:p w:rsidR="009D4F1C" w:rsidRDefault="009D4F1C">
            <w:pPr>
              <w:pStyle w:val="ConsPlusNonformat"/>
              <w:jc w:val="both"/>
            </w:pPr>
            <w:r>
              <w:rPr>
                <w:sz w:val="18"/>
              </w:rPr>
              <w:t xml:space="preserve">ВСП;                                         </w:t>
            </w:r>
          </w:p>
        </w:tc>
        <w:tc>
          <w:tcPr>
            <w:tcW w:w="1512" w:type="dxa"/>
            <w:vMerge/>
            <w:tcBorders>
              <w:top w:val="nil"/>
            </w:tcBorders>
          </w:tcPr>
          <w:p w:rsidR="009D4F1C" w:rsidRDefault="009D4F1C"/>
        </w:tc>
        <w:tc>
          <w:tcPr>
            <w:tcW w:w="2268" w:type="dxa"/>
            <w:gridSpan w:val="2"/>
            <w:tcBorders>
              <w:top w:val="nil"/>
            </w:tcBorders>
          </w:tcPr>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r>
              <w:rPr>
                <w:sz w:val="18"/>
              </w:rPr>
              <w:t xml:space="preserve"> Два раза в год (весной и  </w:t>
            </w:r>
          </w:p>
          <w:p w:rsidR="009D4F1C" w:rsidRDefault="009D4F1C">
            <w:pPr>
              <w:pStyle w:val="ConsPlusNonformat"/>
              <w:jc w:val="both"/>
            </w:pPr>
            <w:r>
              <w:rPr>
                <w:sz w:val="18"/>
              </w:rPr>
              <w:t xml:space="preserve">          осенью)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других типов.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В сроки установленные изготовителем      </w:t>
            </w:r>
          </w:p>
        </w:tc>
        <w:tc>
          <w:tcPr>
            <w:tcW w:w="1620" w:type="dxa"/>
            <w:vMerge/>
            <w:tcBorders>
              <w:top w:val="nil"/>
            </w:tcBorders>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Периодичность "весной и осенью" во всех случаях устанавливается приказом начальника дистанции СЦБ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2.1.4.  </w:t>
            </w:r>
          </w:p>
        </w:tc>
        <w:tc>
          <w:tcPr>
            <w:tcW w:w="5076" w:type="dxa"/>
            <w:tcBorders>
              <w:top w:val="nil"/>
            </w:tcBorders>
          </w:tcPr>
          <w:p w:rsidR="009D4F1C" w:rsidRDefault="009D4F1C">
            <w:pPr>
              <w:pStyle w:val="ConsPlusNonformat"/>
              <w:jc w:val="both"/>
            </w:pPr>
            <w:r>
              <w:rPr>
                <w:sz w:val="18"/>
              </w:rPr>
              <w:t>Проверка  внутреннего  состояния   стрелочной</w:t>
            </w:r>
          </w:p>
          <w:p w:rsidR="009D4F1C" w:rsidRDefault="009D4F1C">
            <w:pPr>
              <w:pStyle w:val="ConsPlusNonformat"/>
              <w:jc w:val="both"/>
            </w:pPr>
            <w:r>
              <w:rPr>
                <w:sz w:val="18"/>
              </w:rPr>
              <w:t xml:space="preserve">муфты УПМ.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r>
              <w:rPr>
                <w:sz w:val="18"/>
              </w:rPr>
              <w:t xml:space="preserve">    Один раз в три года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Проверка  внутреннего  состояния   стрелочной</w:t>
            </w:r>
          </w:p>
          <w:p w:rsidR="009D4F1C" w:rsidRDefault="009D4F1C">
            <w:pPr>
              <w:pStyle w:val="ConsPlusNonformat"/>
              <w:jc w:val="both"/>
            </w:pPr>
            <w:r>
              <w:rPr>
                <w:sz w:val="18"/>
              </w:rPr>
              <w:t>коробки.  Проверка   состояния   и   действия</w:t>
            </w:r>
          </w:p>
          <w:p w:rsidR="009D4F1C" w:rsidRDefault="009D4F1C">
            <w:pPr>
              <w:pStyle w:val="ConsPlusNonformat"/>
              <w:jc w:val="both"/>
            </w:pPr>
            <w:r>
              <w:rPr>
                <w:sz w:val="18"/>
              </w:rPr>
              <w:t>контакта    местного    управления.    Осмотр</w:t>
            </w:r>
          </w:p>
          <w:p w:rsidR="009D4F1C" w:rsidRDefault="009D4F1C">
            <w:pPr>
              <w:pStyle w:val="ConsPlusNonformat"/>
              <w:jc w:val="both"/>
            </w:pPr>
            <w:r>
              <w:rPr>
                <w:sz w:val="18"/>
              </w:rPr>
              <w:t xml:space="preserve">реверсивного реле.                           </w:t>
            </w:r>
          </w:p>
        </w:tc>
        <w:tc>
          <w:tcPr>
            <w:tcW w:w="1512" w:type="dxa"/>
            <w:vMerge/>
            <w:tcBorders>
              <w:top w:val="nil"/>
            </w:tcBorders>
          </w:tcPr>
          <w:p w:rsidR="009D4F1C" w:rsidRDefault="009D4F1C"/>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раза в год  </w:t>
            </w:r>
          </w:p>
          <w:p w:rsidR="009D4F1C" w:rsidRDefault="009D4F1C">
            <w:pPr>
              <w:pStyle w:val="ConsPlusNonformat"/>
              <w:jc w:val="both"/>
            </w:pPr>
            <w:r>
              <w:rPr>
                <w:sz w:val="18"/>
              </w:rPr>
              <w:t xml:space="preserve">(весной и осенью)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три  </w:t>
            </w:r>
          </w:p>
          <w:p w:rsidR="009D4F1C" w:rsidRDefault="009D4F1C">
            <w:pPr>
              <w:pStyle w:val="ConsPlusNonformat"/>
              <w:jc w:val="both"/>
            </w:pPr>
            <w:r>
              <w:rPr>
                <w:sz w:val="18"/>
              </w:rPr>
              <w:t xml:space="preserve">  года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2.1.5.  </w:t>
            </w:r>
          </w:p>
        </w:tc>
        <w:tc>
          <w:tcPr>
            <w:tcW w:w="5076" w:type="dxa"/>
            <w:vMerge w:val="restart"/>
            <w:tcBorders>
              <w:top w:val="nil"/>
            </w:tcBorders>
          </w:tcPr>
          <w:p w:rsidR="009D4F1C" w:rsidRDefault="009D4F1C">
            <w:pPr>
              <w:pStyle w:val="ConsPlusNonformat"/>
              <w:jc w:val="both"/>
            </w:pPr>
            <w:r>
              <w:rPr>
                <w:sz w:val="18"/>
              </w:rPr>
              <w:t>Измерение     силы     тока     потребляемого</w:t>
            </w:r>
          </w:p>
          <w:p w:rsidR="009D4F1C" w:rsidRDefault="009D4F1C">
            <w:pPr>
              <w:pStyle w:val="ConsPlusNonformat"/>
              <w:jc w:val="both"/>
            </w:pPr>
            <w:r>
              <w:rPr>
                <w:sz w:val="18"/>
              </w:rPr>
              <w:t xml:space="preserve">электродвигателем постоянного тока.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ШН, ШЦМ, ПДБ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r>
              <w:rPr>
                <w:sz w:val="18"/>
              </w:rPr>
              <w:t xml:space="preserve">   Один раз в год осенью   </w:t>
            </w:r>
          </w:p>
        </w:tc>
        <w:tc>
          <w:tcPr>
            <w:tcW w:w="1728" w:type="dxa"/>
            <w:vMerge w:val="restart"/>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ШУ-64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При замене электродвигателя или электропривода</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2.1.6.  </w:t>
            </w:r>
          </w:p>
        </w:tc>
        <w:tc>
          <w:tcPr>
            <w:tcW w:w="5076" w:type="dxa"/>
            <w:vMerge w:val="restart"/>
            <w:tcBorders>
              <w:top w:val="nil"/>
            </w:tcBorders>
          </w:tcPr>
          <w:p w:rsidR="009D4F1C" w:rsidRDefault="009D4F1C">
            <w:pPr>
              <w:pStyle w:val="ConsPlusNonformat"/>
              <w:jc w:val="both"/>
            </w:pPr>
            <w:r>
              <w:rPr>
                <w:sz w:val="18"/>
              </w:rPr>
              <w:t>Измерение  переводных  усилий  электропривода</w:t>
            </w:r>
          </w:p>
          <w:p w:rsidR="009D4F1C" w:rsidRDefault="009D4F1C">
            <w:pPr>
              <w:pStyle w:val="ConsPlusNonformat"/>
              <w:jc w:val="both"/>
            </w:pPr>
            <w:r>
              <w:rPr>
                <w:sz w:val="18"/>
              </w:rPr>
              <w:t>при работе электродвигателя переменного  тока</w:t>
            </w:r>
          </w:p>
          <w:p w:rsidR="009D4F1C" w:rsidRDefault="009D4F1C">
            <w:pPr>
              <w:pStyle w:val="ConsPlusNonformat"/>
              <w:jc w:val="both"/>
            </w:pPr>
            <w:r>
              <w:rPr>
                <w:sz w:val="18"/>
              </w:rPr>
              <w:t xml:space="preserve">на фрикцию.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ШН, ШЦМ, ПДБ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r>
              <w:rPr>
                <w:sz w:val="18"/>
              </w:rPr>
              <w:t xml:space="preserve">   Один раз в год осенью   </w:t>
            </w:r>
          </w:p>
        </w:tc>
        <w:tc>
          <w:tcPr>
            <w:tcW w:w="1728" w:type="dxa"/>
            <w:vMerge w:val="restart"/>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ШУ-64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При замене электродвигателя или электропривода</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2.1.7.  </w:t>
            </w:r>
          </w:p>
        </w:tc>
        <w:tc>
          <w:tcPr>
            <w:tcW w:w="5076" w:type="dxa"/>
            <w:tcBorders>
              <w:top w:val="nil"/>
            </w:tcBorders>
          </w:tcPr>
          <w:p w:rsidR="009D4F1C" w:rsidRDefault="009D4F1C">
            <w:pPr>
              <w:pStyle w:val="ConsPlusNonformat"/>
              <w:jc w:val="both"/>
            </w:pPr>
            <w:r>
              <w:rPr>
                <w:sz w:val="18"/>
              </w:rPr>
              <w:t>Проверка    уровня    масла    в    редукторе</w:t>
            </w:r>
          </w:p>
          <w:p w:rsidR="009D4F1C" w:rsidRDefault="009D4F1C">
            <w:pPr>
              <w:pStyle w:val="ConsPlusNonformat"/>
              <w:jc w:val="both"/>
            </w:pPr>
            <w:r>
              <w:rPr>
                <w:sz w:val="18"/>
              </w:rPr>
              <w:t>электропривода,   кроме   электроприводов   с</w:t>
            </w:r>
          </w:p>
          <w:p w:rsidR="009D4F1C" w:rsidRDefault="009D4F1C">
            <w:pPr>
              <w:pStyle w:val="ConsPlusNonformat"/>
              <w:jc w:val="both"/>
            </w:pPr>
            <w:r>
              <w:rPr>
                <w:sz w:val="18"/>
              </w:rPr>
              <w:t xml:space="preserve">металлокерамическими фрикционными дисками.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года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2.1.8.  </w:t>
            </w:r>
          </w:p>
        </w:tc>
        <w:tc>
          <w:tcPr>
            <w:tcW w:w="5076" w:type="dxa"/>
            <w:tcBorders>
              <w:top w:val="nil"/>
            </w:tcBorders>
          </w:tcPr>
          <w:p w:rsidR="009D4F1C" w:rsidRDefault="009D4F1C">
            <w:pPr>
              <w:pStyle w:val="ConsPlusNonformat"/>
              <w:jc w:val="both"/>
            </w:pPr>
            <w:r>
              <w:rPr>
                <w:sz w:val="18"/>
              </w:rPr>
              <w:t>Проверка   изоляции   трубопровода    обдувки</w:t>
            </w:r>
          </w:p>
          <w:p w:rsidR="009D4F1C" w:rsidRDefault="009D4F1C">
            <w:pPr>
              <w:pStyle w:val="ConsPlusNonformat"/>
              <w:jc w:val="both"/>
            </w:pPr>
            <w:r>
              <w:rPr>
                <w:sz w:val="18"/>
              </w:rPr>
              <w:t xml:space="preserve">стрелок.                                     </w:t>
            </w:r>
          </w:p>
        </w:tc>
        <w:tc>
          <w:tcPr>
            <w:tcW w:w="1620" w:type="dxa"/>
            <w:tcBorders>
              <w:top w:val="nil"/>
            </w:tcBorders>
          </w:tcPr>
          <w:p w:rsidR="009D4F1C" w:rsidRDefault="009D4F1C">
            <w:pPr>
              <w:pStyle w:val="ConsPlusNonformat"/>
              <w:jc w:val="both"/>
            </w:pPr>
            <w:r>
              <w:rPr>
                <w:sz w:val="18"/>
              </w:rPr>
              <w:t xml:space="preserve">   ШН, ПДБ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2.1.9.  </w:t>
            </w:r>
          </w:p>
        </w:tc>
        <w:tc>
          <w:tcPr>
            <w:tcW w:w="5076" w:type="dxa"/>
            <w:tcBorders>
              <w:top w:val="nil"/>
            </w:tcBorders>
          </w:tcPr>
          <w:p w:rsidR="009D4F1C" w:rsidRDefault="009D4F1C">
            <w:pPr>
              <w:pStyle w:val="ConsPlusNonformat"/>
              <w:jc w:val="both"/>
            </w:pPr>
            <w:r>
              <w:rPr>
                <w:sz w:val="18"/>
              </w:rPr>
              <w:t xml:space="preserve">Замена стрелочных электродвигателей.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В сроки, установленные в приложении N  3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Журнал замены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При наличии автоматизированного учета Журнал замены не требуется.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2.1.10. </w:t>
            </w:r>
          </w:p>
        </w:tc>
        <w:tc>
          <w:tcPr>
            <w:tcW w:w="5076" w:type="dxa"/>
            <w:vMerge w:val="restart"/>
            <w:tcBorders>
              <w:top w:val="nil"/>
            </w:tcBorders>
          </w:tcPr>
          <w:p w:rsidR="009D4F1C" w:rsidRDefault="009D4F1C">
            <w:pPr>
              <w:pStyle w:val="ConsPlusNonformat"/>
              <w:jc w:val="both"/>
            </w:pPr>
            <w:r>
              <w:rPr>
                <w:sz w:val="18"/>
              </w:rPr>
              <w:t>Измерение  в  электродвигателях   постоянного</w:t>
            </w:r>
          </w:p>
          <w:p w:rsidR="009D4F1C" w:rsidRDefault="009D4F1C">
            <w:pPr>
              <w:pStyle w:val="ConsPlusNonformat"/>
              <w:jc w:val="both"/>
            </w:pPr>
            <w:r>
              <w:rPr>
                <w:sz w:val="18"/>
              </w:rPr>
              <w:t xml:space="preserve">тока сопротивления обмоток якоря и статора.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ШНС   </w:t>
            </w:r>
          </w:p>
        </w:tc>
        <w:tc>
          <w:tcPr>
            <w:tcW w:w="2268" w:type="dxa"/>
            <w:gridSpan w:val="2"/>
            <w:tcBorders>
              <w:top w:val="nil"/>
            </w:tcBorders>
          </w:tcPr>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r>
              <w:rPr>
                <w:sz w:val="18"/>
              </w:rPr>
              <w:t xml:space="preserve">        при замене         </w:t>
            </w:r>
          </w:p>
          <w:p w:rsidR="009D4F1C" w:rsidRDefault="009D4F1C">
            <w:pPr>
              <w:pStyle w:val="ConsPlusNonformat"/>
              <w:jc w:val="both"/>
            </w:pPr>
            <w:r>
              <w:rPr>
                <w:sz w:val="18"/>
              </w:rPr>
              <w:t xml:space="preserve">     электродвигателя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при замене электродвигателя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2.1.11. </w:t>
            </w:r>
          </w:p>
        </w:tc>
        <w:tc>
          <w:tcPr>
            <w:tcW w:w="5076" w:type="dxa"/>
            <w:tcBorders>
              <w:top w:val="nil"/>
            </w:tcBorders>
          </w:tcPr>
          <w:p w:rsidR="009D4F1C" w:rsidRDefault="009D4F1C">
            <w:pPr>
              <w:pStyle w:val="ConsPlusNonformat"/>
              <w:jc w:val="both"/>
            </w:pPr>
            <w:r>
              <w:rPr>
                <w:sz w:val="18"/>
              </w:rPr>
              <w:t>Измерение     напряжения      на      клеммах</w:t>
            </w:r>
          </w:p>
          <w:p w:rsidR="009D4F1C" w:rsidRDefault="009D4F1C">
            <w:pPr>
              <w:pStyle w:val="ConsPlusNonformat"/>
              <w:jc w:val="both"/>
            </w:pPr>
            <w:r>
              <w:rPr>
                <w:sz w:val="18"/>
              </w:rPr>
              <w:t xml:space="preserve">электродвигателя при работе на фрикцию.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При замене электродвигателя, кабеля,     </w:t>
            </w:r>
          </w:p>
          <w:p w:rsidR="009D4F1C" w:rsidRDefault="009D4F1C">
            <w:pPr>
              <w:pStyle w:val="ConsPlusNonformat"/>
              <w:jc w:val="both"/>
            </w:pPr>
            <w:r>
              <w:rPr>
                <w:sz w:val="18"/>
              </w:rPr>
              <w:t xml:space="preserve">           регулировке тока фрикции           </w:t>
            </w:r>
          </w:p>
        </w:tc>
        <w:tc>
          <w:tcPr>
            <w:tcW w:w="1728" w:type="dxa"/>
            <w:tcBorders>
              <w:top w:val="nil"/>
            </w:tcBorders>
          </w:tcPr>
          <w:p w:rsidR="009D4F1C" w:rsidRDefault="009D4F1C">
            <w:pPr>
              <w:pStyle w:val="ConsPlusNonformat"/>
              <w:jc w:val="both"/>
            </w:pPr>
            <w:r>
              <w:rPr>
                <w:sz w:val="18"/>
              </w:rPr>
              <w:t xml:space="preserve">    ШУ-64     </w:t>
            </w:r>
          </w:p>
        </w:tc>
      </w:tr>
      <w:tr w:rsidR="009D4F1C">
        <w:trPr>
          <w:trHeight w:val="240"/>
        </w:trPr>
        <w:tc>
          <w:tcPr>
            <w:tcW w:w="1188" w:type="dxa"/>
            <w:tcBorders>
              <w:top w:val="nil"/>
            </w:tcBorders>
          </w:tcPr>
          <w:p w:rsidR="009D4F1C" w:rsidRDefault="009D4F1C">
            <w:pPr>
              <w:pStyle w:val="ConsPlusNonformat"/>
              <w:jc w:val="both"/>
            </w:pPr>
            <w:r>
              <w:rPr>
                <w:sz w:val="18"/>
              </w:rPr>
              <w:t xml:space="preserve"> 2.1.12. </w:t>
            </w:r>
          </w:p>
        </w:tc>
        <w:tc>
          <w:tcPr>
            <w:tcW w:w="5076" w:type="dxa"/>
            <w:tcBorders>
              <w:top w:val="nil"/>
            </w:tcBorders>
          </w:tcPr>
          <w:p w:rsidR="009D4F1C" w:rsidRDefault="009D4F1C">
            <w:pPr>
              <w:pStyle w:val="ConsPlusNonformat"/>
              <w:jc w:val="both"/>
            </w:pPr>
            <w:r>
              <w:rPr>
                <w:sz w:val="18"/>
              </w:rPr>
              <w:t>Проверка  состояния  и   действия   устройств</w:t>
            </w:r>
          </w:p>
          <w:p w:rsidR="009D4F1C" w:rsidRDefault="009D4F1C">
            <w:pPr>
              <w:pStyle w:val="ConsPlusNonformat"/>
              <w:jc w:val="both"/>
            </w:pPr>
            <w:r>
              <w:rPr>
                <w:sz w:val="18"/>
              </w:rPr>
              <w:t>автоматической   очистки    и/или    обогрева</w:t>
            </w:r>
          </w:p>
          <w:p w:rsidR="009D4F1C" w:rsidRDefault="009D4F1C">
            <w:pPr>
              <w:pStyle w:val="ConsPlusNonformat"/>
              <w:jc w:val="both"/>
            </w:pPr>
            <w:r>
              <w:rPr>
                <w:sz w:val="18"/>
              </w:rPr>
              <w:t xml:space="preserve">остряков стрелок.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ПД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(осенью)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2.1.13. </w:t>
            </w:r>
          </w:p>
        </w:tc>
        <w:tc>
          <w:tcPr>
            <w:tcW w:w="5076" w:type="dxa"/>
            <w:tcBorders>
              <w:top w:val="nil"/>
            </w:tcBorders>
          </w:tcPr>
          <w:p w:rsidR="009D4F1C" w:rsidRDefault="009D4F1C">
            <w:pPr>
              <w:pStyle w:val="ConsPlusNonformat"/>
              <w:jc w:val="both"/>
            </w:pPr>
            <w:r>
              <w:rPr>
                <w:sz w:val="18"/>
              </w:rPr>
              <w:t>Проверка   устройств   внутреннего   обогрева</w:t>
            </w:r>
          </w:p>
          <w:p w:rsidR="009D4F1C" w:rsidRDefault="009D4F1C">
            <w:pPr>
              <w:pStyle w:val="ConsPlusNonformat"/>
              <w:jc w:val="both"/>
            </w:pPr>
            <w:r>
              <w:rPr>
                <w:sz w:val="18"/>
              </w:rPr>
              <w:t xml:space="preserve">электроприводов.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год (осенью)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2.1.14. </w:t>
            </w:r>
          </w:p>
        </w:tc>
        <w:tc>
          <w:tcPr>
            <w:tcW w:w="5076" w:type="dxa"/>
            <w:tcBorders>
              <w:top w:val="nil"/>
            </w:tcBorders>
          </w:tcPr>
          <w:p w:rsidR="009D4F1C" w:rsidRDefault="009D4F1C">
            <w:pPr>
              <w:pStyle w:val="ConsPlusNonformat"/>
              <w:jc w:val="both"/>
            </w:pPr>
            <w:r>
              <w:rPr>
                <w:sz w:val="18"/>
              </w:rPr>
              <w:t>Наружная покраска электроприводов, стрелочных</w:t>
            </w:r>
          </w:p>
          <w:p w:rsidR="009D4F1C" w:rsidRDefault="009D4F1C">
            <w:pPr>
              <w:pStyle w:val="ConsPlusNonformat"/>
              <w:jc w:val="both"/>
            </w:pPr>
            <w:r>
              <w:rPr>
                <w:sz w:val="18"/>
              </w:rPr>
              <w:t xml:space="preserve">муфт и коробок, маневровых колонок.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ШЦМ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и при    </w:t>
            </w:r>
          </w:p>
          <w:p w:rsidR="009D4F1C" w:rsidRDefault="009D4F1C">
            <w:pPr>
              <w:pStyle w:val="ConsPlusNonformat"/>
              <w:jc w:val="both"/>
            </w:pPr>
            <w:r>
              <w:rPr>
                <w:sz w:val="18"/>
              </w:rPr>
              <w:t>обнаружении следов</w:t>
            </w:r>
          </w:p>
          <w:p w:rsidR="009D4F1C" w:rsidRDefault="009D4F1C">
            <w:pPr>
              <w:pStyle w:val="ConsPlusNonformat"/>
              <w:jc w:val="both"/>
            </w:pPr>
            <w:r>
              <w:rPr>
                <w:sz w:val="18"/>
              </w:rPr>
              <w:t xml:space="preserve">    коррозии"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При обнаружении следов   </w:t>
            </w:r>
          </w:p>
          <w:p w:rsidR="009D4F1C" w:rsidRDefault="009D4F1C">
            <w:pPr>
              <w:pStyle w:val="ConsPlusNonformat"/>
              <w:jc w:val="both"/>
            </w:pPr>
            <w:r>
              <w:rPr>
                <w:sz w:val="18"/>
              </w:rPr>
              <w:t xml:space="preserve">         коррозии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2.1.15. </w:t>
            </w:r>
          </w:p>
        </w:tc>
        <w:tc>
          <w:tcPr>
            <w:tcW w:w="5076" w:type="dxa"/>
            <w:tcBorders>
              <w:top w:val="nil"/>
            </w:tcBorders>
          </w:tcPr>
          <w:p w:rsidR="009D4F1C" w:rsidRDefault="009D4F1C">
            <w:pPr>
              <w:pStyle w:val="ConsPlusNonformat"/>
              <w:jc w:val="both"/>
            </w:pPr>
            <w:r>
              <w:rPr>
                <w:sz w:val="18"/>
              </w:rPr>
              <w:t>Проверка состояния  рабочей  тяги  подвижного</w:t>
            </w:r>
          </w:p>
          <w:p w:rsidR="009D4F1C" w:rsidRDefault="009D4F1C">
            <w:pPr>
              <w:pStyle w:val="ConsPlusNonformat"/>
              <w:jc w:val="both"/>
            </w:pPr>
            <w:r>
              <w:rPr>
                <w:sz w:val="18"/>
              </w:rPr>
              <w:t>сердечника    крестовины     на     выявление</w:t>
            </w:r>
          </w:p>
          <w:p w:rsidR="009D4F1C" w:rsidRDefault="009D4F1C">
            <w:pPr>
              <w:pStyle w:val="ConsPlusNonformat"/>
              <w:jc w:val="both"/>
            </w:pPr>
            <w:r>
              <w:rPr>
                <w:sz w:val="18"/>
              </w:rPr>
              <w:t>усталостных   трещин   (кроме   рабочих   тяг</w:t>
            </w:r>
          </w:p>
          <w:p w:rsidR="009D4F1C" w:rsidRDefault="009D4F1C">
            <w:pPr>
              <w:pStyle w:val="ConsPlusNonformat"/>
              <w:jc w:val="both"/>
            </w:pPr>
            <w:r>
              <w:rPr>
                <w:sz w:val="18"/>
              </w:rPr>
              <w:t xml:space="preserve">крестовин с внешним замыкателем).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ПДБ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 в год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два  </w:t>
            </w:r>
          </w:p>
          <w:p w:rsidR="009D4F1C" w:rsidRDefault="009D4F1C">
            <w:pPr>
              <w:pStyle w:val="ConsPlusNonformat"/>
              <w:jc w:val="both"/>
            </w:pPr>
            <w:r>
              <w:rPr>
                <w:sz w:val="18"/>
              </w:rPr>
              <w:t xml:space="preserve">  года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произвольной </w:t>
            </w:r>
          </w:p>
          <w:p w:rsidR="009D4F1C" w:rsidRDefault="009D4F1C">
            <w:pPr>
              <w:pStyle w:val="ConsPlusNonformat"/>
              <w:jc w:val="both"/>
            </w:pPr>
            <w:r>
              <w:rPr>
                <w:sz w:val="18"/>
              </w:rPr>
              <w:t xml:space="preserve">    формы     </w:t>
            </w:r>
          </w:p>
        </w:tc>
      </w:tr>
      <w:tr w:rsidR="009D4F1C">
        <w:trPr>
          <w:trHeight w:val="240"/>
        </w:trPr>
        <w:tc>
          <w:tcPr>
            <w:tcW w:w="1188" w:type="dxa"/>
            <w:tcBorders>
              <w:top w:val="nil"/>
            </w:tcBorders>
          </w:tcPr>
          <w:p w:rsidR="009D4F1C" w:rsidRDefault="009D4F1C">
            <w:pPr>
              <w:pStyle w:val="ConsPlusNonformat"/>
              <w:jc w:val="both"/>
            </w:pPr>
            <w:r>
              <w:rPr>
                <w:sz w:val="18"/>
              </w:rPr>
              <w:t xml:space="preserve">  2.2.   </w:t>
            </w:r>
          </w:p>
        </w:tc>
        <w:tc>
          <w:tcPr>
            <w:tcW w:w="14040" w:type="dxa"/>
            <w:gridSpan w:val="8"/>
            <w:tcBorders>
              <w:top w:val="nil"/>
            </w:tcBorders>
          </w:tcPr>
          <w:p w:rsidR="009D4F1C" w:rsidRDefault="009D4F1C">
            <w:pPr>
              <w:pStyle w:val="ConsPlusNonformat"/>
              <w:jc w:val="both"/>
            </w:pPr>
            <w:r>
              <w:rPr>
                <w:sz w:val="18"/>
              </w:rPr>
              <w:t xml:space="preserve">Стрелки оборудованные контрольными замками                                                                               </w:t>
            </w:r>
          </w:p>
        </w:tc>
      </w:tr>
      <w:tr w:rsidR="009D4F1C">
        <w:trPr>
          <w:trHeight w:val="240"/>
        </w:trPr>
        <w:tc>
          <w:tcPr>
            <w:tcW w:w="1188" w:type="dxa"/>
            <w:tcBorders>
              <w:top w:val="nil"/>
            </w:tcBorders>
          </w:tcPr>
          <w:p w:rsidR="009D4F1C" w:rsidRDefault="009D4F1C">
            <w:pPr>
              <w:pStyle w:val="ConsPlusNonformat"/>
              <w:jc w:val="both"/>
            </w:pPr>
            <w:r>
              <w:rPr>
                <w:sz w:val="18"/>
              </w:rPr>
              <w:t xml:space="preserve"> 2.2.1.  </w:t>
            </w:r>
          </w:p>
        </w:tc>
        <w:tc>
          <w:tcPr>
            <w:tcW w:w="5076" w:type="dxa"/>
            <w:tcBorders>
              <w:top w:val="nil"/>
            </w:tcBorders>
          </w:tcPr>
          <w:p w:rsidR="009D4F1C" w:rsidRDefault="009D4F1C">
            <w:pPr>
              <w:pStyle w:val="ConsPlusNonformat"/>
              <w:jc w:val="both"/>
            </w:pPr>
            <w:r>
              <w:rPr>
                <w:sz w:val="18"/>
              </w:rPr>
              <w:t>Проверка  действия  контрольного  стрелочного</w:t>
            </w:r>
          </w:p>
          <w:p w:rsidR="009D4F1C" w:rsidRDefault="009D4F1C">
            <w:pPr>
              <w:pStyle w:val="ConsPlusNonformat"/>
              <w:jc w:val="both"/>
            </w:pPr>
            <w:r>
              <w:rPr>
                <w:sz w:val="18"/>
              </w:rPr>
              <w:t>замка и стрелки на невозможность запирания ее</w:t>
            </w:r>
          </w:p>
          <w:p w:rsidR="009D4F1C" w:rsidRDefault="009D4F1C">
            <w:pPr>
              <w:pStyle w:val="ConsPlusNonformat"/>
              <w:jc w:val="both"/>
            </w:pPr>
            <w:r>
              <w:rPr>
                <w:sz w:val="18"/>
              </w:rPr>
              <w:t>замком в плюсовом и минусовом положениях  при</w:t>
            </w:r>
          </w:p>
          <w:p w:rsidR="009D4F1C" w:rsidRDefault="009D4F1C">
            <w:pPr>
              <w:pStyle w:val="ConsPlusNonformat"/>
              <w:jc w:val="both"/>
            </w:pPr>
            <w:r>
              <w:rPr>
                <w:sz w:val="18"/>
              </w:rPr>
              <w:t>закладке между остряком и рамным рельсом щупа</w:t>
            </w:r>
          </w:p>
          <w:p w:rsidR="009D4F1C" w:rsidRDefault="009D4F1C">
            <w:pPr>
              <w:pStyle w:val="ConsPlusNonformat"/>
              <w:jc w:val="both"/>
            </w:pPr>
            <w:r>
              <w:rPr>
                <w:sz w:val="18"/>
              </w:rPr>
              <w:t>толщиной  4мм.  Проверка  состояния  замка  и</w:t>
            </w:r>
          </w:p>
          <w:p w:rsidR="009D4F1C" w:rsidRDefault="009D4F1C">
            <w:pPr>
              <w:pStyle w:val="ConsPlusNonformat"/>
              <w:jc w:val="both"/>
            </w:pPr>
            <w:r>
              <w:rPr>
                <w:sz w:val="18"/>
              </w:rPr>
              <w:t xml:space="preserve">гарнитуры внешним осмотром.                  </w:t>
            </w:r>
          </w:p>
        </w:tc>
        <w:tc>
          <w:tcPr>
            <w:tcW w:w="1620" w:type="dxa"/>
            <w:tcBorders>
              <w:top w:val="nil"/>
            </w:tcBorders>
          </w:tcPr>
          <w:p w:rsidR="009D4F1C" w:rsidRDefault="009D4F1C">
            <w:pPr>
              <w:pStyle w:val="ConsPlusNonformat"/>
              <w:jc w:val="both"/>
            </w:pPr>
            <w:r>
              <w:rPr>
                <w:sz w:val="18"/>
              </w:rPr>
              <w:t xml:space="preserve"> ШН, ШЦМ, по </w:t>
            </w:r>
          </w:p>
          <w:p w:rsidR="009D4F1C" w:rsidRDefault="009D4F1C">
            <w:pPr>
              <w:pStyle w:val="ConsPlusNonformat"/>
              <w:jc w:val="both"/>
            </w:pPr>
            <w:r>
              <w:rPr>
                <w:sz w:val="18"/>
              </w:rPr>
              <w:t xml:space="preserve"> разрешению  </w:t>
            </w:r>
          </w:p>
          <w:p w:rsidR="009D4F1C" w:rsidRDefault="009D4F1C">
            <w:pPr>
              <w:pStyle w:val="ConsPlusNonformat"/>
              <w:jc w:val="both"/>
            </w:pPr>
            <w:r>
              <w:rPr>
                <w:sz w:val="18"/>
              </w:rPr>
              <w:t xml:space="preserve">  дежурного  </w:t>
            </w:r>
          </w:p>
          <w:p w:rsidR="009D4F1C" w:rsidRDefault="009D4F1C">
            <w:pPr>
              <w:pStyle w:val="ConsPlusNonformat"/>
              <w:jc w:val="both"/>
            </w:pPr>
            <w:r>
              <w:rPr>
                <w:sz w:val="18"/>
              </w:rPr>
              <w:t xml:space="preserve"> стрелочного </w:t>
            </w:r>
          </w:p>
          <w:p w:rsidR="009D4F1C" w:rsidRDefault="009D4F1C">
            <w:pPr>
              <w:pStyle w:val="ConsPlusNonformat"/>
              <w:jc w:val="both"/>
            </w:pPr>
            <w:r>
              <w:rPr>
                <w:sz w:val="18"/>
              </w:rPr>
              <w:t xml:space="preserve">    поста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две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четыре недели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2.2.2.  </w:t>
            </w:r>
          </w:p>
        </w:tc>
        <w:tc>
          <w:tcPr>
            <w:tcW w:w="5076" w:type="dxa"/>
            <w:tcBorders>
              <w:top w:val="nil"/>
            </w:tcBorders>
          </w:tcPr>
          <w:p w:rsidR="009D4F1C" w:rsidRDefault="009D4F1C">
            <w:pPr>
              <w:pStyle w:val="ConsPlusNonformat"/>
              <w:jc w:val="both"/>
            </w:pPr>
            <w:r>
              <w:rPr>
                <w:sz w:val="18"/>
              </w:rPr>
              <w:t>Разборка,  чистка,  промывка,  смазывание   и</w:t>
            </w:r>
          </w:p>
          <w:p w:rsidR="009D4F1C" w:rsidRDefault="009D4F1C">
            <w:pPr>
              <w:pStyle w:val="ConsPlusNonformat"/>
              <w:jc w:val="both"/>
            </w:pPr>
            <w:r>
              <w:rPr>
                <w:sz w:val="18"/>
              </w:rPr>
              <w:t>замена   износившихся   частей    контрольных</w:t>
            </w:r>
          </w:p>
          <w:p w:rsidR="009D4F1C" w:rsidRDefault="009D4F1C">
            <w:pPr>
              <w:pStyle w:val="ConsPlusNonformat"/>
              <w:jc w:val="both"/>
            </w:pPr>
            <w:r>
              <w:rPr>
                <w:sz w:val="18"/>
              </w:rPr>
              <w:t xml:space="preserve">стрелочных замков.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(осенью)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3. Электрические рельсовые цепи, путевые устройства АЛС, САУТ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3.1.   </w:t>
            </w:r>
          </w:p>
        </w:tc>
        <w:tc>
          <w:tcPr>
            <w:tcW w:w="5076" w:type="dxa"/>
            <w:vMerge w:val="restart"/>
            <w:tcBorders>
              <w:top w:val="nil"/>
            </w:tcBorders>
          </w:tcPr>
          <w:p w:rsidR="009D4F1C" w:rsidRDefault="009D4F1C">
            <w:pPr>
              <w:pStyle w:val="ConsPlusNonformat"/>
              <w:jc w:val="both"/>
            </w:pPr>
            <w:r>
              <w:rPr>
                <w:sz w:val="18"/>
              </w:rPr>
              <w:t>Проверка  на  станции  состояния  изолирующих</w:t>
            </w:r>
          </w:p>
          <w:p w:rsidR="009D4F1C" w:rsidRDefault="009D4F1C">
            <w:pPr>
              <w:pStyle w:val="ConsPlusNonformat"/>
              <w:jc w:val="both"/>
            </w:pPr>
            <w:r>
              <w:rPr>
                <w:sz w:val="18"/>
              </w:rPr>
              <w:t>элементов    рельсовых    цепей,     стыковых</w:t>
            </w:r>
          </w:p>
          <w:p w:rsidR="009D4F1C" w:rsidRDefault="009D4F1C">
            <w:pPr>
              <w:pStyle w:val="ConsPlusNonformat"/>
              <w:jc w:val="both"/>
            </w:pPr>
            <w:r>
              <w:rPr>
                <w:sz w:val="18"/>
              </w:rPr>
              <w:t xml:space="preserve">соединителей и перемычек.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ПДБ,   </w:t>
            </w:r>
          </w:p>
          <w:p w:rsidR="009D4F1C" w:rsidRDefault="009D4F1C">
            <w:pPr>
              <w:pStyle w:val="ConsPlusNonformat"/>
              <w:jc w:val="both"/>
            </w:pPr>
            <w:r>
              <w:rPr>
                <w:sz w:val="18"/>
              </w:rPr>
              <w:t xml:space="preserve">     ШЦМ     </w:t>
            </w:r>
          </w:p>
        </w:tc>
        <w:tc>
          <w:tcPr>
            <w:tcW w:w="3456" w:type="dxa"/>
            <w:gridSpan w:val="3"/>
            <w:tcBorders>
              <w:top w:val="nil"/>
            </w:tcBorders>
          </w:tcPr>
          <w:p w:rsidR="009D4F1C" w:rsidRDefault="009D4F1C">
            <w:pPr>
              <w:pStyle w:val="ConsPlusNonformat"/>
              <w:jc w:val="both"/>
            </w:pPr>
            <w:r>
              <w:rPr>
                <w:sz w:val="18"/>
              </w:rPr>
              <w:t xml:space="preserve">      Один раз в месяц      </w:t>
            </w:r>
          </w:p>
        </w:tc>
        <w:tc>
          <w:tcPr>
            <w:tcW w:w="2160" w:type="dxa"/>
            <w:gridSpan w:val="2"/>
            <w:tcBorders>
              <w:top w:val="nil"/>
            </w:tcBorders>
          </w:tcPr>
          <w:p w:rsidR="009D4F1C" w:rsidRDefault="009D4F1C">
            <w:pPr>
              <w:pStyle w:val="ConsPlusNonformat"/>
              <w:jc w:val="both"/>
            </w:pPr>
            <w:r>
              <w:rPr>
                <w:sz w:val="18"/>
              </w:rPr>
              <w:t xml:space="preserve">   Один раз в    </w:t>
            </w:r>
          </w:p>
          <w:p w:rsidR="009D4F1C" w:rsidRDefault="009D4F1C">
            <w:pPr>
              <w:pStyle w:val="ConsPlusNonformat"/>
              <w:jc w:val="both"/>
            </w:pPr>
            <w:r>
              <w:rPr>
                <w:sz w:val="18"/>
              </w:rPr>
              <w:t xml:space="preserve">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при нарушении нормальной работы рельсовых   </w:t>
            </w:r>
          </w:p>
          <w:p w:rsidR="009D4F1C" w:rsidRDefault="009D4F1C">
            <w:pPr>
              <w:pStyle w:val="ConsPlusNonformat"/>
              <w:jc w:val="both"/>
            </w:pPr>
            <w:r>
              <w:rPr>
                <w:sz w:val="18"/>
              </w:rPr>
              <w:t xml:space="preserve">                    цепей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3.2.   </w:t>
            </w:r>
          </w:p>
        </w:tc>
        <w:tc>
          <w:tcPr>
            <w:tcW w:w="5076" w:type="dxa"/>
            <w:vMerge w:val="restart"/>
            <w:tcBorders>
              <w:top w:val="nil"/>
            </w:tcBorders>
          </w:tcPr>
          <w:p w:rsidR="009D4F1C" w:rsidRDefault="009D4F1C">
            <w:pPr>
              <w:pStyle w:val="ConsPlusNonformat"/>
              <w:jc w:val="both"/>
            </w:pPr>
            <w:r>
              <w:rPr>
                <w:sz w:val="18"/>
              </w:rPr>
              <w:t>Проверка  на  перегоне  состояния   перемычек</w:t>
            </w:r>
          </w:p>
          <w:p w:rsidR="009D4F1C" w:rsidRDefault="009D4F1C">
            <w:pPr>
              <w:pStyle w:val="ConsPlusNonformat"/>
              <w:jc w:val="both"/>
            </w:pPr>
            <w:r>
              <w:rPr>
                <w:sz w:val="18"/>
              </w:rPr>
              <w:t>дроссельных,  к  кабельным  стойкам,  путевым</w:t>
            </w:r>
          </w:p>
          <w:p w:rsidR="009D4F1C" w:rsidRDefault="009D4F1C">
            <w:pPr>
              <w:pStyle w:val="ConsPlusNonformat"/>
              <w:jc w:val="both"/>
            </w:pPr>
            <w:r>
              <w:rPr>
                <w:sz w:val="18"/>
              </w:rPr>
              <w:t>трансформаторным     ящикам,      междупутных</w:t>
            </w:r>
          </w:p>
          <w:p w:rsidR="009D4F1C" w:rsidRDefault="009D4F1C">
            <w:pPr>
              <w:pStyle w:val="ConsPlusNonformat"/>
              <w:jc w:val="both"/>
            </w:pPr>
            <w:r>
              <w:rPr>
                <w:sz w:val="18"/>
              </w:rPr>
              <w:t xml:space="preserve">соединителей.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1188" w:type="dxa"/>
            <w:tcBorders>
              <w:top w:val="nil"/>
            </w:tcBorders>
          </w:tcPr>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2160" w:type="dxa"/>
            <w:gridSpan w:val="2"/>
            <w:tcBorders>
              <w:top w:val="nil"/>
            </w:tcBorders>
          </w:tcPr>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при нарушении нормальной работы рельсовых   </w:t>
            </w:r>
          </w:p>
          <w:p w:rsidR="009D4F1C" w:rsidRDefault="009D4F1C">
            <w:pPr>
              <w:pStyle w:val="ConsPlusNonformat"/>
              <w:jc w:val="both"/>
            </w:pPr>
            <w:r>
              <w:rPr>
                <w:sz w:val="18"/>
              </w:rPr>
              <w:t xml:space="preserve">                    цепей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3.3.   </w:t>
            </w:r>
          </w:p>
        </w:tc>
        <w:tc>
          <w:tcPr>
            <w:tcW w:w="5076" w:type="dxa"/>
            <w:tcBorders>
              <w:top w:val="nil"/>
            </w:tcBorders>
          </w:tcPr>
          <w:p w:rsidR="009D4F1C" w:rsidRDefault="009D4F1C">
            <w:pPr>
              <w:pStyle w:val="ConsPlusNonformat"/>
              <w:jc w:val="both"/>
            </w:pPr>
            <w:r>
              <w:rPr>
                <w:sz w:val="18"/>
              </w:rPr>
              <w:t>Проверка  станционных  рельсовых   цепей   на</w:t>
            </w:r>
          </w:p>
          <w:p w:rsidR="009D4F1C" w:rsidRDefault="009D4F1C">
            <w:pPr>
              <w:pStyle w:val="ConsPlusNonformat"/>
              <w:jc w:val="both"/>
            </w:pPr>
            <w:r>
              <w:rPr>
                <w:sz w:val="18"/>
              </w:rPr>
              <w:t xml:space="preserve">шунтовую чувствительность:                   </w:t>
            </w:r>
          </w:p>
          <w:p w:rsidR="009D4F1C" w:rsidRDefault="009D4F1C">
            <w:pPr>
              <w:pStyle w:val="ConsPlusNonformat"/>
              <w:jc w:val="both"/>
            </w:pPr>
            <w:r>
              <w:rPr>
                <w:sz w:val="18"/>
              </w:rPr>
              <w:t>двухниточных рельсовых цепей  неразветвленных</w:t>
            </w:r>
          </w:p>
          <w:p w:rsidR="009D4F1C" w:rsidRDefault="009D4F1C">
            <w:pPr>
              <w:pStyle w:val="ConsPlusNonformat"/>
              <w:jc w:val="both"/>
            </w:pPr>
            <w:r>
              <w:rPr>
                <w:sz w:val="18"/>
              </w:rPr>
              <w:t>и  разветвленных,  параллельные   ответвления</w:t>
            </w:r>
          </w:p>
          <w:p w:rsidR="009D4F1C" w:rsidRDefault="009D4F1C">
            <w:pPr>
              <w:pStyle w:val="ConsPlusNonformat"/>
              <w:jc w:val="both"/>
            </w:pPr>
            <w:r>
              <w:rPr>
                <w:sz w:val="18"/>
              </w:rPr>
              <w:t xml:space="preserve">которых контролируются путевыми реле;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четыре недели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однониточных рельсовых цепей  и  двухниточных</w:t>
            </w:r>
          </w:p>
          <w:p w:rsidR="009D4F1C" w:rsidRDefault="009D4F1C">
            <w:pPr>
              <w:pStyle w:val="ConsPlusNonformat"/>
              <w:jc w:val="both"/>
            </w:pPr>
            <w:r>
              <w:rPr>
                <w:sz w:val="18"/>
              </w:rPr>
              <w:t>параллельные    ответвления    которых     не</w:t>
            </w:r>
          </w:p>
          <w:p w:rsidR="009D4F1C" w:rsidRDefault="009D4F1C">
            <w:pPr>
              <w:pStyle w:val="ConsPlusNonformat"/>
              <w:jc w:val="both"/>
            </w:pPr>
            <w:r>
              <w:rPr>
                <w:sz w:val="18"/>
              </w:rPr>
              <w:t xml:space="preserve">контролируются путевыми реле.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две недели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3.4.   </w:t>
            </w:r>
          </w:p>
        </w:tc>
        <w:tc>
          <w:tcPr>
            <w:tcW w:w="5076" w:type="dxa"/>
            <w:tcBorders>
              <w:top w:val="nil"/>
            </w:tcBorders>
          </w:tcPr>
          <w:p w:rsidR="009D4F1C" w:rsidRDefault="009D4F1C">
            <w:pPr>
              <w:pStyle w:val="ConsPlusNonformat"/>
              <w:jc w:val="both"/>
            </w:pPr>
            <w:r>
              <w:rPr>
                <w:sz w:val="18"/>
              </w:rPr>
              <w:t>Проверка соединителей 3300 мм  с  применением</w:t>
            </w:r>
          </w:p>
          <w:p w:rsidR="009D4F1C" w:rsidRDefault="009D4F1C">
            <w:pPr>
              <w:pStyle w:val="ConsPlusNonformat"/>
              <w:jc w:val="both"/>
            </w:pPr>
            <w:r>
              <w:rPr>
                <w:sz w:val="18"/>
              </w:rPr>
              <w:t>шунта сопротивлением  0,06  Ом  и  индикатора</w:t>
            </w:r>
          </w:p>
          <w:p w:rsidR="009D4F1C" w:rsidRDefault="009D4F1C">
            <w:pPr>
              <w:pStyle w:val="ConsPlusNonformat"/>
              <w:jc w:val="both"/>
            </w:pPr>
            <w:r>
              <w:rPr>
                <w:sz w:val="18"/>
              </w:rPr>
              <w:t>тока рельсовой цепи (не обтекаемых сигнальным</w:t>
            </w:r>
          </w:p>
          <w:p w:rsidR="009D4F1C" w:rsidRDefault="009D4F1C">
            <w:pPr>
              <w:pStyle w:val="ConsPlusNonformat"/>
              <w:jc w:val="both"/>
            </w:pPr>
            <w:r>
              <w:rPr>
                <w:sz w:val="18"/>
              </w:rPr>
              <w:t xml:space="preserve">током).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p w:rsidR="009D4F1C" w:rsidRDefault="009D4F1C">
            <w:pPr>
              <w:pStyle w:val="ConsPlusNonformat"/>
              <w:jc w:val="both"/>
            </w:pPr>
            <w:r>
              <w:rPr>
                <w:sz w:val="18"/>
              </w:rPr>
              <w:t xml:space="preserve">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3.5.   </w:t>
            </w:r>
          </w:p>
        </w:tc>
        <w:tc>
          <w:tcPr>
            <w:tcW w:w="5076" w:type="dxa"/>
            <w:vMerge w:val="restart"/>
            <w:tcBorders>
              <w:top w:val="nil"/>
            </w:tcBorders>
          </w:tcPr>
          <w:p w:rsidR="009D4F1C" w:rsidRDefault="009D4F1C">
            <w:pPr>
              <w:pStyle w:val="ConsPlusNonformat"/>
              <w:jc w:val="both"/>
            </w:pPr>
            <w:r>
              <w:rPr>
                <w:sz w:val="18"/>
              </w:rPr>
              <w:t>Измерение   напряжения   на   путевых    реле</w:t>
            </w:r>
          </w:p>
          <w:p w:rsidR="009D4F1C" w:rsidRDefault="009D4F1C">
            <w:pPr>
              <w:pStyle w:val="ConsPlusNonformat"/>
              <w:jc w:val="both"/>
            </w:pPr>
            <w:r>
              <w:rPr>
                <w:sz w:val="18"/>
              </w:rPr>
              <w:t xml:space="preserve">рельсовых цепей (кроме ТРЦ) на станции.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3456" w:type="dxa"/>
            <w:gridSpan w:val="3"/>
            <w:tcBorders>
              <w:top w:val="nil"/>
            </w:tcBorders>
          </w:tcPr>
          <w:p w:rsidR="009D4F1C" w:rsidRDefault="009D4F1C">
            <w:pPr>
              <w:pStyle w:val="ConsPlusNonformat"/>
              <w:jc w:val="both"/>
            </w:pPr>
            <w:r>
              <w:rPr>
                <w:sz w:val="18"/>
              </w:rPr>
              <w:t xml:space="preserve">  Один раз в четыре недели  </w:t>
            </w:r>
          </w:p>
        </w:tc>
        <w:tc>
          <w:tcPr>
            <w:tcW w:w="2160" w:type="dxa"/>
            <w:gridSpan w:val="2"/>
            <w:tcBorders>
              <w:top w:val="nil"/>
            </w:tcBorders>
          </w:tcPr>
          <w:p w:rsidR="009D4F1C" w:rsidRDefault="009D4F1C">
            <w:pPr>
              <w:pStyle w:val="ConsPlusNonformat"/>
              <w:jc w:val="both"/>
            </w:pPr>
            <w:r>
              <w:rPr>
                <w:sz w:val="18"/>
              </w:rPr>
              <w:t xml:space="preserve">   Один раз в    </w:t>
            </w:r>
          </w:p>
          <w:p w:rsidR="009D4F1C" w:rsidRDefault="009D4F1C">
            <w:pPr>
              <w:pStyle w:val="ConsPlusNonformat"/>
              <w:jc w:val="both"/>
            </w:pPr>
            <w:r>
              <w:rPr>
                <w:sz w:val="18"/>
              </w:rPr>
              <w:t xml:space="preserve">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На станции  </w:t>
            </w:r>
          </w:p>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на перегоне  </w:t>
            </w:r>
          </w:p>
          <w:p w:rsidR="009D4F1C" w:rsidRDefault="009D4F1C">
            <w:pPr>
              <w:pStyle w:val="ConsPlusNonformat"/>
              <w:jc w:val="both"/>
            </w:pPr>
            <w:r>
              <w:rPr>
                <w:sz w:val="18"/>
              </w:rPr>
              <w:t xml:space="preserve">    ШУ-79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регулировки рельсовой цепи, замены   </w:t>
            </w:r>
          </w:p>
          <w:p w:rsidR="009D4F1C" w:rsidRDefault="009D4F1C">
            <w:pPr>
              <w:pStyle w:val="ConsPlusNonformat"/>
              <w:jc w:val="both"/>
            </w:pPr>
            <w:r>
              <w:rPr>
                <w:sz w:val="18"/>
              </w:rPr>
              <w:t xml:space="preserve">    аппаратуры рельсовой цепи, жил кабеля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vMerge w:val="restart"/>
            <w:tcBorders>
              <w:top w:val="nil"/>
            </w:tcBorders>
          </w:tcPr>
          <w:p w:rsidR="009D4F1C" w:rsidRDefault="009D4F1C">
            <w:pPr>
              <w:pStyle w:val="ConsPlusNonformat"/>
              <w:jc w:val="both"/>
            </w:pPr>
            <w:r>
              <w:rPr>
                <w:sz w:val="18"/>
              </w:rPr>
              <w:t xml:space="preserve">То же на перегоне.                           </w:t>
            </w:r>
          </w:p>
        </w:tc>
        <w:tc>
          <w:tcPr>
            <w:tcW w:w="1512" w:type="dxa"/>
            <w:vMerge/>
            <w:tcBorders>
              <w:top w:val="nil"/>
            </w:tcBorders>
          </w:tcPr>
          <w:p w:rsidR="009D4F1C" w:rsidRDefault="009D4F1C"/>
        </w:tc>
        <w:tc>
          <w:tcPr>
            <w:tcW w:w="3456" w:type="dxa"/>
            <w:gridSpan w:val="3"/>
            <w:tcBorders>
              <w:top w:val="nil"/>
            </w:tcBorders>
          </w:tcPr>
          <w:p w:rsidR="009D4F1C" w:rsidRDefault="009D4F1C">
            <w:pPr>
              <w:pStyle w:val="ConsPlusNonformat"/>
              <w:jc w:val="both"/>
            </w:pPr>
            <w:r>
              <w:rPr>
                <w:sz w:val="18"/>
              </w:rPr>
              <w:t xml:space="preserve">     Один раз в квартал     </w:t>
            </w:r>
          </w:p>
        </w:tc>
        <w:tc>
          <w:tcPr>
            <w:tcW w:w="2160" w:type="dxa"/>
            <w:gridSpan w:val="2"/>
            <w:tcBorders>
              <w:top w:val="nil"/>
            </w:tcBorders>
          </w:tcPr>
          <w:p w:rsidR="009D4F1C" w:rsidRDefault="009D4F1C">
            <w:pPr>
              <w:pStyle w:val="ConsPlusNonformat"/>
              <w:jc w:val="both"/>
            </w:pPr>
            <w:r>
              <w:rPr>
                <w:sz w:val="18"/>
              </w:rPr>
              <w:t xml:space="preserve">  Два раз в год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регулировки рельсовой цепи, замены   </w:t>
            </w:r>
          </w:p>
          <w:p w:rsidR="009D4F1C" w:rsidRDefault="009D4F1C">
            <w:pPr>
              <w:pStyle w:val="ConsPlusNonformat"/>
              <w:jc w:val="both"/>
            </w:pPr>
            <w:r>
              <w:rPr>
                <w:sz w:val="18"/>
              </w:rPr>
              <w:t xml:space="preserve">    аппаратуры рельсовой цепи, жил кабеля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3.6.   </w:t>
            </w:r>
          </w:p>
        </w:tc>
        <w:tc>
          <w:tcPr>
            <w:tcW w:w="5076" w:type="dxa"/>
            <w:tcBorders>
              <w:top w:val="nil"/>
            </w:tcBorders>
          </w:tcPr>
          <w:p w:rsidR="009D4F1C" w:rsidRDefault="009D4F1C">
            <w:pPr>
              <w:pStyle w:val="ConsPlusNonformat"/>
              <w:jc w:val="both"/>
            </w:pPr>
            <w:r>
              <w:rPr>
                <w:sz w:val="18"/>
              </w:rPr>
              <w:t>Измерение  напряжения  на  обмотках  путевого</w:t>
            </w:r>
          </w:p>
          <w:p w:rsidR="009D4F1C" w:rsidRDefault="009D4F1C">
            <w:pPr>
              <w:pStyle w:val="ConsPlusNonformat"/>
              <w:jc w:val="both"/>
            </w:pPr>
            <w:r>
              <w:rPr>
                <w:sz w:val="18"/>
              </w:rPr>
              <w:t xml:space="preserve">реле и на входе путевого приемника ТРЦ.      </w:t>
            </w:r>
          </w:p>
          <w:p w:rsidR="009D4F1C" w:rsidRDefault="009D4F1C">
            <w:pPr>
              <w:pStyle w:val="ConsPlusNonformat"/>
              <w:jc w:val="both"/>
            </w:pPr>
            <w:r>
              <w:rPr>
                <w:sz w:val="18"/>
              </w:rPr>
              <w:t xml:space="preserve">(В ред. </w:t>
            </w:r>
            <w:hyperlink r:id="rId46"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На станции  </w:t>
            </w:r>
          </w:p>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на перегоне  </w:t>
            </w:r>
          </w:p>
          <w:p w:rsidR="009D4F1C" w:rsidRDefault="009D4F1C">
            <w:pPr>
              <w:pStyle w:val="ConsPlusNonformat"/>
              <w:jc w:val="both"/>
            </w:pPr>
            <w:r>
              <w:rPr>
                <w:sz w:val="18"/>
              </w:rPr>
              <w:t xml:space="preserve">    ШУ-79     </w:t>
            </w:r>
          </w:p>
        </w:tc>
      </w:tr>
      <w:tr w:rsidR="009D4F1C">
        <w:trPr>
          <w:trHeight w:val="240"/>
        </w:trPr>
        <w:tc>
          <w:tcPr>
            <w:tcW w:w="1188" w:type="dxa"/>
            <w:tcBorders>
              <w:top w:val="nil"/>
            </w:tcBorders>
          </w:tcPr>
          <w:p w:rsidR="009D4F1C" w:rsidRDefault="009D4F1C">
            <w:pPr>
              <w:pStyle w:val="ConsPlusNonformat"/>
              <w:jc w:val="both"/>
            </w:pPr>
            <w:r>
              <w:rPr>
                <w:sz w:val="18"/>
              </w:rPr>
              <w:t xml:space="preserve">  3.7.   </w:t>
            </w:r>
          </w:p>
        </w:tc>
        <w:tc>
          <w:tcPr>
            <w:tcW w:w="5076" w:type="dxa"/>
            <w:tcBorders>
              <w:top w:val="nil"/>
            </w:tcBorders>
          </w:tcPr>
          <w:p w:rsidR="009D4F1C" w:rsidRDefault="009D4F1C">
            <w:pPr>
              <w:pStyle w:val="ConsPlusNonformat"/>
              <w:jc w:val="both"/>
            </w:pPr>
            <w:r>
              <w:rPr>
                <w:sz w:val="18"/>
              </w:rPr>
              <w:t>Измерение остаточного напряжения при шунтовом</w:t>
            </w:r>
          </w:p>
          <w:p w:rsidR="009D4F1C" w:rsidRDefault="009D4F1C">
            <w:pPr>
              <w:pStyle w:val="ConsPlusNonformat"/>
              <w:jc w:val="both"/>
            </w:pPr>
            <w:r>
              <w:rPr>
                <w:sz w:val="18"/>
              </w:rPr>
              <w:t xml:space="preserve">режиме рельсовой цепи:                       </w:t>
            </w:r>
          </w:p>
          <w:p w:rsidR="009D4F1C" w:rsidRDefault="009D4F1C">
            <w:pPr>
              <w:pStyle w:val="ConsPlusNonformat"/>
              <w:jc w:val="both"/>
            </w:pPr>
            <w:r>
              <w:rPr>
                <w:sz w:val="18"/>
              </w:rPr>
              <w:t xml:space="preserve">на обмотках путевых реле (кроме ТРЦ);        </w:t>
            </w:r>
          </w:p>
          <w:p w:rsidR="009D4F1C" w:rsidRDefault="009D4F1C">
            <w:pPr>
              <w:pStyle w:val="ConsPlusNonformat"/>
              <w:jc w:val="both"/>
            </w:pPr>
            <w:r>
              <w:rPr>
                <w:sz w:val="18"/>
              </w:rPr>
              <w:t xml:space="preserve">на входе путевого приемника ТРЦ.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 в год   </w:t>
            </w:r>
          </w:p>
        </w:tc>
        <w:tc>
          <w:tcPr>
            <w:tcW w:w="118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Один раз </w:t>
            </w:r>
          </w:p>
          <w:p w:rsidR="009D4F1C" w:rsidRDefault="009D4F1C">
            <w:pPr>
              <w:pStyle w:val="ConsPlusNonformat"/>
              <w:jc w:val="both"/>
            </w:pPr>
            <w:r>
              <w:rPr>
                <w:sz w:val="18"/>
              </w:rPr>
              <w:t xml:space="preserve">  в год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       </w:t>
            </w:r>
          </w:p>
        </w:tc>
        <w:tc>
          <w:tcPr>
            <w:tcW w:w="1728" w:type="dxa"/>
            <w:tcBorders>
              <w:top w:val="nil"/>
            </w:tcBorders>
          </w:tcPr>
          <w:p w:rsidR="009D4F1C" w:rsidRDefault="009D4F1C">
            <w:pPr>
              <w:pStyle w:val="ConsPlusNonformat"/>
              <w:jc w:val="both"/>
            </w:pPr>
            <w:r>
              <w:rPr>
                <w:sz w:val="18"/>
              </w:rPr>
              <w:t xml:space="preserve">  На станции  </w:t>
            </w:r>
          </w:p>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на перегоне  </w:t>
            </w:r>
          </w:p>
          <w:p w:rsidR="009D4F1C" w:rsidRDefault="009D4F1C">
            <w:pPr>
              <w:pStyle w:val="ConsPlusNonformat"/>
              <w:jc w:val="both"/>
            </w:pPr>
            <w:r>
              <w:rPr>
                <w:sz w:val="18"/>
              </w:rPr>
              <w:t xml:space="preserve">    ШУ-79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3.8.   </w:t>
            </w:r>
          </w:p>
        </w:tc>
        <w:tc>
          <w:tcPr>
            <w:tcW w:w="5076" w:type="dxa"/>
            <w:vMerge w:val="restart"/>
            <w:tcBorders>
              <w:top w:val="nil"/>
            </w:tcBorders>
          </w:tcPr>
          <w:p w:rsidR="009D4F1C" w:rsidRDefault="009D4F1C">
            <w:pPr>
              <w:pStyle w:val="ConsPlusNonformat"/>
              <w:jc w:val="both"/>
            </w:pPr>
            <w:r>
              <w:rPr>
                <w:sz w:val="18"/>
              </w:rPr>
              <w:t>Проверка  в   станционных   рельсовых   цепях</w:t>
            </w:r>
          </w:p>
          <w:p w:rsidR="009D4F1C" w:rsidRDefault="009D4F1C">
            <w:pPr>
              <w:pStyle w:val="ConsPlusNonformat"/>
              <w:jc w:val="both"/>
            </w:pPr>
            <w:r>
              <w:rPr>
                <w:sz w:val="18"/>
              </w:rPr>
              <w:t xml:space="preserve">тональной частоты:                           </w:t>
            </w:r>
          </w:p>
          <w:p w:rsidR="009D4F1C" w:rsidRDefault="009D4F1C">
            <w:pPr>
              <w:pStyle w:val="ConsPlusNonformat"/>
              <w:jc w:val="both"/>
            </w:pPr>
            <w:r>
              <w:rPr>
                <w:sz w:val="18"/>
              </w:rPr>
              <w:t>работы  схемы  контроля  очередности  занятия</w:t>
            </w:r>
          </w:p>
          <w:p w:rsidR="009D4F1C" w:rsidRDefault="009D4F1C">
            <w:pPr>
              <w:pStyle w:val="ConsPlusNonformat"/>
              <w:jc w:val="both"/>
            </w:pPr>
            <w:r>
              <w:rPr>
                <w:sz w:val="18"/>
              </w:rPr>
              <w:t>ответвлений рельсовой цепи (при наличии схемы</w:t>
            </w:r>
          </w:p>
          <w:p w:rsidR="009D4F1C" w:rsidRDefault="009D4F1C">
            <w:pPr>
              <w:pStyle w:val="ConsPlusNonformat"/>
              <w:jc w:val="both"/>
            </w:pPr>
            <w:r>
              <w:rPr>
                <w:sz w:val="18"/>
              </w:rPr>
              <w:t xml:space="preserve">логического контроля занятия ответвлений);   </w:t>
            </w:r>
          </w:p>
          <w:p w:rsidR="009D4F1C" w:rsidRDefault="009D4F1C">
            <w:pPr>
              <w:pStyle w:val="ConsPlusNonformat"/>
              <w:jc w:val="both"/>
            </w:pPr>
            <w:r>
              <w:rPr>
                <w:sz w:val="18"/>
              </w:rPr>
              <w:t>работы схемы контроля  замыкания  изолирующих</w:t>
            </w:r>
          </w:p>
          <w:p w:rsidR="009D4F1C" w:rsidRDefault="009D4F1C">
            <w:pPr>
              <w:pStyle w:val="ConsPlusNonformat"/>
              <w:jc w:val="both"/>
            </w:pPr>
            <w:r>
              <w:rPr>
                <w:sz w:val="18"/>
              </w:rPr>
              <w:t xml:space="preserve">стыков.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w:t>
            </w:r>
          </w:p>
        </w:tc>
        <w:tc>
          <w:tcPr>
            <w:tcW w:w="2268" w:type="dxa"/>
            <w:gridSpan w:val="2"/>
            <w:tcBorders>
              <w:top w:val="nil"/>
            </w:tcBorders>
          </w:tcPr>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r>
              <w:rPr>
                <w:sz w:val="18"/>
              </w:rPr>
              <w:t xml:space="preserve">после работ, перечисленных </w:t>
            </w:r>
          </w:p>
          <w:p w:rsidR="009D4F1C" w:rsidRDefault="009D4F1C">
            <w:pPr>
              <w:pStyle w:val="ConsPlusNonformat"/>
              <w:jc w:val="both"/>
            </w:pPr>
            <w:r>
              <w:rPr>
                <w:sz w:val="18"/>
              </w:rPr>
              <w:t xml:space="preserve">           ниже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Таблицы N 31, </w:t>
            </w:r>
          </w:p>
          <w:p w:rsidR="009D4F1C" w:rsidRDefault="009D4F1C">
            <w:pPr>
              <w:pStyle w:val="ConsPlusNonformat"/>
              <w:jc w:val="both"/>
            </w:pPr>
            <w:r>
              <w:rPr>
                <w:sz w:val="18"/>
              </w:rPr>
              <w:t xml:space="preserve">     N 32     </w:t>
            </w:r>
          </w:p>
          <w:p w:rsidR="009D4F1C" w:rsidRDefault="009D4F1C">
            <w:pPr>
              <w:pStyle w:val="ConsPlusNonformat"/>
              <w:jc w:val="both"/>
            </w:pPr>
            <w:r>
              <w:rPr>
                <w:sz w:val="18"/>
              </w:rPr>
              <w:t xml:space="preserve"> (хранятся в  </w:t>
            </w:r>
          </w:p>
          <w:p w:rsidR="009D4F1C" w:rsidRDefault="009D4F1C">
            <w:pPr>
              <w:pStyle w:val="ConsPlusNonformat"/>
              <w:jc w:val="both"/>
            </w:pPr>
            <w:r>
              <w:rPr>
                <w:sz w:val="18"/>
              </w:rPr>
              <w:t xml:space="preserve">дистанции СЦБ </w:t>
            </w:r>
          </w:p>
          <w:p w:rsidR="009D4F1C" w:rsidRDefault="009D4F1C">
            <w:pPr>
              <w:pStyle w:val="ConsPlusNonformat"/>
              <w:jc w:val="both"/>
            </w:pPr>
            <w:r>
              <w:rPr>
                <w:sz w:val="18"/>
              </w:rPr>
              <w:t xml:space="preserve">   и у ШНС)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работ, связанных с переключением или  </w:t>
            </w:r>
          </w:p>
          <w:p w:rsidR="009D4F1C" w:rsidRDefault="009D4F1C">
            <w:pPr>
              <w:pStyle w:val="ConsPlusNonformat"/>
              <w:jc w:val="both"/>
            </w:pPr>
            <w:r>
              <w:rPr>
                <w:sz w:val="18"/>
              </w:rPr>
              <w:t xml:space="preserve">ремонтом кабеля, регулировкой рельсовой цепи, </w:t>
            </w:r>
          </w:p>
          <w:p w:rsidR="009D4F1C" w:rsidRDefault="009D4F1C">
            <w:pPr>
              <w:pStyle w:val="ConsPlusNonformat"/>
              <w:jc w:val="both"/>
            </w:pPr>
            <w:r>
              <w:rPr>
                <w:sz w:val="18"/>
              </w:rPr>
              <w:t xml:space="preserve">  заменой трансформаторов рельсовой цепи, а   </w:t>
            </w:r>
          </w:p>
          <w:p w:rsidR="009D4F1C" w:rsidRDefault="009D4F1C">
            <w:pPr>
              <w:pStyle w:val="ConsPlusNonformat"/>
              <w:jc w:val="both"/>
            </w:pPr>
            <w:r>
              <w:rPr>
                <w:sz w:val="18"/>
              </w:rPr>
              <w:t xml:space="preserve">    также при изменении путевого развития.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3.9.   </w:t>
            </w:r>
          </w:p>
        </w:tc>
        <w:tc>
          <w:tcPr>
            <w:tcW w:w="5076" w:type="dxa"/>
            <w:vMerge w:val="restart"/>
            <w:tcBorders>
              <w:top w:val="nil"/>
            </w:tcBorders>
          </w:tcPr>
          <w:p w:rsidR="009D4F1C" w:rsidRDefault="009D4F1C">
            <w:pPr>
              <w:pStyle w:val="ConsPlusNonformat"/>
              <w:jc w:val="both"/>
            </w:pPr>
            <w:r>
              <w:rPr>
                <w:sz w:val="18"/>
              </w:rPr>
              <w:t>Проверка правильности чередования  полярности</w:t>
            </w:r>
          </w:p>
          <w:p w:rsidR="009D4F1C" w:rsidRDefault="009D4F1C">
            <w:pPr>
              <w:pStyle w:val="ConsPlusNonformat"/>
              <w:jc w:val="both"/>
            </w:pPr>
            <w:r>
              <w:rPr>
                <w:sz w:val="18"/>
              </w:rPr>
              <w:t>напряжений,      фаз      напряжений      или</w:t>
            </w:r>
          </w:p>
          <w:p w:rsidR="009D4F1C" w:rsidRDefault="009D4F1C">
            <w:pPr>
              <w:pStyle w:val="ConsPlusNonformat"/>
              <w:jc w:val="both"/>
            </w:pPr>
            <w:r>
              <w:rPr>
                <w:sz w:val="18"/>
              </w:rPr>
              <w:t>последовательности   импульсных   посылок   в</w:t>
            </w:r>
          </w:p>
          <w:p w:rsidR="009D4F1C" w:rsidRDefault="009D4F1C">
            <w:pPr>
              <w:pStyle w:val="ConsPlusNonformat"/>
              <w:jc w:val="both"/>
            </w:pPr>
            <w:r>
              <w:rPr>
                <w:sz w:val="18"/>
              </w:rPr>
              <w:t>смежных рельсовых цепях, а также работы  схем</w:t>
            </w:r>
          </w:p>
          <w:p w:rsidR="009D4F1C" w:rsidRDefault="009D4F1C">
            <w:pPr>
              <w:pStyle w:val="ConsPlusNonformat"/>
              <w:jc w:val="both"/>
            </w:pPr>
            <w:r>
              <w:rPr>
                <w:sz w:val="18"/>
              </w:rPr>
              <w:t xml:space="preserve">защиты при замыкании изолирующих стыков      </w:t>
            </w:r>
          </w:p>
          <w:p w:rsidR="009D4F1C" w:rsidRDefault="009D4F1C">
            <w:pPr>
              <w:pStyle w:val="ConsPlusNonformat"/>
              <w:jc w:val="both"/>
            </w:pPr>
            <w:r>
              <w:rPr>
                <w:sz w:val="18"/>
              </w:rPr>
              <w:t xml:space="preserve">на станции и перегоне.                       </w:t>
            </w:r>
          </w:p>
          <w:p w:rsidR="009D4F1C" w:rsidRDefault="009D4F1C">
            <w:pPr>
              <w:pStyle w:val="ConsPlusNonformat"/>
              <w:jc w:val="both"/>
            </w:pPr>
            <w:r>
              <w:rPr>
                <w:sz w:val="18"/>
              </w:rPr>
              <w:t xml:space="preserve">(В ред. </w:t>
            </w:r>
            <w:hyperlink r:id="rId47"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w:t>
            </w:r>
          </w:p>
        </w:tc>
        <w:tc>
          <w:tcPr>
            <w:tcW w:w="2268" w:type="dxa"/>
            <w:gridSpan w:val="2"/>
            <w:tcBorders>
              <w:top w:val="nil"/>
            </w:tcBorders>
          </w:tcPr>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r>
              <w:rPr>
                <w:sz w:val="18"/>
              </w:rPr>
              <w:t xml:space="preserve">    Один раз в два года    </w:t>
            </w:r>
          </w:p>
        </w:tc>
        <w:tc>
          <w:tcPr>
            <w:tcW w:w="1728" w:type="dxa"/>
            <w:vMerge w:val="restart"/>
            <w:tcBorders>
              <w:top w:val="nil"/>
            </w:tcBorders>
          </w:tcPr>
          <w:p w:rsidR="009D4F1C" w:rsidRDefault="009D4F1C">
            <w:pPr>
              <w:pStyle w:val="ConsPlusNonformat"/>
              <w:jc w:val="both"/>
            </w:pPr>
            <w:r>
              <w:rPr>
                <w:sz w:val="18"/>
              </w:rPr>
              <w:t xml:space="preserve"> Таблица N 9  </w:t>
            </w:r>
          </w:p>
          <w:p w:rsidR="009D4F1C" w:rsidRDefault="009D4F1C">
            <w:pPr>
              <w:pStyle w:val="ConsPlusNonformat"/>
              <w:jc w:val="both"/>
            </w:pPr>
            <w:r>
              <w:rPr>
                <w:sz w:val="18"/>
              </w:rPr>
              <w:t xml:space="preserve">   или N 10   </w:t>
            </w:r>
          </w:p>
          <w:p w:rsidR="009D4F1C" w:rsidRDefault="009D4F1C">
            <w:pPr>
              <w:pStyle w:val="ConsPlusNonformat"/>
              <w:jc w:val="both"/>
            </w:pPr>
            <w:r>
              <w:rPr>
                <w:sz w:val="18"/>
              </w:rPr>
              <w:t xml:space="preserve"> (хранится в  </w:t>
            </w:r>
          </w:p>
          <w:p w:rsidR="009D4F1C" w:rsidRDefault="009D4F1C">
            <w:pPr>
              <w:pStyle w:val="ConsPlusNonformat"/>
              <w:jc w:val="both"/>
            </w:pPr>
            <w:r>
              <w:rPr>
                <w:sz w:val="18"/>
              </w:rPr>
              <w:t xml:space="preserve">дистанции СЦБ </w:t>
            </w:r>
          </w:p>
          <w:p w:rsidR="009D4F1C" w:rsidRDefault="009D4F1C">
            <w:pPr>
              <w:pStyle w:val="ConsPlusNonformat"/>
              <w:jc w:val="both"/>
            </w:pPr>
            <w:r>
              <w:rPr>
                <w:sz w:val="18"/>
              </w:rPr>
              <w:t xml:space="preserve">   и у ШНС)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работ, связанных с переключением или  </w:t>
            </w:r>
          </w:p>
          <w:p w:rsidR="009D4F1C" w:rsidRDefault="009D4F1C">
            <w:pPr>
              <w:pStyle w:val="ConsPlusNonformat"/>
              <w:jc w:val="both"/>
            </w:pPr>
            <w:r>
              <w:rPr>
                <w:sz w:val="18"/>
              </w:rPr>
              <w:t xml:space="preserve">   ремонтом кабеля, заменой трансформаторов   </w:t>
            </w:r>
          </w:p>
          <w:p w:rsidR="009D4F1C" w:rsidRDefault="009D4F1C">
            <w:pPr>
              <w:pStyle w:val="ConsPlusNonformat"/>
              <w:jc w:val="both"/>
            </w:pPr>
            <w:r>
              <w:rPr>
                <w:sz w:val="18"/>
              </w:rPr>
              <w:t>рельсовой цепи, а также при изменении путевого</w:t>
            </w:r>
          </w:p>
          <w:p w:rsidR="009D4F1C" w:rsidRDefault="009D4F1C">
            <w:pPr>
              <w:pStyle w:val="ConsPlusNonformat"/>
              <w:jc w:val="both"/>
            </w:pPr>
            <w:r>
              <w:rPr>
                <w:sz w:val="18"/>
              </w:rPr>
              <w:t xml:space="preserve">                   развития                   </w:t>
            </w:r>
          </w:p>
        </w:tc>
        <w:tc>
          <w:tcPr>
            <w:tcW w:w="1620" w:type="dxa"/>
            <w:vMerge/>
            <w:tcBorders>
              <w:top w:val="nil"/>
            </w:tcBorders>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В случае, когда при проверке применяется метод замыкания изолирующих стыков, делается запись в журнале формы ДУ-46.   </w:t>
            </w:r>
          </w:p>
        </w:tc>
      </w:tr>
      <w:tr w:rsidR="009D4F1C">
        <w:trPr>
          <w:trHeight w:val="240"/>
        </w:trPr>
        <w:tc>
          <w:tcPr>
            <w:tcW w:w="1188" w:type="dxa"/>
            <w:tcBorders>
              <w:top w:val="nil"/>
            </w:tcBorders>
          </w:tcPr>
          <w:p w:rsidR="009D4F1C" w:rsidRDefault="009D4F1C">
            <w:pPr>
              <w:pStyle w:val="ConsPlusNonformat"/>
              <w:jc w:val="both"/>
            </w:pPr>
            <w:r>
              <w:rPr>
                <w:sz w:val="18"/>
              </w:rPr>
              <w:t xml:space="preserve">  3.10.  </w:t>
            </w:r>
          </w:p>
        </w:tc>
        <w:tc>
          <w:tcPr>
            <w:tcW w:w="5076" w:type="dxa"/>
            <w:tcBorders>
              <w:top w:val="nil"/>
            </w:tcBorders>
          </w:tcPr>
          <w:p w:rsidR="009D4F1C" w:rsidRDefault="009D4F1C">
            <w:pPr>
              <w:pStyle w:val="ConsPlusNonformat"/>
              <w:jc w:val="both"/>
            </w:pPr>
            <w:r>
              <w:rPr>
                <w:sz w:val="18"/>
              </w:rPr>
              <w:t>Проверка   клеммных   соединений   кабеля   в</w:t>
            </w:r>
          </w:p>
          <w:p w:rsidR="009D4F1C" w:rsidRDefault="009D4F1C">
            <w:pPr>
              <w:pStyle w:val="ConsPlusNonformat"/>
              <w:jc w:val="both"/>
            </w:pPr>
            <w:r>
              <w:rPr>
                <w:sz w:val="18"/>
              </w:rPr>
              <w:t>кабельных стойках, путевых ящиках, дроссель -</w:t>
            </w:r>
          </w:p>
          <w:p w:rsidR="009D4F1C" w:rsidRDefault="009D4F1C">
            <w:pPr>
              <w:pStyle w:val="ConsPlusNonformat"/>
              <w:jc w:val="both"/>
            </w:pPr>
            <w:r>
              <w:rPr>
                <w:sz w:val="18"/>
              </w:rPr>
              <w:t xml:space="preserve">трансформаторов.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3.11.  </w:t>
            </w:r>
          </w:p>
        </w:tc>
        <w:tc>
          <w:tcPr>
            <w:tcW w:w="5076" w:type="dxa"/>
            <w:tcBorders>
              <w:top w:val="nil"/>
            </w:tcBorders>
          </w:tcPr>
          <w:p w:rsidR="009D4F1C" w:rsidRDefault="009D4F1C">
            <w:pPr>
              <w:pStyle w:val="ConsPlusNonformat"/>
              <w:jc w:val="both"/>
            </w:pPr>
            <w:r>
              <w:rPr>
                <w:sz w:val="18"/>
              </w:rPr>
              <w:t>Наружная покраска  кабельных  стоек  и  муфт,</w:t>
            </w:r>
          </w:p>
          <w:p w:rsidR="009D4F1C" w:rsidRDefault="009D4F1C">
            <w:pPr>
              <w:pStyle w:val="ConsPlusNonformat"/>
              <w:jc w:val="both"/>
            </w:pPr>
            <w:r>
              <w:rPr>
                <w:sz w:val="18"/>
              </w:rPr>
              <w:t xml:space="preserve">путевых ящиков, дроссель - трансформаторов.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ШЦМ     </w:t>
            </w:r>
          </w:p>
        </w:tc>
        <w:tc>
          <w:tcPr>
            <w:tcW w:w="2268"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и при    </w:t>
            </w:r>
          </w:p>
          <w:p w:rsidR="009D4F1C" w:rsidRDefault="009D4F1C">
            <w:pPr>
              <w:pStyle w:val="ConsPlusNonformat"/>
              <w:jc w:val="both"/>
            </w:pPr>
            <w:r>
              <w:rPr>
                <w:sz w:val="18"/>
              </w:rPr>
              <w:t>обнаружении следов</w:t>
            </w:r>
          </w:p>
          <w:p w:rsidR="009D4F1C" w:rsidRDefault="009D4F1C">
            <w:pPr>
              <w:pStyle w:val="ConsPlusNonformat"/>
              <w:jc w:val="both"/>
            </w:pPr>
            <w:r>
              <w:rPr>
                <w:sz w:val="18"/>
              </w:rPr>
              <w:t xml:space="preserve">     коррозии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При обнаружении следов   </w:t>
            </w:r>
          </w:p>
          <w:p w:rsidR="009D4F1C" w:rsidRDefault="009D4F1C">
            <w:pPr>
              <w:pStyle w:val="ConsPlusNonformat"/>
              <w:jc w:val="both"/>
            </w:pPr>
            <w:r>
              <w:rPr>
                <w:sz w:val="18"/>
              </w:rPr>
              <w:t xml:space="preserve">         коррозии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3.12.  </w:t>
            </w:r>
          </w:p>
        </w:tc>
        <w:tc>
          <w:tcPr>
            <w:tcW w:w="5076" w:type="dxa"/>
            <w:tcBorders>
              <w:top w:val="nil"/>
            </w:tcBorders>
          </w:tcPr>
          <w:p w:rsidR="009D4F1C" w:rsidRDefault="009D4F1C">
            <w:pPr>
              <w:pStyle w:val="ConsPlusNonformat"/>
              <w:jc w:val="both"/>
            </w:pPr>
            <w:r>
              <w:rPr>
                <w:sz w:val="18"/>
              </w:rPr>
              <w:t>3.12.1      Участки       скоростного       и</w:t>
            </w:r>
          </w:p>
          <w:p w:rsidR="009D4F1C" w:rsidRDefault="009D4F1C">
            <w:pPr>
              <w:pStyle w:val="ConsPlusNonformat"/>
              <w:jc w:val="both"/>
            </w:pPr>
            <w:r>
              <w:rPr>
                <w:sz w:val="18"/>
              </w:rPr>
              <w:t xml:space="preserve">высокоскоростного движения. Анализ сигнала   </w:t>
            </w:r>
          </w:p>
          <w:p w:rsidR="009D4F1C" w:rsidRDefault="009D4F1C">
            <w:pPr>
              <w:pStyle w:val="ConsPlusNonformat"/>
              <w:jc w:val="both"/>
            </w:pPr>
            <w:r>
              <w:rPr>
                <w:sz w:val="18"/>
              </w:rPr>
              <w:t xml:space="preserve">АЛС на наличие помех и искажений по записям  </w:t>
            </w:r>
          </w:p>
          <w:p w:rsidR="009D4F1C" w:rsidRDefault="009D4F1C">
            <w:pPr>
              <w:pStyle w:val="ConsPlusNonformat"/>
              <w:jc w:val="both"/>
            </w:pPr>
            <w:r>
              <w:rPr>
                <w:sz w:val="18"/>
              </w:rPr>
              <w:t xml:space="preserve">блока регистрации сигналов БРС-АЛС.          </w:t>
            </w:r>
          </w:p>
          <w:p w:rsidR="009D4F1C" w:rsidRDefault="009D4F1C">
            <w:pPr>
              <w:pStyle w:val="ConsPlusNonformat"/>
              <w:jc w:val="both"/>
            </w:pPr>
            <w:r>
              <w:rPr>
                <w:sz w:val="18"/>
              </w:rPr>
              <w:t xml:space="preserve">(В ред. </w:t>
            </w:r>
            <w:hyperlink r:id="rId48"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r>
              <w:rPr>
                <w:sz w:val="18"/>
              </w:rPr>
              <w:t xml:space="preserve">  Специалист </w:t>
            </w:r>
          </w:p>
          <w:p w:rsidR="009D4F1C" w:rsidRDefault="009D4F1C">
            <w:pPr>
              <w:pStyle w:val="ConsPlusNonformat"/>
              <w:jc w:val="both"/>
            </w:pPr>
            <w:r>
              <w:rPr>
                <w:sz w:val="18"/>
              </w:rPr>
              <w:t xml:space="preserve">    службы Ш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Одна запись БРС-АЛС (на участок контроля) не </w:t>
            </w:r>
          </w:p>
          <w:p w:rsidR="009D4F1C" w:rsidRDefault="009D4F1C">
            <w:pPr>
              <w:pStyle w:val="ConsPlusNonformat"/>
              <w:jc w:val="both"/>
            </w:pPr>
            <w:r>
              <w:rPr>
                <w:sz w:val="18"/>
              </w:rPr>
              <w:t xml:space="preserve">          реже одного раза в квартал          </w:t>
            </w:r>
          </w:p>
        </w:tc>
        <w:tc>
          <w:tcPr>
            <w:tcW w:w="1728" w:type="dxa"/>
            <w:tcBorders>
              <w:top w:val="nil"/>
            </w:tcBorders>
          </w:tcPr>
          <w:p w:rsidR="009D4F1C" w:rsidRDefault="009D4F1C">
            <w:pPr>
              <w:pStyle w:val="ConsPlusNonformat"/>
              <w:jc w:val="both"/>
            </w:pPr>
            <w:r>
              <w:rPr>
                <w:sz w:val="18"/>
              </w:rPr>
              <w:t xml:space="preserve">   По форме   </w:t>
            </w:r>
          </w:p>
          <w:p w:rsidR="009D4F1C" w:rsidRDefault="009D4F1C">
            <w:pPr>
              <w:pStyle w:val="ConsPlusNonformat"/>
              <w:jc w:val="both"/>
            </w:pPr>
            <w:r>
              <w:rPr>
                <w:sz w:val="18"/>
              </w:rPr>
              <w:t xml:space="preserve">установленной </w:t>
            </w:r>
          </w:p>
          <w:p w:rsidR="009D4F1C" w:rsidRDefault="009D4F1C">
            <w:pPr>
              <w:pStyle w:val="ConsPlusNonformat"/>
              <w:jc w:val="both"/>
            </w:pPr>
            <w:r>
              <w:rPr>
                <w:sz w:val="18"/>
              </w:rPr>
              <w:t xml:space="preserve">      Ш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3.12.2  Проверка  действия  АЛС   и   путевых</w:t>
            </w:r>
          </w:p>
          <w:p w:rsidR="009D4F1C" w:rsidRDefault="009D4F1C">
            <w:pPr>
              <w:pStyle w:val="ConsPlusNonformat"/>
              <w:jc w:val="both"/>
            </w:pPr>
            <w:r>
              <w:rPr>
                <w:sz w:val="18"/>
              </w:rPr>
              <w:t>устройств САУТ в  правильном  направлении  по</w:t>
            </w:r>
          </w:p>
          <w:p w:rsidR="009D4F1C" w:rsidRDefault="009D4F1C">
            <w:pPr>
              <w:pStyle w:val="ConsPlusNonformat"/>
              <w:jc w:val="both"/>
            </w:pPr>
            <w:r>
              <w:rPr>
                <w:sz w:val="18"/>
              </w:rPr>
              <w:t>главным путям станций и на  перегонах  (кроме</w:t>
            </w:r>
          </w:p>
          <w:p w:rsidR="009D4F1C" w:rsidRDefault="009D4F1C">
            <w:pPr>
              <w:pStyle w:val="ConsPlusNonformat"/>
              <w:jc w:val="both"/>
            </w:pPr>
            <w:r>
              <w:rPr>
                <w:sz w:val="18"/>
              </w:rPr>
              <w:t>особогрузонапряженных   и    грузонапряженных</w:t>
            </w:r>
          </w:p>
          <w:p w:rsidR="009D4F1C" w:rsidRDefault="009D4F1C">
            <w:pPr>
              <w:pStyle w:val="ConsPlusNonformat"/>
              <w:jc w:val="both"/>
            </w:pPr>
            <w:r>
              <w:rPr>
                <w:sz w:val="18"/>
              </w:rPr>
              <w:t>участков железнодорожных линий  1-го  и  2-го</w:t>
            </w:r>
          </w:p>
          <w:p w:rsidR="009D4F1C" w:rsidRDefault="009D4F1C">
            <w:pPr>
              <w:pStyle w:val="ConsPlusNonformat"/>
              <w:jc w:val="both"/>
            </w:pPr>
            <w:r>
              <w:rPr>
                <w:sz w:val="18"/>
              </w:rPr>
              <w:t xml:space="preserve">класса и участков с ПАБ).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Специалист  </w:t>
            </w:r>
          </w:p>
          <w:p w:rsidR="009D4F1C" w:rsidRDefault="009D4F1C">
            <w:pPr>
              <w:pStyle w:val="ConsPlusNonformat"/>
              <w:jc w:val="both"/>
            </w:pPr>
            <w:r>
              <w:rPr>
                <w:sz w:val="18"/>
              </w:rPr>
              <w:t xml:space="preserve"> мобильного  </w:t>
            </w:r>
          </w:p>
          <w:p w:rsidR="009D4F1C" w:rsidRDefault="009D4F1C">
            <w:pPr>
              <w:pStyle w:val="ConsPlusNonformat"/>
              <w:jc w:val="both"/>
            </w:pPr>
            <w:r>
              <w:rPr>
                <w:sz w:val="18"/>
              </w:rPr>
              <w:t xml:space="preserve">диагностичес </w:t>
            </w:r>
          </w:p>
          <w:p w:rsidR="009D4F1C" w:rsidRDefault="009D4F1C">
            <w:pPr>
              <w:pStyle w:val="ConsPlusNonformat"/>
              <w:jc w:val="both"/>
            </w:pPr>
            <w:r>
              <w:rPr>
                <w:sz w:val="18"/>
              </w:rPr>
              <w:t xml:space="preserve">    кого     </w:t>
            </w:r>
          </w:p>
          <w:p w:rsidR="009D4F1C" w:rsidRDefault="009D4F1C">
            <w:pPr>
              <w:pStyle w:val="ConsPlusNonformat"/>
              <w:jc w:val="both"/>
            </w:pPr>
            <w:r>
              <w:rPr>
                <w:sz w:val="18"/>
              </w:rPr>
              <w:t xml:space="preserve">  комплекса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Протокол   </w:t>
            </w: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проверки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То же  на  участках  особогрузонапряженных  и</w:t>
            </w:r>
          </w:p>
          <w:p w:rsidR="009D4F1C" w:rsidRDefault="009D4F1C">
            <w:pPr>
              <w:pStyle w:val="ConsPlusNonformat"/>
              <w:jc w:val="both"/>
            </w:pPr>
            <w:r>
              <w:rPr>
                <w:sz w:val="18"/>
              </w:rPr>
              <w:t>грузонапряженных на железнодорожных линиях 1-</w:t>
            </w:r>
          </w:p>
          <w:p w:rsidR="009D4F1C" w:rsidRDefault="009D4F1C">
            <w:pPr>
              <w:pStyle w:val="ConsPlusNonformat"/>
              <w:jc w:val="both"/>
            </w:pPr>
            <w:r>
              <w:rPr>
                <w:sz w:val="18"/>
              </w:rPr>
              <w:t xml:space="preserve">го и 2-го класса.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на участках с ПАБ измерение параметров устройств АЛС производится ШН после замены приборов кодирования, при отыскании  </w:t>
            </w:r>
          </w:p>
          <w:p w:rsidR="009D4F1C" w:rsidRDefault="009D4F1C">
            <w:pPr>
              <w:pStyle w:val="ConsPlusNonformat"/>
              <w:jc w:val="both"/>
            </w:pPr>
            <w:r>
              <w:rPr>
                <w:sz w:val="18"/>
              </w:rPr>
              <w:t xml:space="preserve">причины сбоя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3.13.  </w:t>
            </w:r>
          </w:p>
        </w:tc>
        <w:tc>
          <w:tcPr>
            <w:tcW w:w="5076" w:type="dxa"/>
            <w:vMerge w:val="restart"/>
            <w:tcBorders>
              <w:top w:val="nil"/>
            </w:tcBorders>
          </w:tcPr>
          <w:p w:rsidR="009D4F1C" w:rsidRDefault="009D4F1C">
            <w:pPr>
              <w:pStyle w:val="ConsPlusNonformat"/>
              <w:jc w:val="both"/>
            </w:pPr>
            <w:r>
              <w:rPr>
                <w:sz w:val="18"/>
              </w:rPr>
              <w:t>Проверка длин путевых  шлейфов,  правильности</w:t>
            </w:r>
          </w:p>
          <w:p w:rsidR="009D4F1C" w:rsidRDefault="009D4F1C">
            <w:pPr>
              <w:pStyle w:val="ConsPlusNonformat"/>
              <w:jc w:val="both"/>
            </w:pPr>
            <w:r>
              <w:rPr>
                <w:sz w:val="18"/>
              </w:rPr>
              <w:t>чередования частот токов  в  путевых  шлейфах</w:t>
            </w:r>
          </w:p>
          <w:p w:rsidR="009D4F1C" w:rsidRDefault="009D4F1C">
            <w:pPr>
              <w:pStyle w:val="ConsPlusNonformat"/>
              <w:jc w:val="both"/>
            </w:pPr>
            <w:r>
              <w:rPr>
                <w:sz w:val="18"/>
              </w:rPr>
              <w:t xml:space="preserve">САУТ.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188" w:type="dxa"/>
            <w:tcBorders>
              <w:top w:val="nil"/>
            </w:tcBorders>
          </w:tcPr>
          <w:p w:rsidR="009D4F1C" w:rsidRDefault="009D4F1C">
            <w:pPr>
              <w:pStyle w:val="ConsPlusNonformat"/>
              <w:jc w:val="both"/>
            </w:pPr>
            <w:r>
              <w:rPr>
                <w:sz w:val="18"/>
              </w:rPr>
              <w:t xml:space="preserve">Один раз </w:t>
            </w:r>
          </w:p>
          <w:p w:rsidR="009D4F1C" w:rsidRDefault="009D4F1C">
            <w:pPr>
              <w:pStyle w:val="ConsPlusNonformat"/>
              <w:jc w:val="both"/>
            </w:pPr>
            <w:r>
              <w:rPr>
                <w:sz w:val="18"/>
              </w:rPr>
              <w:t xml:space="preserve">  в два  </w:t>
            </w:r>
          </w:p>
          <w:p w:rsidR="009D4F1C" w:rsidRDefault="009D4F1C">
            <w:pPr>
              <w:pStyle w:val="ConsPlusNonformat"/>
              <w:jc w:val="both"/>
            </w:pPr>
            <w:r>
              <w:rPr>
                <w:sz w:val="18"/>
              </w:rPr>
              <w:t xml:space="preserve">  года   </w:t>
            </w:r>
          </w:p>
        </w:tc>
        <w:tc>
          <w:tcPr>
            <w:tcW w:w="2160" w:type="dxa"/>
            <w:gridSpan w:val="2"/>
            <w:tcBorders>
              <w:top w:val="nil"/>
            </w:tcBorders>
          </w:tcPr>
          <w:p w:rsidR="009D4F1C" w:rsidRDefault="009D4F1C">
            <w:pPr>
              <w:pStyle w:val="ConsPlusNonformat"/>
              <w:jc w:val="both"/>
            </w:pPr>
            <w:r>
              <w:rPr>
                <w:sz w:val="18"/>
              </w:rPr>
              <w:t xml:space="preserve">  после работ,   </w:t>
            </w:r>
          </w:p>
          <w:p w:rsidR="009D4F1C" w:rsidRDefault="009D4F1C">
            <w:pPr>
              <w:pStyle w:val="ConsPlusNonformat"/>
              <w:jc w:val="both"/>
            </w:pPr>
            <w:r>
              <w:rPr>
                <w:sz w:val="18"/>
              </w:rPr>
              <w:t xml:space="preserve">  перечисленных  </w:t>
            </w:r>
          </w:p>
          <w:p w:rsidR="009D4F1C" w:rsidRDefault="009D4F1C">
            <w:pPr>
              <w:pStyle w:val="ConsPlusNonformat"/>
              <w:jc w:val="both"/>
            </w:pPr>
            <w:r>
              <w:rPr>
                <w:sz w:val="18"/>
              </w:rPr>
              <w:t xml:space="preserve">      ниже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Технический  </w:t>
            </w:r>
          </w:p>
          <w:p w:rsidR="009D4F1C" w:rsidRDefault="009D4F1C">
            <w:pPr>
              <w:pStyle w:val="ConsPlusNonformat"/>
              <w:jc w:val="both"/>
            </w:pPr>
            <w:r>
              <w:rPr>
                <w:sz w:val="18"/>
              </w:rPr>
              <w:t xml:space="preserve">   паспорт    </w:t>
            </w:r>
          </w:p>
          <w:p w:rsidR="009D4F1C" w:rsidRDefault="009D4F1C">
            <w:pPr>
              <w:pStyle w:val="ConsPlusNonformat"/>
              <w:jc w:val="both"/>
            </w:pPr>
            <w:r>
              <w:rPr>
                <w:sz w:val="18"/>
              </w:rPr>
              <w:t xml:space="preserve">путевой точки </w:t>
            </w:r>
          </w:p>
          <w:p w:rsidR="009D4F1C" w:rsidRDefault="009D4F1C">
            <w:pPr>
              <w:pStyle w:val="ConsPlusNonformat"/>
              <w:jc w:val="both"/>
            </w:pPr>
            <w:r>
              <w:rPr>
                <w:sz w:val="18"/>
              </w:rPr>
              <w:t xml:space="preserve">     САУТ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смены рельса, кабеля, а также после   </w:t>
            </w:r>
          </w:p>
          <w:p w:rsidR="009D4F1C" w:rsidRDefault="009D4F1C">
            <w:pPr>
              <w:pStyle w:val="ConsPlusNonformat"/>
              <w:jc w:val="both"/>
            </w:pPr>
            <w:r>
              <w:rPr>
                <w:sz w:val="18"/>
              </w:rPr>
              <w:t xml:space="preserve">                 ремонта пути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3.14.  </w:t>
            </w:r>
          </w:p>
        </w:tc>
        <w:tc>
          <w:tcPr>
            <w:tcW w:w="5076" w:type="dxa"/>
            <w:tcBorders>
              <w:top w:val="nil"/>
            </w:tcBorders>
          </w:tcPr>
          <w:p w:rsidR="009D4F1C" w:rsidRDefault="009D4F1C">
            <w:pPr>
              <w:pStyle w:val="ConsPlusNonformat"/>
              <w:jc w:val="both"/>
            </w:pPr>
            <w:r>
              <w:rPr>
                <w:sz w:val="18"/>
              </w:rPr>
              <w:t>Измерение напряжений на  контрольных  выводах</w:t>
            </w:r>
          </w:p>
          <w:p w:rsidR="009D4F1C" w:rsidRDefault="009D4F1C">
            <w:pPr>
              <w:pStyle w:val="ConsPlusNonformat"/>
              <w:jc w:val="both"/>
            </w:pPr>
            <w:r>
              <w:rPr>
                <w:sz w:val="18"/>
              </w:rPr>
              <w:t>путевых   генераторов    САУТ,    определение</w:t>
            </w:r>
          </w:p>
          <w:p w:rsidR="009D4F1C" w:rsidRDefault="009D4F1C">
            <w:pPr>
              <w:pStyle w:val="ConsPlusNonformat"/>
              <w:jc w:val="both"/>
            </w:pPr>
            <w:r>
              <w:rPr>
                <w:sz w:val="18"/>
              </w:rPr>
              <w:t xml:space="preserve">значения тока в шлейфах.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3.15.  </w:t>
            </w:r>
          </w:p>
        </w:tc>
        <w:tc>
          <w:tcPr>
            <w:tcW w:w="5076" w:type="dxa"/>
            <w:tcBorders>
              <w:top w:val="nil"/>
            </w:tcBorders>
          </w:tcPr>
          <w:p w:rsidR="009D4F1C" w:rsidRDefault="009D4F1C">
            <w:pPr>
              <w:pStyle w:val="ConsPlusNonformat"/>
              <w:jc w:val="both"/>
            </w:pPr>
            <w:r>
              <w:rPr>
                <w:sz w:val="18"/>
              </w:rPr>
              <w:t>Проверка  правильности  подключения   путевых</w:t>
            </w:r>
          </w:p>
          <w:p w:rsidR="009D4F1C" w:rsidRDefault="009D4F1C">
            <w:pPr>
              <w:pStyle w:val="ConsPlusNonformat"/>
              <w:jc w:val="both"/>
            </w:pPr>
            <w:r>
              <w:rPr>
                <w:sz w:val="18"/>
              </w:rPr>
              <w:t>устройств САУТ, имеющих переключение  шлейфов</w:t>
            </w:r>
          </w:p>
          <w:p w:rsidR="009D4F1C" w:rsidRDefault="009D4F1C">
            <w:pPr>
              <w:pStyle w:val="ConsPlusNonformat"/>
              <w:jc w:val="both"/>
            </w:pPr>
            <w:r>
              <w:rPr>
                <w:sz w:val="18"/>
              </w:rPr>
              <w:t>и генераторов, а также  кодовых  посылок  для</w:t>
            </w:r>
          </w:p>
          <w:p w:rsidR="009D4F1C" w:rsidRDefault="009D4F1C">
            <w:pPr>
              <w:pStyle w:val="ConsPlusNonformat"/>
              <w:jc w:val="both"/>
            </w:pPr>
            <w:r>
              <w:rPr>
                <w:sz w:val="18"/>
              </w:rPr>
              <w:t xml:space="preserve">путевых  устройств   САУТ-Ц,   САУТ-ЦМ   в   </w:t>
            </w:r>
          </w:p>
          <w:p w:rsidR="009D4F1C" w:rsidRDefault="009D4F1C">
            <w:pPr>
              <w:pStyle w:val="ConsPlusNonformat"/>
              <w:jc w:val="both"/>
            </w:pPr>
            <w:r>
              <w:rPr>
                <w:sz w:val="18"/>
              </w:rPr>
              <w:t>зависимости от установленного маршрута или от</w:t>
            </w:r>
          </w:p>
          <w:p w:rsidR="009D4F1C" w:rsidRDefault="009D4F1C">
            <w:pPr>
              <w:pStyle w:val="ConsPlusNonformat"/>
              <w:jc w:val="both"/>
            </w:pPr>
            <w:r>
              <w:rPr>
                <w:sz w:val="18"/>
              </w:rPr>
              <w:t xml:space="preserve">показания соответствующего светофора.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при изменении монтажа,  </w:t>
            </w:r>
          </w:p>
          <w:p w:rsidR="009D4F1C" w:rsidRDefault="009D4F1C">
            <w:pPr>
              <w:pStyle w:val="ConsPlusNonformat"/>
              <w:jc w:val="both"/>
            </w:pPr>
            <w:r>
              <w:rPr>
                <w:sz w:val="18"/>
              </w:rPr>
              <w:t xml:space="preserve">                замене кабеля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Технический  </w:t>
            </w:r>
          </w:p>
          <w:p w:rsidR="009D4F1C" w:rsidRDefault="009D4F1C">
            <w:pPr>
              <w:pStyle w:val="ConsPlusNonformat"/>
              <w:jc w:val="both"/>
            </w:pPr>
            <w:r>
              <w:rPr>
                <w:sz w:val="18"/>
              </w:rPr>
              <w:t xml:space="preserve">   паспорт    </w:t>
            </w:r>
          </w:p>
          <w:p w:rsidR="009D4F1C" w:rsidRDefault="009D4F1C">
            <w:pPr>
              <w:pStyle w:val="ConsPlusNonformat"/>
              <w:jc w:val="both"/>
            </w:pPr>
            <w:r>
              <w:rPr>
                <w:sz w:val="18"/>
              </w:rPr>
              <w:t xml:space="preserve">путевой точки </w:t>
            </w:r>
          </w:p>
          <w:p w:rsidR="009D4F1C" w:rsidRDefault="009D4F1C">
            <w:pPr>
              <w:pStyle w:val="ConsPlusNonformat"/>
              <w:jc w:val="both"/>
            </w:pPr>
            <w:r>
              <w:rPr>
                <w:sz w:val="18"/>
              </w:rPr>
              <w:t xml:space="preserve">     САУТ     </w:t>
            </w:r>
          </w:p>
        </w:tc>
      </w:tr>
      <w:tr w:rsidR="009D4F1C">
        <w:trPr>
          <w:trHeight w:val="240"/>
        </w:trPr>
        <w:tc>
          <w:tcPr>
            <w:tcW w:w="1188" w:type="dxa"/>
            <w:tcBorders>
              <w:top w:val="nil"/>
            </w:tcBorders>
          </w:tcPr>
          <w:p w:rsidR="009D4F1C" w:rsidRDefault="009D4F1C">
            <w:pPr>
              <w:pStyle w:val="ConsPlusNonformat"/>
              <w:jc w:val="both"/>
            </w:pPr>
            <w:r>
              <w:rPr>
                <w:sz w:val="18"/>
              </w:rPr>
              <w:t xml:space="preserve">  3.16.  </w:t>
            </w:r>
          </w:p>
        </w:tc>
        <w:tc>
          <w:tcPr>
            <w:tcW w:w="5076" w:type="dxa"/>
            <w:tcBorders>
              <w:top w:val="nil"/>
            </w:tcBorders>
          </w:tcPr>
          <w:p w:rsidR="009D4F1C" w:rsidRDefault="009D4F1C">
            <w:pPr>
              <w:pStyle w:val="ConsPlusNonformat"/>
              <w:jc w:val="both"/>
            </w:pPr>
            <w:r>
              <w:rPr>
                <w:sz w:val="18"/>
              </w:rPr>
              <w:t>Внешний  осмотр,  проверка   функционирования</w:t>
            </w:r>
          </w:p>
          <w:p w:rsidR="009D4F1C" w:rsidRDefault="009D4F1C">
            <w:pPr>
              <w:pStyle w:val="ConsPlusNonformat"/>
              <w:jc w:val="both"/>
            </w:pPr>
            <w:r>
              <w:rPr>
                <w:sz w:val="18"/>
              </w:rPr>
              <w:t>аппаратуры   АЛС-ЕН,   измерение   напряжения</w:t>
            </w:r>
          </w:p>
          <w:p w:rsidR="009D4F1C" w:rsidRDefault="009D4F1C">
            <w:pPr>
              <w:pStyle w:val="ConsPlusNonformat"/>
              <w:jc w:val="both"/>
            </w:pPr>
            <w:r>
              <w:rPr>
                <w:sz w:val="18"/>
              </w:rPr>
              <w:t xml:space="preserve">сигналов АЛС-ЕН на перегонах и станциях.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4. Аппараты управления                                                                                                   </w:t>
            </w:r>
          </w:p>
        </w:tc>
      </w:tr>
      <w:tr w:rsidR="009D4F1C">
        <w:trPr>
          <w:trHeight w:val="240"/>
        </w:trPr>
        <w:tc>
          <w:tcPr>
            <w:tcW w:w="1188" w:type="dxa"/>
            <w:tcBorders>
              <w:top w:val="nil"/>
            </w:tcBorders>
          </w:tcPr>
          <w:p w:rsidR="009D4F1C" w:rsidRDefault="009D4F1C">
            <w:pPr>
              <w:pStyle w:val="ConsPlusNonformat"/>
              <w:jc w:val="both"/>
            </w:pPr>
            <w:r>
              <w:rPr>
                <w:sz w:val="18"/>
              </w:rPr>
              <w:t xml:space="preserve">  4.1.   </w:t>
            </w:r>
          </w:p>
        </w:tc>
        <w:tc>
          <w:tcPr>
            <w:tcW w:w="14040" w:type="dxa"/>
            <w:gridSpan w:val="8"/>
            <w:tcBorders>
              <w:top w:val="nil"/>
            </w:tcBorders>
          </w:tcPr>
          <w:p w:rsidR="009D4F1C" w:rsidRDefault="009D4F1C">
            <w:pPr>
              <w:pStyle w:val="ConsPlusNonformat"/>
              <w:jc w:val="both"/>
            </w:pPr>
            <w:r>
              <w:rPr>
                <w:sz w:val="18"/>
              </w:rPr>
              <w:t xml:space="preserve">Оборудование автоматизированных рабочих мест (АРМ) МПЦ, РПЦ, ДЦ, ДК                                                      </w:t>
            </w:r>
          </w:p>
        </w:tc>
      </w:tr>
      <w:tr w:rsidR="009D4F1C">
        <w:trPr>
          <w:trHeight w:val="240"/>
        </w:trPr>
        <w:tc>
          <w:tcPr>
            <w:tcW w:w="1188" w:type="dxa"/>
            <w:tcBorders>
              <w:top w:val="nil"/>
            </w:tcBorders>
          </w:tcPr>
          <w:p w:rsidR="009D4F1C" w:rsidRDefault="009D4F1C">
            <w:pPr>
              <w:pStyle w:val="ConsPlusNonformat"/>
              <w:jc w:val="both"/>
            </w:pPr>
            <w:r>
              <w:rPr>
                <w:sz w:val="18"/>
              </w:rPr>
              <w:t xml:space="preserve"> 4.1.1.  </w:t>
            </w:r>
          </w:p>
        </w:tc>
        <w:tc>
          <w:tcPr>
            <w:tcW w:w="5076" w:type="dxa"/>
            <w:tcBorders>
              <w:top w:val="nil"/>
            </w:tcBorders>
          </w:tcPr>
          <w:p w:rsidR="009D4F1C" w:rsidRDefault="009D4F1C">
            <w:pPr>
              <w:pStyle w:val="ConsPlusNonformat"/>
              <w:jc w:val="both"/>
            </w:pPr>
            <w:r>
              <w:rPr>
                <w:sz w:val="18"/>
              </w:rPr>
              <w:t xml:space="preserve">Внешняя чистка технических средств АРМ.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ШУ-2, ДУ-46  </w:t>
            </w:r>
          </w:p>
        </w:tc>
      </w:tr>
      <w:tr w:rsidR="009D4F1C">
        <w:trPr>
          <w:trHeight w:val="240"/>
        </w:trPr>
        <w:tc>
          <w:tcPr>
            <w:tcW w:w="1188" w:type="dxa"/>
            <w:tcBorders>
              <w:top w:val="nil"/>
            </w:tcBorders>
          </w:tcPr>
          <w:p w:rsidR="009D4F1C" w:rsidRDefault="009D4F1C">
            <w:pPr>
              <w:pStyle w:val="ConsPlusNonformat"/>
              <w:jc w:val="both"/>
            </w:pPr>
            <w:r>
              <w:rPr>
                <w:sz w:val="18"/>
              </w:rPr>
              <w:t xml:space="preserve"> 4.1.2.  </w:t>
            </w:r>
          </w:p>
        </w:tc>
        <w:tc>
          <w:tcPr>
            <w:tcW w:w="5076" w:type="dxa"/>
            <w:tcBorders>
              <w:top w:val="nil"/>
            </w:tcBorders>
          </w:tcPr>
          <w:p w:rsidR="009D4F1C" w:rsidRDefault="009D4F1C">
            <w:pPr>
              <w:pStyle w:val="ConsPlusNonformat"/>
              <w:jc w:val="both"/>
            </w:pPr>
            <w:r>
              <w:rPr>
                <w:sz w:val="18"/>
              </w:rPr>
              <w:t>Проверка  надежности  крепления  разъемов   и</w:t>
            </w:r>
          </w:p>
          <w:p w:rsidR="009D4F1C" w:rsidRDefault="009D4F1C">
            <w:pPr>
              <w:pStyle w:val="ConsPlusNonformat"/>
              <w:jc w:val="both"/>
            </w:pPr>
            <w:r>
              <w:rPr>
                <w:sz w:val="18"/>
              </w:rPr>
              <w:t xml:space="preserve">соединительных шнуров (внешних соединений).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4.1.3.  </w:t>
            </w:r>
          </w:p>
        </w:tc>
        <w:tc>
          <w:tcPr>
            <w:tcW w:w="5076" w:type="dxa"/>
            <w:tcBorders>
              <w:top w:val="nil"/>
            </w:tcBorders>
          </w:tcPr>
          <w:p w:rsidR="009D4F1C" w:rsidRDefault="009D4F1C">
            <w:pPr>
              <w:pStyle w:val="ConsPlusNonformat"/>
              <w:jc w:val="both"/>
            </w:pPr>
            <w:r>
              <w:rPr>
                <w:sz w:val="18"/>
              </w:rPr>
              <w:t>Проверка правильности  перехода  с  основного</w:t>
            </w:r>
          </w:p>
          <w:p w:rsidR="009D4F1C" w:rsidRDefault="009D4F1C">
            <w:pPr>
              <w:pStyle w:val="ConsPlusNonformat"/>
              <w:jc w:val="both"/>
            </w:pPr>
            <w:r>
              <w:rPr>
                <w:sz w:val="18"/>
              </w:rPr>
              <w:t>АРМ ДСП (ДНЦ) на резервный и с резервного  на</w:t>
            </w:r>
          </w:p>
          <w:p w:rsidR="009D4F1C" w:rsidRDefault="009D4F1C">
            <w:pPr>
              <w:pStyle w:val="ConsPlusNonformat"/>
              <w:jc w:val="both"/>
            </w:pPr>
            <w:r>
              <w:rPr>
                <w:sz w:val="18"/>
              </w:rPr>
              <w:t xml:space="preserve">основной с проверкой действия.               </w:t>
            </w:r>
          </w:p>
        </w:tc>
        <w:tc>
          <w:tcPr>
            <w:tcW w:w="1620" w:type="dxa"/>
            <w:tcBorders>
              <w:top w:val="nil"/>
            </w:tcBorders>
          </w:tcPr>
          <w:p w:rsidR="009D4F1C" w:rsidRDefault="009D4F1C">
            <w:pPr>
              <w:pStyle w:val="ConsPlusNonformat"/>
              <w:jc w:val="both"/>
            </w:pPr>
            <w:r>
              <w:rPr>
                <w:sz w:val="18"/>
              </w:rPr>
              <w:t xml:space="preserve">   ШНС, с    </w:t>
            </w:r>
          </w:p>
          <w:p w:rsidR="009D4F1C" w:rsidRDefault="009D4F1C">
            <w:pPr>
              <w:pStyle w:val="ConsPlusNonformat"/>
              <w:jc w:val="both"/>
            </w:pPr>
            <w:r>
              <w:rPr>
                <w:sz w:val="18"/>
              </w:rPr>
              <w:t xml:space="preserve">участием ДСП </w:t>
            </w:r>
          </w:p>
          <w:p w:rsidR="009D4F1C" w:rsidRDefault="009D4F1C">
            <w:pPr>
              <w:pStyle w:val="ConsPlusNonformat"/>
              <w:jc w:val="both"/>
            </w:pPr>
            <w:r>
              <w:rPr>
                <w:sz w:val="18"/>
              </w:rPr>
              <w:t xml:space="preserve">    (ДНЦ)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4.2.   </w:t>
            </w:r>
          </w:p>
        </w:tc>
        <w:tc>
          <w:tcPr>
            <w:tcW w:w="14040" w:type="dxa"/>
            <w:gridSpan w:val="8"/>
            <w:tcBorders>
              <w:top w:val="nil"/>
            </w:tcBorders>
          </w:tcPr>
          <w:p w:rsidR="009D4F1C" w:rsidRDefault="009D4F1C">
            <w:pPr>
              <w:pStyle w:val="ConsPlusNonformat"/>
              <w:jc w:val="both"/>
            </w:pPr>
            <w:r>
              <w:rPr>
                <w:sz w:val="18"/>
              </w:rPr>
              <w:t xml:space="preserve">Пульты-табло, пульты-манипуляторы, щитки управления, выносные табло ЭЦ и ДЦ, колонки (маневровые, УТС)                   </w:t>
            </w:r>
          </w:p>
          <w:p w:rsidR="009D4F1C" w:rsidRDefault="009D4F1C">
            <w:pPr>
              <w:pStyle w:val="ConsPlusNonformat"/>
              <w:jc w:val="both"/>
            </w:pPr>
            <w:r>
              <w:rPr>
                <w:sz w:val="18"/>
              </w:rPr>
              <w:t xml:space="preserve">(В ред. </w:t>
            </w:r>
            <w:hyperlink r:id="rId49"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4.2.1  </w:t>
            </w:r>
          </w:p>
        </w:tc>
        <w:tc>
          <w:tcPr>
            <w:tcW w:w="5076" w:type="dxa"/>
            <w:tcBorders>
              <w:top w:val="nil"/>
            </w:tcBorders>
          </w:tcPr>
          <w:p w:rsidR="009D4F1C" w:rsidRDefault="009D4F1C">
            <w:pPr>
              <w:pStyle w:val="ConsPlusNonformat"/>
              <w:jc w:val="both"/>
            </w:pPr>
            <w:r>
              <w:rPr>
                <w:sz w:val="18"/>
              </w:rPr>
              <w:t xml:space="preserve">Проверка состояния пультов, табло,           </w:t>
            </w:r>
          </w:p>
          <w:p w:rsidR="009D4F1C" w:rsidRDefault="009D4F1C">
            <w:pPr>
              <w:pStyle w:val="ConsPlusNonformat"/>
              <w:jc w:val="both"/>
            </w:pPr>
            <w:r>
              <w:rPr>
                <w:sz w:val="18"/>
              </w:rPr>
              <w:t xml:space="preserve">колонок (маневровых, УТС)                    </w:t>
            </w:r>
          </w:p>
          <w:p w:rsidR="009D4F1C" w:rsidRDefault="009D4F1C">
            <w:pPr>
              <w:pStyle w:val="ConsPlusNonformat"/>
              <w:jc w:val="both"/>
            </w:pPr>
            <w:r>
              <w:rPr>
                <w:sz w:val="18"/>
              </w:rPr>
              <w:t xml:space="preserve">(В ред. </w:t>
            </w:r>
            <w:hyperlink r:id="rId50"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4.2.2.  </w:t>
            </w:r>
          </w:p>
        </w:tc>
        <w:tc>
          <w:tcPr>
            <w:tcW w:w="5076" w:type="dxa"/>
            <w:tcBorders>
              <w:top w:val="nil"/>
            </w:tcBorders>
          </w:tcPr>
          <w:p w:rsidR="009D4F1C" w:rsidRDefault="009D4F1C">
            <w:pPr>
              <w:pStyle w:val="ConsPlusNonformat"/>
              <w:jc w:val="both"/>
            </w:pPr>
            <w:r>
              <w:rPr>
                <w:sz w:val="18"/>
              </w:rPr>
              <w:t>Проверка состояния контактной и  механической</w:t>
            </w:r>
          </w:p>
          <w:p w:rsidR="009D4F1C" w:rsidRDefault="009D4F1C">
            <w:pPr>
              <w:pStyle w:val="ConsPlusNonformat"/>
              <w:jc w:val="both"/>
            </w:pPr>
            <w:r>
              <w:rPr>
                <w:sz w:val="18"/>
              </w:rPr>
              <w:t>системы кнопок,  кнопок-счетчиков,  рукояток,</w:t>
            </w:r>
          </w:p>
          <w:p w:rsidR="009D4F1C" w:rsidRDefault="009D4F1C">
            <w:pPr>
              <w:pStyle w:val="ConsPlusNonformat"/>
              <w:jc w:val="both"/>
            </w:pPr>
            <w:r>
              <w:rPr>
                <w:sz w:val="18"/>
              </w:rPr>
              <w:t xml:space="preserve">ключей-жезлов и коммутаторов.                </w:t>
            </w:r>
          </w:p>
        </w:tc>
        <w:tc>
          <w:tcPr>
            <w:tcW w:w="1620" w:type="dxa"/>
            <w:tcBorders>
              <w:top w:val="nil"/>
            </w:tcBorders>
          </w:tcPr>
          <w:p w:rsidR="009D4F1C" w:rsidRDefault="009D4F1C">
            <w:pPr>
              <w:pStyle w:val="ConsPlusNonformat"/>
              <w:jc w:val="both"/>
            </w:pPr>
            <w:r>
              <w:rPr>
                <w:sz w:val="18"/>
              </w:rPr>
              <w:t xml:space="preserve">ШН, работник </w:t>
            </w:r>
          </w:p>
          <w:p w:rsidR="009D4F1C" w:rsidRDefault="009D4F1C">
            <w:pPr>
              <w:pStyle w:val="ConsPlusNonformat"/>
              <w:jc w:val="both"/>
            </w:pPr>
            <w:r>
              <w:rPr>
                <w:sz w:val="18"/>
              </w:rPr>
              <w:t xml:space="preserve">  ремонтно-  </w:t>
            </w:r>
          </w:p>
          <w:p w:rsidR="009D4F1C" w:rsidRDefault="009D4F1C">
            <w:pPr>
              <w:pStyle w:val="ConsPlusNonformat"/>
              <w:jc w:val="both"/>
            </w:pPr>
            <w:r>
              <w:rPr>
                <w:sz w:val="18"/>
              </w:rPr>
              <w:t xml:space="preserve">  техноло-   </w:t>
            </w:r>
          </w:p>
          <w:p w:rsidR="009D4F1C" w:rsidRDefault="009D4F1C">
            <w:pPr>
              <w:pStyle w:val="ConsPlusNonformat"/>
              <w:jc w:val="both"/>
            </w:pPr>
            <w:r>
              <w:rPr>
                <w:sz w:val="18"/>
              </w:rPr>
              <w:t xml:space="preserve">  гического  </w:t>
            </w:r>
          </w:p>
          <w:p w:rsidR="009D4F1C" w:rsidRDefault="009D4F1C">
            <w:pPr>
              <w:pStyle w:val="ConsPlusNonformat"/>
              <w:jc w:val="both"/>
            </w:pPr>
            <w:r>
              <w:rPr>
                <w:sz w:val="18"/>
              </w:rPr>
              <w:t>подразделения</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4.3.   </w:t>
            </w:r>
          </w:p>
        </w:tc>
        <w:tc>
          <w:tcPr>
            <w:tcW w:w="14040" w:type="dxa"/>
            <w:gridSpan w:val="8"/>
            <w:tcBorders>
              <w:top w:val="nil"/>
            </w:tcBorders>
          </w:tcPr>
          <w:p w:rsidR="009D4F1C" w:rsidRDefault="009D4F1C">
            <w:pPr>
              <w:pStyle w:val="ConsPlusNonformat"/>
              <w:jc w:val="both"/>
            </w:pPr>
            <w:r>
              <w:rPr>
                <w:sz w:val="18"/>
              </w:rPr>
              <w:t xml:space="preserve">Аппараты маршрутно - контрольных устройств (МКУ)                                                                         </w:t>
            </w:r>
          </w:p>
        </w:tc>
      </w:tr>
      <w:tr w:rsidR="009D4F1C">
        <w:trPr>
          <w:trHeight w:val="240"/>
        </w:trPr>
        <w:tc>
          <w:tcPr>
            <w:tcW w:w="1188" w:type="dxa"/>
            <w:tcBorders>
              <w:top w:val="nil"/>
            </w:tcBorders>
          </w:tcPr>
          <w:p w:rsidR="009D4F1C" w:rsidRDefault="009D4F1C">
            <w:pPr>
              <w:pStyle w:val="ConsPlusNonformat"/>
              <w:jc w:val="both"/>
            </w:pPr>
            <w:r>
              <w:rPr>
                <w:sz w:val="18"/>
              </w:rPr>
              <w:t xml:space="preserve"> 4.3.1.  </w:t>
            </w:r>
          </w:p>
        </w:tc>
        <w:tc>
          <w:tcPr>
            <w:tcW w:w="5076" w:type="dxa"/>
            <w:tcBorders>
              <w:top w:val="nil"/>
            </w:tcBorders>
          </w:tcPr>
          <w:p w:rsidR="009D4F1C" w:rsidRDefault="009D4F1C">
            <w:pPr>
              <w:pStyle w:val="ConsPlusNonformat"/>
              <w:jc w:val="both"/>
            </w:pPr>
            <w:r>
              <w:rPr>
                <w:sz w:val="18"/>
              </w:rPr>
              <w:t>Проверка   состояния    распорядительных    и</w:t>
            </w:r>
          </w:p>
          <w:p w:rsidR="009D4F1C" w:rsidRDefault="009D4F1C">
            <w:pPr>
              <w:pStyle w:val="ConsPlusNonformat"/>
              <w:jc w:val="both"/>
            </w:pPr>
            <w:r>
              <w:rPr>
                <w:sz w:val="18"/>
              </w:rPr>
              <w:t xml:space="preserve">исполнительных аппаратов управления.         </w:t>
            </w:r>
          </w:p>
          <w:p w:rsidR="009D4F1C" w:rsidRDefault="009D4F1C">
            <w:pPr>
              <w:pStyle w:val="ConsPlusNonformat"/>
              <w:jc w:val="both"/>
            </w:pPr>
            <w:r>
              <w:rPr>
                <w:sz w:val="18"/>
              </w:rPr>
              <w:t>Проверка  состояния  электрозащелок,  замков,</w:t>
            </w:r>
          </w:p>
          <w:p w:rsidR="009D4F1C" w:rsidRDefault="009D4F1C">
            <w:pPr>
              <w:pStyle w:val="ConsPlusNonformat"/>
              <w:jc w:val="both"/>
            </w:pPr>
            <w:r>
              <w:rPr>
                <w:sz w:val="18"/>
              </w:rPr>
              <w:t>коммутаторов,  индукторов,  звонков  и  т.д.;</w:t>
            </w:r>
          </w:p>
          <w:p w:rsidR="009D4F1C" w:rsidRDefault="009D4F1C">
            <w:pPr>
              <w:pStyle w:val="ConsPlusNonformat"/>
              <w:jc w:val="both"/>
            </w:pPr>
            <w:r>
              <w:rPr>
                <w:sz w:val="18"/>
              </w:rPr>
              <w:t>проверка,   регулировка   и   чистка    блок-</w:t>
            </w:r>
          </w:p>
          <w:p w:rsidR="009D4F1C" w:rsidRDefault="009D4F1C">
            <w:pPr>
              <w:pStyle w:val="ConsPlusNonformat"/>
              <w:jc w:val="both"/>
            </w:pPr>
            <w:r>
              <w:rPr>
                <w:sz w:val="18"/>
              </w:rPr>
              <w:t xml:space="preserve">механизмов.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4.3.2.  </w:t>
            </w:r>
          </w:p>
        </w:tc>
        <w:tc>
          <w:tcPr>
            <w:tcW w:w="5076" w:type="dxa"/>
            <w:tcBorders>
              <w:top w:val="nil"/>
            </w:tcBorders>
          </w:tcPr>
          <w:p w:rsidR="009D4F1C" w:rsidRDefault="009D4F1C">
            <w:pPr>
              <w:pStyle w:val="ConsPlusNonformat"/>
              <w:jc w:val="both"/>
            </w:pPr>
            <w:r>
              <w:rPr>
                <w:sz w:val="18"/>
              </w:rPr>
              <w:t>Проверка ящиков зависимости со вскрытием  без</w:t>
            </w:r>
          </w:p>
          <w:p w:rsidR="009D4F1C" w:rsidRDefault="009D4F1C">
            <w:pPr>
              <w:pStyle w:val="ConsPlusNonformat"/>
              <w:jc w:val="both"/>
            </w:pPr>
            <w:r>
              <w:rPr>
                <w:sz w:val="18"/>
              </w:rPr>
              <w:t xml:space="preserve">разборки и нарушения зависимости.            </w:t>
            </w:r>
          </w:p>
          <w:p w:rsidR="009D4F1C" w:rsidRDefault="009D4F1C">
            <w:pPr>
              <w:pStyle w:val="ConsPlusNonformat"/>
              <w:jc w:val="both"/>
            </w:pPr>
            <w:r>
              <w:rPr>
                <w:sz w:val="18"/>
              </w:rPr>
              <w:t xml:space="preserve">Проверка замыкания стрелок в маршрутах.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4.3.3.  </w:t>
            </w:r>
          </w:p>
        </w:tc>
        <w:tc>
          <w:tcPr>
            <w:tcW w:w="5076" w:type="dxa"/>
            <w:vMerge w:val="restart"/>
            <w:tcBorders>
              <w:top w:val="nil"/>
            </w:tcBorders>
          </w:tcPr>
          <w:p w:rsidR="009D4F1C" w:rsidRDefault="009D4F1C">
            <w:pPr>
              <w:pStyle w:val="ConsPlusNonformat"/>
              <w:jc w:val="both"/>
            </w:pPr>
            <w:r>
              <w:rPr>
                <w:sz w:val="18"/>
              </w:rPr>
              <w:t>Проверка ящиков  зависимости  с  разборкой  с</w:t>
            </w:r>
          </w:p>
          <w:p w:rsidR="009D4F1C" w:rsidRDefault="009D4F1C">
            <w:pPr>
              <w:pStyle w:val="ConsPlusNonformat"/>
              <w:jc w:val="both"/>
            </w:pPr>
            <w:r>
              <w:rPr>
                <w:sz w:val="18"/>
              </w:rPr>
              <w:t>поочередным изъятием линеек и заменой смазки.</w:t>
            </w:r>
          </w:p>
          <w:p w:rsidR="009D4F1C" w:rsidRDefault="009D4F1C">
            <w:pPr>
              <w:pStyle w:val="ConsPlusNonformat"/>
              <w:jc w:val="both"/>
            </w:pPr>
            <w:r>
              <w:rPr>
                <w:sz w:val="18"/>
              </w:rPr>
              <w:t>Проверка ящика зависимости  после  сборки  по</w:t>
            </w:r>
          </w:p>
          <w:p w:rsidR="009D4F1C" w:rsidRDefault="009D4F1C">
            <w:pPr>
              <w:pStyle w:val="ConsPlusNonformat"/>
              <w:jc w:val="both"/>
            </w:pPr>
            <w:r>
              <w:rPr>
                <w:sz w:val="18"/>
              </w:rPr>
              <w:t>таблице взаимозависимости стрелок и сигналов.</w:t>
            </w:r>
          </w:p>
        </w:tc>
        <w:tc>
          <w:tcPr>
            <w:tcW w:w="1620" w:type="dxa"/>
            <w:tcBorders>
              <w:top w:val="nil"/>
            </w:tcBorders>
          </w:tcPr>
          <w:p w:rsidR="009D4F1C" w:rsidRDefault="009D4F1C">
            <w:pPr>
              <w:pStyle w:val="ConsPlusNonformat"/>
              <w:jc w:val="both"/>
            </w:pPr>
            <w:r>
              <w:rPr>
                <w:sz w:val="18"/>
              </w:rPr>
              <w:t xml:space="preserve">ШНС, ШН, ШЦМ </w:t>
            </w:r>
          </w:p>
        </w:tc>
        <w:tc>
          <w:tcPr>
            <w:tcW w:w="5616" w:type="dxa"/>
            <w:gridSpan w:val="5"/>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три года и после изменения путевого</w:t>
            </w:r>
          </w:p>
          <w:p w:rsidR="009D4F1C" w:rsidRDefault="009D4F1C">
            <w:pPr>
              <w:pStyle w:val="ConsPlusNonformat"/>
              <w:jc w:val="both"/>
            </w:pPr>
            <w:r>
              <w:rPr>
                <w:sz w:val="18"/>
              </w:rPr>
              <w:t xml:space="preserve">               развития станции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620" w:type="dxa"/>
            <w:tcBorders>
              <w:top w:val="nil"/>
            </w:tcBorders>
          </w:tcPr>
          <w:p w:rsidR="009D4F1C" w:rsidRDefault="009D4F1C">
            <w:pPr>
              <w:pStyle w:val="ConsPlusNonformat"/>
              <w:jc w:val="both"/>
            </w:pPr>
            <w:r>
              <w:rPr>
                <w:sz w:val="18"/>
              </w:rPr>
              <w:t xml:space="preserve"> ШН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076" w:type="dxa"/>
            <w:gridSpan w:val="5"/>
            <w:vMerge/>
            <w:tcBorders>
              <w:top w:val="nil"/>
            </w:tcBorders>
          </w:tcPr>
          <w:p w:rsidR="009D4F1C" w:rsidRDefault="009D4F1C"/>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4.4.  </w:t>
            </w:r>
          </w:p>
        </w:tc>
        <w:tc>
          <w:tcPr>
            <w:tcW w:w="14040" w:type="dxa"/>
            <w:gridSpan w:val="8"/>
            <w:tcBorders>
              <w:top w:val="nil"/>
            </w:tcBorders>
          </w:tcPr>
          <w:p w:rsidR="009D4F1C" w:rsidRDefault="009D4F1C">
            <w:pPr>
              <w:pStyle w:val="ConsPlusNonformat"/>
              <w:jc w:val="both"/>
            </w:pPr>
            <w:r>
              <w:rPr>
                <w:sz w:val="18"/>
              </w:rPr>
              <w:t xml:space="preserve">Аппараты полуавтоматической блокировки                                                                                   </w:t>
            </w:r>
          </w:p>
        </w:tc>
      </w:tr>
      <w:tr w:rsidR="009D4F1C">
        <w:trPr>
          <w:trHeight w:val="240"/>
        </w:trPr>
        <w:tc>
          <w:tcPr>
            <w:tcW w:w="1188" w:type="dxa"/>
            <w:tcBorders>
              <w:top w:val="nil"/>
            </w:tcBorders>
          </w:tcPr>
          <w:p w:rsidR="009D4F1C" w:rsidRDefault="009D4F1C">
            <w:pPr>
              <w:pStyle w:val="ConsPlusNonformat"/>
              <w:jc w:val="both"/>
            </w:pPr>
            <w:r>
              <w:rPr>
                <w:sz w:val="18"/>
              </w:rPr>
              <w:t xml:space="preserve"> 4.4.1.  </w:t>
            </w:r>
          </w:p>
        </w:tc>
        <w:tc>
          <w:tcPr>
            <w:tcW w:w="5076" w:type="dxa"/>
            <w:tcBorders>
              <w:top w:val="nil"/>
            </w:tcBorders>
          </w:tcPr>
          <w:p w:rsidR="009D4F1C" w:rsidRDefault="009D4F1C">
            <w:pPr>
              <w:pStyle w:val="ConsPlusNonformat"/>
              <w:jc w:val="both"/>
            </w:pPr>
            <w:r>
              <w:rPr>
                <w:sz w:val="18"/>
              </w:rPr>
              <w:t>Проверка состояния  аппарата  управления  без</w:t>
            </w:r>
          </w:p>
          <w:p w:rsidR="009D4F1C" w:rsidRDefault="009D4F1C">
            <w:pPr>
              <w:pStyle w:val="ConsPlusNonformat"/>
              <w:jc w:val="both"/>
            </w:pPr>
            <w:r>
              <w:rPr>
                <w:sz w:val="18"/>
              </w:rPr>
              <w:t>разборки  с  измерением  люфтов  и   зазоров.</w:t>
            </w:r>
          </w:p>
          <w:p w:rsidR="009D4F1C" w:rsidRDefault="009D4F1C">
            <w:pPr>
              <w:pStyle w:val="ConsPlusNonformat"/>
              <w:jc w:val="both"/>
            </w:pPr>
            <w:r>
              <w:rPr>
                <w:sz w:val="18"/>
              </w:rPr>
              <w:t>Измерение  напряжения  на  блоках  питания  и</w:t>
            </w:r>
          </w:p>
          <w:p w:rsidR="009D4F1C" w:rsidRDefault="009D4F1C">
            <w:pPr>
              <w:pStyle w:val="ConsPlusNonformat"/>
              <w:jc w:val="both"/>
            </w:pPr>
            <w:r>
              <w:rPr>
                <w:sz w:val="18"/>
              </w:rPr>
              <w:t xml:space="preserve">преобразователях.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4.4.2.  </w:t>
            </w:r>
          </w:p>
        </w:tc>
        <w:tc>
          <w:tcPr>
            <w:tcW w:w="5076" w:type="dxa"/>
            <w:tcBorders>
              <w:top w:val="nil"/>
            </w:tcBorders>
          </w:tcPr>
          <w:p w:rsidR="009D4F1C" w:rsidRDefault="009D4F1C">
            <w:pPr>
              <w:pStyle w:val="ConsPlusNonformat"/>
              <w:jc w:val="both"/>
            </w:pPr>
            <w:r>
              <w:rPr>
                <w:sz w:val="18"/>
              </w:rPr>
              <w:t xml:space="preserve">      Проверка состояния  стрелочного  блока,</w:t>
            </w:r>
          </w:p>
          <w:p w:rsidR="009D4F1C" w:rsidRDefault="009D4F1C">
            <w:pPr>
              <w:pStyle w:val="ConsPlusNonformat"/>
              <w:jc w:val="both"/>
            </w:pPr>
            <w:r>
              <w:rPr>
                <w:sz w:val="18"/>
              </w:rPr>
              <w:t xml:space="preserve">его основания и стрелочного релейного шкафа.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4.5.   </w:t>
            </w:r>
          </w:p>
        </w:tc>
        <w:tc>
          <w:tcPr>
            <w:tcW w:w="14040" w:type="dxa"/>
            <w:gridSpan w:val="8"/>
            <w:tcBorders>
              <w:top w:val="nil"/>
            </w:tcBorders>
          </w:tcPr>
          <w:p w:rsidR="009D4F1C" w:rsidRDefault="009D4F1C">
            <w:pPr>
              <w:pStyle w:val="ConsPlusNonformat"/>
              <w:jc w:val="both"/>
            </w:pPr>
            <w:r>
              <w:rPr>
                <w:sz w:val="18"/>
              </w:rPr>
              <w:t xml:space="preserve">Стрелочные централизаторы                                                                                                </w:t>
            </w:r>
          </w:p>
        </w:tc>
      </w:tr>
      <w:tr w:rsidR="009D4F1C">
        <w:trPr>
          <w:trHeight w:val="240"/>
        </w:trPr>
        <w:tc>
          <w:tcPr>
            <w:tcW w:w="1188" w:type="dxa"/>
            <w:tcBorders>
              <w:top w:val="nil"/>
            </w:tcBorders>
          </w:tcPr>
          <w:p w:rsidR="009D4F1C" w:rsidRDefault="009D4F1C">
            <w:pPr>
              <w:pStyle w:val="ConsPlusNonformat"/>
              <w:jc w:val="both"/>
            </w:pPr>
            <w:r>
              <w:rPr>
                <w:sz w:val="18"/>
              </w:rPr>
              <w:t xml:space="preserve"> 4.5.1.  </w:t>
            </w:r>
          </w:p>
        </w:tc>
        <w:tc>
          <w:tcPr>
            <w:tcW w:w="5076" w:type="dxa"/>
            <w:tcBorders>
              <w:top w:val="nil"/>
            </w:tcBorders>
          </w:tcPr>
          <w:p w:rsidR="009D4F1C" w:rsidRDefault="009D4F1C">
            <w:pPr>
              <w:pStyle w:val="ConsPlusNonformat"/>
              <w:jc w:val="both"/>
            </w:pPr>
            <w:r>
              <w:rPr>
                <w:sz w:val="18"/>
              </w:rPr>
              <w:t>Проверка         состояния         стрелочных</w:t>
            </w:r>
          </w:p>
          <w:p w:rsidR="009D4F1C" w:rsidRDefault="009D4F1C">
            <w:pPr>
              <w:pStyle w:val="ConsPlusNonformat"/>
              <w:jc w:val="both"/>
            </w:pPr>
            <w:r>
              <w:rPr>
                <w:sz w:val="18"/>
              </w:rPr>
              <w:t xml:space="preserve">централизаторов.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4.5.2.  </w:t>
            </w:r>
          </w:p>
        </w:tc>
        <w:tc>
          <w:tcPr>
            <w:tcW w:w="5076" w:type="dxa"/>
            <w:tcBorders>
              <w:top w:val="nil"/>
            </w:tcBorders>
          </w:tcPr>
          <w:p w:rsidR="009D4F1C" w:rsidRDefault="009D4F1C">
            <w:pPr>
              <w:pStyle w:val="ConsPlusNonformat"/>
              <w:jc w:val="both"/>
            </w:pPr>
            <w:r>
              <w:rPr>
                <w:sz w:val="18"/>
              </w:rPr>
              <w:t>Проверка   ящика   зависимости    стрелочного</w:t>
            </w:r>
          </w:p>
          <w:p w:rsidR="009D4F1C" w:rsidRDefault="009D4F1C">
            <w:pPr>
              <w:pStyle w:val="ConsPlusNonformat"/>
              <w:jc w:val="both"/>
            </w:pPr>
            <w:r>
              <w:rPr>
                <w:sz w:val="18"/>
              </w:rPr>
              <w:t>централизатора  со   вскрытием,   чисткой   и</w:t>
            </w:r>
          </w:p>
          <w:p w:rsidR="009D4F1C" w:rsidRDefault="009D4F1C">
            <w:pPr>
              <w:pStyle w:val="ConsPlusNonformat"/>
              <w:jc w:val="both"/>
            </w:pPr>
            <w:r>
              <w:rPr>
                <w:sz w:val="18"/>
              </w:rPr>
              <w:t>смазыванием линеек и замычек без  разборки  и</w:t>
            </w:r>
          </w:p>
          <w:p w:rsidR="009D4F1C" w:rsidRDefault="009D4F1C">
            <w:pPr>
              <w:pStyle w:val="ConsPlusNonformat"/>
              <w:jc w:val="both"/>
            </w:pPr>
            <w:r>
              <w:rPr>
                <w:sz w:val="18"/>
              </w:rPr>
              <w:t xml:space="preserve">нарушения зависимостей.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4.5.3.  </w:t>
            </w:r>
          </w:p>
        </w:tc>
        <w:tc>
          <w:tcPr>
            <w:tcW w:w="5076" w:type="dxa"/>
            <w:tcBorders>
              <w:top w:val="nil"/>
            </w:tcBorders>
          </w:tcPr>
          <w:p w:rsidR="009D4F1C" w:rsidRDefault="009D4F1C">
            <w:pPr>
              <w:pStyle w:val="ConsPlusNonformat"/>
              <w:jc w:val="both"/>
            </w:pPr>
            <w:r>
              <w:rPr>
                <w:sz w:val="18"/>
              </w:rPr>
              <w:t>Проверка   стрелочного    централизатора    с</w:t>
            </w:r>
          </w:p>
          <w:p w:rsidR="009D4F1C" w:rsidRDefault="009D4F1C">
            <w:pPr>
              <w:pStyle w:val="ConsPlusNonformat"/>
              <w:jc w:val="both"/>
            </w:pPr>
            <w:r>
              <w:rPr>
                <w:sz w:val="18"/>
              </w:rPr>
              <w:t>разборкой   аппаратных   замков    и    ящика</w:t>
            </w:r>
          </w:p>
          <w:p w:rsidR="009D4F1C" w:rsidRDefault="009D4F1C">
            <w:pPr>
              <w:pStyle w:val="ConsPlusNonformat"/>
              <w:jc w:val="both"/>
            </w:pPr>
            <w:r>
              <w:rPr>
                <w:sz w:val="18"/>
              </w:rPr>
              <w:t>зависимости;  проверка  после  сборки   ящика</w:t>
            </w:r>
          </w:p>
          <w:p w:rsidR="009D4F1C" w:rsidRDefault="009D4F1C">
            <w:pPr>
              <w:pStyle w:val="ConsPlusNonformat"/>
              <w:jc w:val="both"/>
            </w:pPr>
            <w:r>
              <w:rPr>
                <w:sz w:val="18"/>
              </w:rPr>
              <w:t>зависимости  по  таблице   взаимозависимостей</w:t>
            </w:r>
          </w:p>
          <w:p w:rsidR="009D4F1C" w:rsidRDefault="009D4F1C">
            <w:pPr>
              <w:pStyle w:val="ConsPlusNonformat"/>
              <w:jc w:val="both"/>
            </w:pPr>
            <w:r>
              <w:rPr>
                <w:sz w:val="18"/>
              </w:rPr>
              <w:t xml:space="preserve">стрелок и сигналов.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Один раз в три года и после изменения путевого</w:t>
            </w:r>
          </w:p>
          <w:p w:rsidR="009D4F1C" w:rsidRDefault="009D4F1C">
            <w:pPr>
              <w:pStyle w:val="ConsPlusNonformat"/>
              <w:jc w:val="both"/>
            </w:pPr>
            <w:r>
              <w:rPr>
                <w:sz w:val="18"/>
              </w:rPr>
              <w:t xml:space="preserve">               развития станции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4.6.   </w:t>
            </w:r>
          </w:p>
        </w:tc>
        <w:tc>
          <w:tcPr>
            <w:tcW w:w="14040" w:type="dxa"/>
            <w:gridSpan w:val="8"/>
            <w:tcBorders>
              <w:top w:val="nil"/>
            </w:tcBorders>
          </w:tcPr>
          <w:p w:rsidR="009D4F1C" w:rsidRDefault="009D4F1C">
            <w:pPr>
              <w:pStyle w:val="ConsPlusNonformat"/>
              <w:jc w:val="both"/>
            </w:pPr>
            <w:r>
              <w:rPr>
                <w:sz w:val="18"/>
              </w:rPr>
              <w:t xml:space="preserve">Электрожезловые аппараты                                                                                                 </w:t>
            </w:r>
          </w:p>
        </w:tc>
      </w:tr>
      <w:tr w:rsidR="009D4F1C">
        <w:trPr>
          <w:trHeight w:val="240"/>
        </w:trPr>
        <w:tc>
          <w:tcPr>
            <w:tcW w:w="1188" w:type="dxa"/>
            <w:tcBorders>
              <w:top w:val="nil"/>
            </w:tcBorders>
          </w:tcPr>
          <w:p w:rsidR="009D4F1C" w:rsidRDefault="009D4F1C">
            <w:pPr>
              <w:pStyle w:val="ConsPlusNonformat"/>
              <w:jc w:val="both"/>
            </w:pPr>
            <w:r>
              <w:rPr>
                <w:sz w:val="18"/>
              </w:rPr>
              <w:t xml:space="preserve"> 4.6.1.  </w:t>
            </w:r>
          </w:p>
        </w:tc>
        <w:tc>
          <w:tcPr>
            <w:tcW w:w="5076" w:type="dxa"/>
            <w:tcBorders>
              <w:top w:val="nil"/>
            </w:tcBorders>
          </w:tcPr>
          <w:p w:rsidR="009D4F1C" w:rsidRDefault="009D4F1C">
            <w:pPr>
              <w:pStyle w:val="ConsPlusNonformat"/>
              <w:jc w:val="both"/>
            </w:pPr>
            <w:r>
              <w:rPr>
                <w:sz w:val="18"/>
              </w:rPr>
              <w:t>Проверка     состояния      со      вскрытием</w:t>
            </w:r>
          </w:p>
          <w:p w:rsidR="009D4F1C" w:rsidRDefault="009D4F1C">
            <w:pPr>
              <w:pStyle w:val="ConsPlusNonformat"/>
              <w:jc w:val="both"/>
            </w:pPr>
            <w:r>
              <w:rPr>
                <w:sz w:val="18"/>
              </w:rPr>
              <w:t>электрожезлового     аппарата,     индуктора,</w:t>
            </w:r>
          </w:p>
          <w:p w:rsidR="009D4F1C" w:rsidRDefault="009D4F1C">
            <w:pPr>
              <w:pStyle w:val="ConsPlusNonformat"/>
              <w:jc w:val="both"/>
            </w:pPr>
            <w:r>
              <w:rPr>
                <w:sz w:val="18"/>
              </w:rPr>
              <w:t xml:space="preserve">переключателя и прибора с ключом-жезлом.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года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4.6.2.  </w:t>
            </w:r>
          </w:p>
        </w:tc>
        <w:tc>
          <w:tcPr>
            <w:tcW w:w="5076" w:type="dxa"/>
            <w:tcBorders>
              <w:top w:val="nil"/>
            </w:tcBorders>
          </w:tcPr>
          <w:p w:rsidR="009D4F1C" w:rsidRDefault="009D4F1C">
            <w:pPr>
              <w:pStyle w:val="ConsPlusNonformat"/>
              <w:jc w:val="both"/>
            </w:pPr>
            <w:r>
              <w:rPr>
                <w:sz w:val="18"/>
              </w:rPr>
              <w:t xml:space="preserve">Осмотр жезлоподавателей.                     </w:t>
            </w:r>
          </w:p>
        </w:tc>
        <w:tc>
          <w:tcPr>
            <w:tcW w:w="1620" w:type="dxa"/>
            <w:tcBorders>
              <w:top w:val="nil"/>
            </w:tcBorders>
          </w:tcPr>
          <w:p w:rsidR="009D4F1C" w:rsidRDefault="009D4F1C">
            <w:pPr>
              <w:pStyle w:val="ConsPlusNonformat"/>
              <w:jc w:val="both"/>
            </w:pPr>
            <w:r>
              <w:rPr>
                <w:sz w:val="18"/>
              </w:rPr>
              <w:t xml:space="preserve">     ШЦМ     </w:t>
            </w:r>
          </w:p>
        </w:tc>
        <w:tc>
          <w:tcPr>
            <w:tcW w:w="5616" w:type="dxa"/>
            <w:gridSpan w:val="5"/>
            <w:tcBorders>
              <w:top w:val="nil"/>
            </w:tcBorders>
          </w:tcPr>
          <w:p w:rsidR="009D4F1C" w:rsidRDefault="009D4F1C">
            <w:pPr>
              <w:pStyle w:val="ConsPlusNonformat"/>
              <w:jc w:val="both"/>
            </w:pPr>
            <w:r>
              <w:rPr>
                <w:sz w:val="18"/>
              </w:rPr>
              <w:t xml:space="preserve">            Один раз в два месяца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5. Проверка зависимостей:                                                                                                 </w:t>
            </w:r>
          </w:p>
        </w:tc>
      </w:tr>
      <w:tr w:rsidR="009D4F1C">
        <w:trPr>
          <w:trHeight w:val="240"/>
        </w:trPr>
        <w:tc>
          <w:tcPr>
            <w:tcW w:w="1188" w:type="dxa"/>
            <w:tcBorders>
              <w:top w:val="nil"/>
            </w:tcBorders>
          </w:tcPr>
          <w:p w:rsidR="009D4F1C" w:rsidRDefault="009D4F1C">
            <w:pPr>
              <w:pStyle w:val="ConsPlusNonformat"/>
              <w:jc w:val="both"/>
            </w:pPr>
            <w:r>
              <w:rPr>
                <w:sz w:val="18"/>
              </w:rPr>
              <w:t xml:space="preserve">  5.1.   </w:t>
            </w:r>
          </w:p>
        </w:tc>
        <w:tc>
          <w:tcPr>
            <w:tcW w:w="5076" w:type="dxa"/>
            <w:tcBorders>
              <w:top w:val="nil"/>
            </w:tcBorders>
          </w:tcPr>
          <w:p w:rsidR="009D4F1C" w:rsidRDefault="009D4F1C">
            <w:pPr>
              <w:pStyle w:val="ConsPlusNonformat"/>
              <w:jc w:val="both"/>
            </w:pPr>
            <w:r>
              <w:rPr>
                <w:sz w:val="18"/>
              </w:rPr>
              <w:t>сигнализации      перегонных       светофоров</w:t>
            </w:r>
          </w:p>
          <w:p w:rsidR="009D4F1C" w:rsidRDefault="009D4F1C">
            <w:pPr>
              <w:pStyle w:val="ConsPlusNonformat"/>
              <w:jc w:val="both"/>
            </w:pPr>
            <w:r>
              <w:rPr>
                <w:sz w:val="18"/>
              </w:rPr>
              <w:t>автоматической  блокировки  и   соответствия,</w:t>
            </w:r>
          </w:p>
          <w:p w:rsidR="009D4F1C" w:rsidRDefault="009D4F1C">
            <w:pPr>
              <w:pStyle w:val="ConsPlusNonformat"/>
              <w:jc w:val="both"/>
            </w:pPr>
            <w:r>
              <w:rPr>
                <w:sz w:val="18"/>
              </w:rPr>
              <w:t>посылаемых   в   рельсы   кодовых    сигналов</w:t>
            </w:r>
          </w:p>
          <w:p w:rsidR="009D4F1C" w:rsidRDefault="009D4F1C">
            <w:pPr>
              <w:pStyle w:val="ConsPlusNonformat"/>
              <w:jc w:val="both"/>
            </w:pPr>
            <w:r>
              <w:rPr>
                <w:sz w:val="18"/>
              </w:rPr>
              <w:t>показаниям   светофоров    (в    том    числе</w:t>
            </w:r>
          </w:p>
          <w:p w:rsidR="009D4F1C" w:rsidRDefault="009D4F1C">
            <w:pPr>
              <w:pStyle w:val="ConsPlusNonformat"/>
              <w:jc w:val="both"/>
            </w:pPr>
            <w:r>
              <w:rPr>
                <w:sz w:val="18"/>
              </w:rPr>
              <w:t>соответствие  посылаемых  в  рельсы   кодовых</w:t>
            </w:r>
          </w:p>
          <w:p w:rsidR="009D4F1C" w:rsidRDefault="009D4F1C">
            <w:pPr>
              <w:pStyle w:val="ConsPlusNonformat"/>
              <w:jc w:val="both"/>
            </w:pPr>
            <w:r>
              <w:rPr>
                <w:sz w:val="18"/>
              </w:rPr>
              <w:t>сигналов  состоянию  впереди  лежащих   блок-</w:t>
            </w:r>
          </w:p>
          <w:p w:rsidR="009D4F1C" w:rsidRDefault="009D4F1C">
            <w:pPr>
              <w:pStyle w:val="ConsPlusNonformat"/>
              <w:jc w:val="both"/>
            </w:pPr>
            <w:r>
              <w:rPr>
                <w:sz w:val="18"/>
              </w:rPr>
              <w:t xml:space="preserve">участков по неправильному пути).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w:t>
            </w: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пять лет и после замены или ремонта</w:t>
            </w:r>
          </w:p>
          <w:p w:rsidR="009D4F1C" w:rsidRDefault="009D4F1C">
            <w:pPr>
              <w:pStyle w:val="ConsPlusNonformat"/>
              <w:jc w:val="both"/>
            </w:pPr>
            <w:r>
              <w:rPr>
                <w:sz w:val="18"/>
              </w:rPr>
              <w:t xml:space="preserve"> кабеля, внесения изменений в схемы светофора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таблица 14  </w:t>
            </w:r>
          </w:p>
        </w:tc>
      </w:tr>
      <w:tr w:rsidR="009D4F1C">
        <w:trPr>
          <w:trHeight w:val="240"/>
        </w:trPr>
        <w:tc>
          <w:tcPr>
            <w:tcW w:w="1188" w:type="dxa"/>
            <w:tcBorders>
              <w:top w:val="nil"/>
            </w:tcBorders>
          </w:tcPr>
          <w:p w:rsidR="009D4F1C" w:rsidRDefault="009D4F1C">
            <w:pPr>
              <w:pStyle w:val="ConsPlusNonformat"/>
              <w:jc w:val="both"/>
            </w:pPr>
            <w:r>
              <w:rPr>
                <w:sz w:val="18"/>
              </w:rPr>
              <w:t xml:space="preserve">   5.2   </w:t>
            </w:r>
          </w:p>
        </w:tc>
        <w:tc>
          <w:tcPr>
            <w:tcW w:w="5076" w:type="dxa"/>
            <w:tcBorders>
              <w:top w:val="nil"/>
            </w:tcBorders>
          </w:tcPr>
          <w:p w:rsidR="009D4F1C" w:rsidRDefault="009D4F1C">
            <w:pPr>
              <w:pStyle w:val="ConsPlusNonformat"/>
              <w:jc w:val="both"/>
            </w:pPr>
            <w:r>
              <w:rPr>
                <w:sz w:val="18"/>
              </w:rPr>
              <w:t>положения  стрелок  и  сигнальных   показаний</w:t>
            </w:r>
          </w:p>
          <w:p w:rsidR="009D4F1C" w:rsidRDefault="009D4F1C">
            <w:pPr>
              <w:pStyle w:val="ConsPlusNonformat"/>
              <w:jc w:val="both"/>
            </w:pPr>
            <w:r>
              <w:rPr>
                <w:sz w:val="18"/>
              </w:rPr>
              <w:t xml:space="preserve">светофоров в маршрутах станции;              </w:t>
            </w:r>
          </w:p>
        </w:tc>
        <w:tc>
          <w:tcPr>
            <w:tcW w:w="1620" w:type="dxa"/>
            <w:tcBorders>
              <w:top w:val="nil"/>
            </w:tcBorders>
          </w:tcPr>
          <w:p w:rsidR="009D4F1C" w:rsidRDefault="009D4F1C">
            <w:pPr>
              <w:pStyle w:val="ConsPlusNonformat"/>
              <w:jc w:val="both"/>
            </w:pPr>
            <w:r>
              <w:rPr>
                <w:sz w:val="18"/>
              </w:rPr>
              <w:t xml:space="preserve"> ШН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пять лет и после          </w:t>
            </w:r>
          </w:p>
          <w:p w:rsidR="009D4F1C" w:rsidRDefault="009D4F1C">
            <w:pPr>
              <w:pStyle w:val="ConsPlusNonformat"/>
              <w:jc w:val="both"/>
            </w:pPr>
            <w:r>
              <w:rPr>
                <w:sz w:val="18"/>
              </w:rPr>
              <w:t xml:space="preserve">  внесения изменений в соответствующие схемы  </w:t>
            </w:r>
          </w:p>
        </w:tc>
        <w:tc>
          <w:tcPr>
            <w:tcW w:w="1728" w:type="dxa"/>
            <w:tcBorders>
              <w:top w:val="nil"/>
            </w:tcBorders>
          </w:tcPr>
          <w:p w:rsidR="009D4F1C" w:rsidRDefault="009D4F1C">
            <w:pPr>
              <w:pStyle w:val="ConsPlusNonformat"/>
              <w:jc w:val="both"/>
            </w:pPr>
            <w:r>
              <w:rPr>
                <w:sz w:val="18"/>
              </w:rPr>
              <w:t xml:space="preserve"> Акт, таблицы </w:t>
            </w:r>
          </w:p>
          <w:p w:rsidR="009D4F1C" w:rsidRDefault="009D4F1C">
            <w:pPr>
              <w:pStyle w:val="ConsPlusNonformat"/>
              <w:jc w:val="both"/>
            </w:pPr>
            <w:r>
              <w:rPr>
                <w:sz w:val="18"/>
              </w:rPr>
              <w:t xml:space="preserve"> N N 15, 16,  </w:t>
            </w:r>
          </w:p>
          <w:p w:rsidR="009D4F1C" w:rsidRDefault="009D4F1C">
            <w:pPr>
              <w:pStyle w:val="ConsPlusNonformat"/>
              <w:jc w:val="both"/>
            </w:pPr>
            <w:r>
              <w:rPr>
                <w:sz w:val="18"/>
              </w:rPr>
              <w:t xml:space="preserve">  17 18, 19,  </w:t>
            </w:r>
          </w:p>
          <w:p w:rsidR="009D4F1C" w:rsidRDefault="009D4F1C">
            <w:pPr>
              <w:pStyle w:val="ConsPlusNonformat"/>
              <w:jc w:val="both"/>
            </w:pPr>
            <w:r>
              <w:rPr>
                <w:sz w:val="18"/>
              </w:rPr>
              <w:t xml:space="preserve">     20,      </w:t>
            </w:r>
          </w:p>
        </w:tc>
      </w:tr>
      <w:tr w:rsidR="009D4F1C">
        <w:trPr>
          <w:trHeight w:val="240"/>
        </w:trPr>
        <w:tc>
          <w:tcPr>
            <w:tcW w:w="1188" w:type="dxa"/>
            <w:tcBorders>
              <w:top w:val="nil"/>
            </w:tcBorders>
          </w:tcPr>
          <w:p w:rsidR="009D4F1C" w:rsidRDefault="009D4F1C">
            <w:pPr>
              <w:pStyle w:val="ConsPlusNonformat"/>
              <w:jc w:val="both"/>
            </w:pPr>
            <w:r>
              <w:rPr>
                <w:sz w:val="18"/>
              </w:rPr>
              <w:t xml:space="preserve">  5.3.   </w:t>
            </w:r>
          </w:p>
        </w:tc>
        <w:tc>
          <w:tcPr>
            <w:tcW w:w="5076" w:type="dxa"/>
            <w:tcBorders>
              <w:top w:val="nil"/>
            </w:tcBorders>
          </w:tcPr>
          <w:p w:rsidR="009D4F1C" w:rsidRDefault="009D4F1C">
            <w:pPr>
              <w:pStyle w:val="ConsPlusNonformat"/>
              <w:jc w:val="both"/>
            </w:pPr>
            <w:r>
              <w:rPr>
                <w:sz w:val="18"/>
              </w:rPr>
              <w:t xml:space="preserve">схемы смены направления автоблокировки;      </w:t>
            </w:r>
          </w:p>
        </w:tc>
        <w:tc>
          <w:tcPr>
            <w:tcW w:w="1620" w:type="dxa"/>
            <w:tcBorders>
              <w:top w:val="nil"/>
            </w:tcBorders>
          </w:tcPr>
          <w:p w:rsidR="009D4F1C" w:rsidRDefault="009D4F1C">
            <w:pPr>
              <w:pStyle w:val="ConsPlusNonformat"/>
              <w:jc w:val="both"/>
            </w:pPr>
            <w:r>
              <w:rPr>
                <w:sz w:val="18"/>
              </w:rPr>
              <w:t xml:space="preserve">  ШНС, ШН,   </w:t>
            </w:r>
          </w:p>
          <w:p w:rsidR="009D4F1C" w:rsidRDefault="009D4F1C">
            <w:pPr>
              <w:pStyle w:val="ConsPlusNonformat"/>
              <w:jc w:val="both"/>
            </w:pPr>
            <w:r>
              <w:rPr>
                <w:sz w:val="18"/>
              </w:rPr>
              <w:t xml:space="preserve">с участием   </w:t>
            </w:r>
          </w:p>
          <w:p w:rsidR="009D4F1C" w:rsidRDefault="009D4F1C">
            <w:pPr>
              <w:pStyle w:val="ConsPlusNonformat"/>
              <w:jc w:val="both"/>
            </w:pPr>
            <w:r>
              <w:rPr>
                <w:sz w:val="18"/>
              </w:rPr>
              <w:t xml:space="preserve">ДС (ДСЗ)     </w:t>
            </w:r>
          </w:p>
        </w:tc>
        <w:tc>
          <w:tcPr>
            <w:tcW w:w="5616" w:type="dxa"/>
            <w:gridSpan w:val="5"/>
            <w:tcBorders>
              <w:top w:val="nil"/>
            </w:tcBorders>
          </w:tcPr>
          <w:p w:rsidR="009D4F1C" w:rsidRDefault="009D4F1C">
            <w:pPr>
              <w:pStyle w:val="ConsPlusNonformat"/>
              <w:jc w:val="both"/>
            </w:pPr>
            <w:r>
              <w:rPr>
                <w:sz w:val="18"/>
              </w:rPr>
              <w:t>Один раз в пять лет и после замены или ремонта</w:t>
            </w:r>
          </w:p>
          <w:p w:rsidR="009D4F1C" w:rsidRDefault="009D4F1C">
            <w:pPr>
              <w:pStyle w:val="ConsPlusNonformat"/>
              <w:jc w:val="both"/>
            </w:pPr>
            <w:r>
              <w:rPr>
                <w:sz w:val="18"/>
              </w:rPr>
              <w:t xml:space="preserve"> магистрального кабеля, внесения изменений в  </w:t>
            </w:r>
          </w:p>
          <w:p w:rsidR="009D4F1C" w:rsidRDefault="009D4F1C">
            <w:pPr>
              <w:pStyle w:val="ConsPlusNonformat"/>
              <w:jc w:val="both"/>
            </w:pPr>
            <w:r>
              <w:rPr>
                <w:sz w:val="18"/>
              </w:rPr>
              <w:t xml:space="preserve">            соответствующие схемы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таблица N  21 </w:t>
            </w:r>
          </w:p>
        </w:tc>
      </w:tr>
      <w:tr w:rsidR="009D4F1C">
        <w:trPr>
          <w:trHeight w:val="240"/>
        </w:trPr>
        <w:tc>
          <w:tcPr>
            <w:tcW w:w="1188" w:type="dxa"/>
            <w:tcBorders>
              <w:top w:val="nil"/>
            </w:tcBorders>
          </w:tcPr>
          <w:p w:rsidR="009D4F1C" w:rsidRDefault="009D4F1C">
            <w:pPr>
              <w:pStyle w:val="ConsPlusNonformat"/>
              <w:jc w:val="both"/>
            </w:pPr>
            <w:r>
              <w:rPr>
                <w:sz w:val="18"/>
              </w:rPr>
              <w:t xml:space="preserve">  5.4.   </w:t>
            </w:r>
          </w:p>
        </w:tc>
        <w:tc>
          <w:tcPr>
            <w:tcW w:w="5076" w:type="dxa"/>
            <w:tcBorders>
              <w:top w:val="nil"/>
            </w:tcBorders>
          </w:tcPr>
          <w:p w:rsidR="009D4F1C" w:rsidRDefault="009D4F1C">
            <w:pPr>
              <w:pStyle w:val="ConsPlusNonformat"/>
              <w:jc w:val="both"/>
            </w:pPr>
            <w:r>
              <w:rPr>
                <w:sz w:val="18"/>
              </w:rPr>
              <w:t>схем   увязки   ЭЦ    с    полуавтоматической</w:t>
            </w:r>
          </w:p>
          <w:p w:rsidR="009D4F1C" w:rsidRDefault="009D4F1C">
            <w:pPr>
              <w:pStyle w:val="ConsPlusNonformat"/>
              <w:jc w:val="both"/>
            </w:pPr>
            <w:r>
              <w:rPr>
                <w:sz w:val="18"/>
              </w:rPr>
              <w:t xml:space="preserve">блокировкой;                                 </w:t>
            </w:r>
          </w:p>
        </w:tc>
        <w:tc>
          <w:tcPr>
            <w:tcW w:w="1620" w:type="dxa"/>
            <w:tcBorders>
              <w:top w:val="nil"/>
            </w:tcBorders>
          </w:tcPr>
          <w:p w:rsidR="009D4F1C" w:rsidRDefault="009D4F1C">
            <w:pPr>
              <w:pStyle w:val="ConsPlusNonformat"/>
              <w:jc w:val="both"/>
            </w:pPr>
            <w:r>
              <w:rPr>
                <w:sz w:val="18"/>
              </w:rPr>
              <w:t xml:space="preserve"> ШН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616" w:type="dxa"/>
            <w:gridSpan w:val="5"/>
            <w:tcBorders>
              <w:top w:val="nil"/>
            </w:tcBorders>
          </w:tcPr>
          <w:p w:rsidR="009D4F1C" w:rsidRDefault="009D4F1C">
            <w:pPr>
              <w:pStyle w:val="ConsPlusNonformat"/>
              <w:jc w:val="both"/>
            </w:pPr>
            <w:r>
              <w:rPr>
                <w:sz w:val="18"/>
              </w:rPr>
              <w:t xml:space="preserve">         Один раз в пять лет и после          </w:t>
            </w:r>
          </w:p>
          <w:p w:rsidR="009D4F1C" w:rsidRDefault="009D4F1C">
            <w:pPr>
              <w:pStyle w:val="ConsPlusNonformat"/>
              <w:jc w:val="both"/>
            </w:pPr>
            <w:r>
              <w:rPr>
                <w:sz w:val="18"/>
              </w:rPr>
              <w:t xml:space="preserve">  внесения изменений в соответствующие схемы  </w:t>
            </w:r>
          </w:p>
        </w:tc>
        <w:tc>
          <w:tcPr>
            <w:tcW w:w="1728" w:type="dxa"/>
            <w:tcBorders>
              <w:top w:val="nil"/>
            </w:tcBorders>
          </w:tcPr>
          <w:p w:rsidR="009D4F1C" w:rsidRDefault="009D4F1C">
            <w:pPr>
              <w:pStyle w:val="ConsPlusNonformat"/>
              <w:jc w:val="both"/>
            </w:pPr>
            <w:r>
              <w:rPr>
                <w:sz w:val="18"/>
              </w:rPr>
              <w:t xml:space="preserve"> Акт, таблица </w:t>
            </w:r>
          </w:p>
          <w:p w:rsidR="009D4F1C" w:rsidRDefault="009D4F1C">
            <w:pPr>
              <w:pStyle w:val="ConsPlusNonformat"/>
              <w:jc w:val="both"/>
            </w:pPr>
            <w:r>
              <w:rPr>
                <w:sz w:val="18"/>
              </w:rPr>
              <w:t xml:space="preserve">    N  22     </w:t>
            </w:r>
          </w:p>
        </w:tc>
      </w:tr>
      <w:tr w:rsidR="009D4F1C">
        <w:trPr>
          <w:trHeight w:val="240"/>
        </w:trPr>
        <w:tc>
          <w:tcPr>
            <w:tcW w:w="1188" w:type="dxa"/>
            <w:tcBorders>
              <w:top w:val="nil"/>
            </w:tcBorders>
          </w:tcPr>
          <w:p w:rsidR="009D4F1C" w:rsidRDefault="009D4F1C">
            <w:pPr>
              <w:pStyle w:val="ConsPlusNonformat"/>
              <w:jc w:val="both"/>
            </w:pPr>
            <w:r>
              <w:rPr>
                <w:sz w:val="18"/>
              </w:rPr>
              <w:t xml:space="preserve">  5.5.   </w:t>
            </w:r>
          </w:p>
        </w:tc>
        <w:tc>
          <w:tcPr>
            <w:tcW w:w="5076" w:type="dxa"/>
            <w:tcBorders>
              <w:top w:val="nil"/>
            </w:tcBorders>
          </w:tcPr>
          <w:p w:rsidR="009D4F1C" w:rsidRDefault="009D4F1C">
            <w:pPr>
              <w:pStyle w:val="ConsPlusNonformat"/>
              <w:jc w:val="both"/>
            </w:pPr>
            <w:r>
              <w:rPr>
                <w:sz w:val="18"/>
              </w:rPr>
              <w:t>схем увязки с  железнодорожным  переездом  на</w:t>
            </w:r>
          </w:p>
          <w:p w:rsidR="009D4F1C" w:rsidRDefault="009D4F1C">
            <w:pPr>
              <w:pStyle w:val="ConsPlusNonformat"/>
              <w:jc w:val="both"/>
            </w:pPr>
            <w:r>
              <w:rPr>
                <w:sz w:val="18"/>
              </w:rPr>
              <w:t xml:space="preserve">перегоне;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r>
              <w:rPr>
                <w:sz w:val="18"/>
              </w:rPr>
              <w:t>Один раз в три года и после замены или ремонта</w:t>
            </w:r>
          </w:p>
          <w:p w:rsidR="009D4F1C" w:rsidRDefault="009D4F1C">
            <w:pPr>
              <w:pStyle w:val="ConsPlusNonformat"/>
              <w:jc w:val="both"/>
            </w:pPr>
            <w:r>
              <w:rPr>
                <w:sz w:val="18"/>
              </w:rPr>
              <w:t xml:space="preserve">                   кабеля,                    </w:t>
            </w:r>
          </w:p>
          <w:p w:rsidR="009D4F1C" w:rsidRDefault="009D4F1C">
            <w:pPr>
              <w:pStyle w:val="ConsPlusNonformat"/>
              <w:jc w:val="both"/>
            </w:pPr>
            <w:r>
              <w:rPr>
                <w:sz w:val="18"/>
              </w:rPr>
              <w:t xml:space="preserve"> внесения изменений в соответствующие схемы,  </w:t>
            </w:r>
          </w:p>
          <w:p w:rsidR="009D4F1C" w:rsidRDefault="009D4F1C">
            <w:pPr>
              <w:pStyle w:val="ConsPlusNonformat"/>
              <w:jc w:val="both"/>
            </w:pPr>
            <w:r>
              <w:rPr>
                <w:sz w:val="18"/>
              </w:rPr>
              <w:t>при изменении скоростей движения установленных</w:t>
            </w:r>
          </w:p>
          <w:p w:rsidR="009D4F1C" w:rsidRDefault="009D4F1C">
            <w:pPr>
              <w:pStyle w:val="ConsPlusNonformat"/>
              <w:jc w:val="both"/>
            </w:pPr>
            <w:r>
              <w:rPr>
                <w:sz w:val="18"/>
              </w:rPr>
              <w:t xml:space="preserve">            приказом начальника ДИ            </w:t>
            </w:r>
          </w:p>
        </w:tc>
        <w:tc>
          <w:tcPr>
            <w:tcW w:w="1728" w:type="dxa"/>
            <w:tcBorders>
              <w:top w:val="nil"/>
            </w:tcBorders>
          </w:tcPr>
          <w:p w:rsidR="009D4F1C" w:rsidRDefault="009D4F1C">
            <w:pPr>
              <w:pStyle w:val="ConsPlusNonformat"/>
              <w:jc w:val="both"/>
            </w:pPr>
            <w:r>
              <w:rPr>
                <w:sz w:val="18"/>
              </w:rPr>
              <w:t xml:space="preserve"> Акт, таблица </w:t>
            </w:r>
          </w:p>
          <w:p w:rsidR="009D4F1C" w:rsidRDefault="009D4F1C">
            <w:pPr>
              <w:pStyle w:val="ConsPlusNonformat"/>
              <w:jc w:val="both"/>
            </w:pPr>
            <w:r>
              <w:rPr>
                <w:sz w:val="18"/>
              </w:rPr>
              <w:t xml:space="preserve">    N  24     </w:t>
            </w:r>
          </w:p>
        </w:tc>
      </w:tr>
      <w:tr w:rsidR="009D4F1C">
        <w:trPr>
          <w:trHeight w:val="240"/>
        </w:trPr>
        <w:tc>
          <w:tcPr>
            <w:tcW w:w="1188" w:type="dxa"/>
            <w:tcBorders>
              <w:top w:val="nil"/>
            </w:tcBorders>
          </w:tcPr>
          <w:p w:rsidR="009D4F1C" w:rsidRDefault="009D4F1C">
            <w:pPr>
              <w:pStyle w:val="ConsPlusNonformat"/>
              <w:jc w:val="both"/>
            </w:pPr>
            <w:r>
              <w:rPr>
                <w:sz w:val="18"/>
              </w:rPr>
              <w:t xml:space="preserve">  5.6.   </w:t>
            </w:r>
          </w:p>
        </w:tc>
        <w:tc>
          <w:tcPr>
            <w:tcW w:w="5076" w:type="dxa"/>
            <w:tcBorders>
              <w:top w:val="nil"/>
            </w:tcBorders>
          </w:tcPr>
          <w:p w:rsidR="009D4F1C" w:rsidRDefault="009D4F1C">
            <w:pPr>
              <w:pStyle w:val="ConsPlusNonformat"/>
              <w:jc w:val="both"/>
            </w:pPr>
            <w:r>
              <w:rPr>
                <w:sz w:val="18"/>
              </w:rPr>
              <w:t>схем увязки с  железнодорожным  переездом  на</w:t>
            </w:r>
          </w:p>
          <w:p w:rsidR="009D4F1C" w:rsidRDefault="009D4F1C">
            <w:pPr>
              <w:pStyle w:val="ConsPlusNonformat"/>
              <w:jc w:val="both"/>
            </w:pPr>
            <w:r>
              <w:rPr>
                <w:sz w:val="18"/>
              </w:rPr>
              <w:t xml:space="preserve">станции;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в   </w:t>
            </w:r>
          </w:p>
          <w:p w:rsidR="009D4F1C" w:rsidRDefault="009D4F1C">
            <w:pPr>
              <w:pStyle w:val="ConsPlusNonformat"/>
              <w:jc w:val="both"/>
            </w:pPr>
            <w:r>
              <w:rPr>
                <w:sz w:val="18"/>
              </w:rPr>
              <w:t xml:space="preserve">  границах   </w:t>
            </w:r>
          </w:p>
          <w:p w:rsidR="009D4F1C" w:rsidRDefault="009D4F1C">
            <w:pPr>
              <w:pStyle w:val="ConsPlusNonformat"/>
              <w:jc w:val="both"/>
            </w:pPr>
            <w:r>
              <w:rPr>
                <w:sz w:val="18"/>
              </w:rPr>
              <w:t xml:space="preserve">  станции)   </w:t>
            </w:r>
          </w:p>
        </w:tc>
        <w:tc>
          <w:tcPr>
            <w:tcW w:w="5616" w:type="dxa"/>
            <w:gridSpan w:val="5"/>
            <w:tcBorders>
              <w:top w:val="nil"/>
            </w:tcBorders>
          </w:tcPr>
          <w:p w:rsidR="009D4F1C" w:rsidRDefault="009D4F1C">
            <w:pPr>
              <w:pStyle w:val="ConsPlusNonformat"/>
              <w:jc w:val="both"/>
            </w:pPr>
            <w:r>
              <w:rPr>
                <w:sz w:val="18"/>
              </w:rPr>
              <w:t>Один раз в три года и после замены или ремонта</w:t>
            </w:r>
          </w:p>
          <w:p w:rsidR="009D4F1C" w:rsidRDefault="009D4F1C">
            <w:pPr>
              <w:pStyle w:val="ConsPlusNonformat"/>
              <w:jc w:val="both"/>
            </w:pPr>
            <w:r>
              <w:rPr>
                <w:sz w:val="18"/>
              </w:rPr>
              <w:t xml:space="preserve"> кабеля, внесения изменений в соответствующие </w:t>
            </w:r>
          </w:p>
          <w:p w:rsidR="009D4F1C" w:rsidRDefault="009D4F1C">
            <w:pPr>
              <w:pStyle w:val="ConsPlusNonformat"/>
              <w:jc w:val="both"/>
            </w:pPr>
            <w:r>
              <w:rPr>
                <w:sz w:val="18"/>
              </w:rPr>
              <w:t xml:space="preserve">   схемы, при изменении скоростей движения    </w:t>
            </w:r>
          </w:p>
          <w:p w:rsidR="009D4F1C" w:rsidRDefault="009D4F1C">
            <w:pPr>
              <w:pStyle w:val="ConsPlusNonformat"/>
              <w:jc w:val="both"/>
            </w:pPr>
            <w:r>
              <w:rPr>
                <w:sz w:val="18"/>
              </w:rPr>
              <w:t xml:space="preserve">     установленных приказом начальника ДИ     </w:t>
            </w:r>
          </w:p>
        </w:tc>
        <w:tc>
          <w:tcPr>
            <w:tcW w:w="1728" w:type="dxa"/>
            <w:tcBorders>
              <w:top w:val="nil"/>
            </w:tcBorders>
          </w:tcPr>
          <w:p w:rsidR="009D4F1C" w:rsidRDefault="009D4F1C">
            <w:pPr>
              <w:pStyle w:val="ConsPlusNonformat"/>
              <w:jc w:val="both"/>
            </w:pPr>
            <w:r>
              <w:rPr>
                <w:sz w:val="18"/>
              </w:rPr>
              <w:t xml:space="preserve"> Акт, таблица </w:t>
            </w:r>
          </w:p>
          <w:p w:rsidR="009D4F1C" w:rsidRDefault="009D4F1C">
            <w:pPr>
              <w:pStyle w:val="ConsPlusNonformat"/>
              <w:jc w:val="both"/>
            </w:pPr>
            <w:r>
              <w:rPr>
                <w:sz w:val="18"/>
              </w:rPr>
              <w:t xml:space="preserve">    N  23     </w:t>
            </w:r>
          </w:p>
        </w:tc>
      </w:tr>
      <w:tr w:rsidR="009D4F1C">
        <w:trPr>
          <w:trHeight w:val="240"/>
        </w:trPr>
        <w:tc>
          <w:tcPr>
            <w:tcW w:w="1188" w:type="dxa"/>
            <w:tcBorders>
              <w:top w:val="nil"/>
            </w:tcBorders>
          </w:tcPr>
          <w:p w:rsidR="009D4F1C" w:rsidRDefault="009D4F1C">
            <w:pPr>
              <w:pStyle w:val="ConsPlusNonformat"/>
              <w:jc w:val="both"/>
            </w:pPr>
            <w:r>
              <w:rPr>
                <w:sz w:val="18"/>
              </w:rPr>
              <w:t xml:space="preserve">  5.7.   </w:t>
            </w:r>
          </w:p>
        </w:tc>
        <w:tc>
          <w:tcPr>
            <w:tcW w:w="5076" w:type="dxa"/>
            <w:tcBorders>
              <w:top w:val="nil"/>
            </w:tcBorders>
          </w:tcPr>
          <w:p w:rsidR="009D4F1C" w:rsidRDefault="009D4F1C">
            <w:pPr>
              <w:pStyle w:val="ConsPlusNonformat"/>
              <w:jc w:val="both"/>
            </w:pPr>
            <w:r>
              <w:rPr>
                <w:sz w:val="18"/>
              </w:rPr>
              <w:t xml:space="preserve">схем увязки с пешеходным переходом;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Один раз в три года и после замены или ремонта</w:t>
            </w:r>
          </w:p>
          <w:p w:rsidR="009D4F1C" w:rsidRDefault="009D4F1C">
            <w:pPr>
              <w:pStyle w:val="ConsPlusNonformat"/>
              <w:jc w:val="both"/>
            </w:pPr>
            <w:r>
              <w:rPr>
                <w:sz w:val="18"/>
              </w:rPr>
              <w:t xml:space="preserve"> кабеля, внесения изменений в соответствующие </w:t>
            </w:r>
          </w:p>
          <w:p w:rsidR="009D4F1C" w:rsidRDefault="009D4F1C">
            <w:pPr>
              <w:pStyle w:val="ConsPlusNonformat"/>
              <w:jc w:val="both"/>
            </w:pPr>
            <w:r>
              <w:rPr>
                <w:sz w:val="18"/>
              </w:rPr>
              <w:t xml:space="preserve">   схемы, при изменении скоростей движения    </w:t>
            </w:r>
          </w:p>
          <w:p w:rsidR="009D4F1C" w:rsidRDefault="009D4F1C">
            <w:pPr>
              <w:pStyle w:val="ConsPlusNonformat"/>
              <w:jc w:val="both"/>
            </w:pPr>
            <w:r>
              <w:rPr>
                <w:sz w:val="18"/>
              </w:rPr>
              <w:t xml:space="preserve">     установленных приказом начальника ДИ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таблица </w:t>
            </w:r>
          </w:p>
          <w:p w:rsidR="009D4F1C" w:rsidRDefault="009D4F1C">
            <w:pPr>
              <w:pStyle w:val="ConsPlusNonformat"/>
              <w:jc w:val="both"/>
            </w:pPr>
            <w:r>
              <w:rPr>
                <w:sz w:val="18"/>
              </w:rPr>
              <w:t xml:space="preserve">    N  25     </w:t>
            </w:r>
          </w:p>
        </w:tc>
      </w:tr>
      <w:tr w:rsidR="009D4F1C">
        <w:trPr>
          <w:trHeight w:val="240"/>
        </w:trPr>
        <w:tc>
          <w:tcPr>
            <w:tcW w:w="1188" w:type="dxa"/>
            <w:tcBorders>
              <w:top w:val="nil"/>
            </w:tcBorders>
          </w:tcPr>
          <w:p w:rsidR="009D4F1C" w:rsidRDefault="009D4F1C">
            <w:pPr>
              <w:pStyle w:val="ConsPlusNonformat"/>
              <w:jc w:val="both"/>
            </w:pPr>
            <w:r>
              <w:rPr>
                <w:sz w:val="18"/>
              </w:rPr>
              <w:t xml:space="preserve">  5.8.   </w:t>
            </w:r>
          </w:p>
        </w:tc>
        <w:tc>
          <w:tcPr>
            <w:tcW w:w="5076" w:type="dxa"/>
            <w:tcBorders>
              <w:top w:val="nil"/>
            </w:tcBorders>
          </w:tcPr>
          <w:p w:rsidR="009D4F1C" w:rsidRDefault="009D4F1C">
            <w:pPr>
              <w:pStyle w:val="ConsPlusNonformat"/>
              <w:jc w:val="both"/>
            </w:pPr>
            <w:r>
              <w:rPr>
                <w:sz w:val="18"/>
              </w:rPr>
              <w:t>переключателей рода  тока  секций  контактной</w:t>
            </w:r>
          </w:p>
          <w:p w:rsidR="009D4F1C" w:rsidRDefault="009D4F1C">
            <w:pPr>
              <w:pStyle w:val="ConsPlusNonformat"/>
              <w:jc w:val="both"/>
            </w:pPr>
            <w:r>
              <w:rPr>
                <w:sz w:val="18"/>
              </w:rPr>
              <w:t xml:space="preserve">сети на станции стыкования;                  </w:t>
            </w:r>
          </w:p>
        </w:tc>
        <w:tc>
          <w:tcPr>
            <w:tcW w:w="1620" w:type="dxa"/>
            <w:tcBorders>
              <w:top w:val="nil"/>
            </w:tcBorders>
          </w:tcPr>
          <w:p w:rsidR="009D4F1C" w:rsidRDefault="009D4F1C">
            <w:pPr>
              <w:pStyle w:val="ConsPlusNonformat"/>
              <w:jc w:val="both"/>
            </w:pPr>
            <w:r>
              <w:rPr>
                <w:sz w:val="18"/>
              </w:rPr>
              <w:t xml:space="preserve">   ЭЧК, ШН   </w:t>
            </w:r>
          </w:p>
          <w:p w:rsidR="009D4F1C" w:rsidRDefault="009D4F1C">
            <w:pPr>
              <w:pStyle w:val="ConsPlusNonformat"/>
              <w:jc w:val="both"/>
            </w:pPr>
            <w:r>
              <w:rPr>
                <w:sz w:val="18"/>
              </w:rPr>
              <w:t xml:space="preserve">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616" w:type="dxa"/>
            <w:gridSpan w:val="5"/>
            <w:tcBorders>
              <w:top w:val="nil"/>
            </w:tcBorders>
          </w:tcPr>
          <w:p w:rsidR="009D4F1C" w:rsidRDefault="009D4F1C">
            <w:pPr>
              <w:pStyle w:val="ConsPlusNonformat"/>
              <w:jc w:val="both"/>
            </w:pPr>
            <w:r>
              <w:rPr>
                <w:sz w:val="18"/>
              </w:rPr>
              <w:t>В сроки, установленные СТО РЖД 1.12.001-2007 и</w:t>
            </w:r>
          </w:p>
          <w:p w:rsidR="009D4F1C" w:rsidRDefault="009D4F1C">
            <w:pPr>
              <w:pStyle w:val="ConsPlusNonformat"/>
              <w:jc w:val="both"/>
            </w:pPr>
            <w:r>
              <w:rPr>
                <w:sz w:val="18"/>
              </w:rPr>
              <w:t xml:space="preserve">   после замены или ремонта кабеля внесения   </w:t>
            </w:r>
          </w:p>
          <w:p w:rsidR="009D4F1C" w:rsidRDefault="009D4F1C">
            <w:pPr>
              <w:pStyle w:val="ConsPlusNonformat"/>
              <w:jc w:val="both"/>
            </w:pPr>
            <w:r>
              <w:rPr>
                <w:sz w:val="18"/>
              </w:rPr>
              <w:t xml:space="preserve">     изменений в соответствующие схемы ЭЦ     </w:t>
            </w:r>
          </w:p>
        </w:tc>
        <w:tc>
          <w:tcPr>
            <w:tcW w:w="1728" w:type="dxa"/>
            <w:tcBorders>
              <w:top w:val="nil"/>
            </w:tcBorders>
          </w:tcPr>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таблица    </w:t>
            </w:r>
          </w:p>
          <w:p w:rsidR="009D4F1C" w:rsidRDefault="009D4F1C">
            <w:pPr>
              <w:pStyle w:val="ConsPlusNonformat"/>
              <w:jc w:val="both"/>
            </w:pPr>
            <w:r>
              <w:rPr>
                <w:sz w:val="18"/>
              </w:rPr>
              <w:t xml:space="preserve">    N  26     </w:t>
            </w:r>
          </w:p>
        </w:tc>
      </w:tr>
      <w:tr w:rsidR="009D4F1C">
        <w:trPr>
          <w:trHeight w:val="240"/>
        </w:trPr>
        <w:tc>
          <w:tcPr>
            <w:tcW w:w="1188" w:type="dxa"/>
            <w:tcBorders>
              <w:top w:val="nil"/>
            </w:tcBorders>
          </w:tcPr>
          <w:p w:rsidR="009D4F1C" w:rsidRDefault="009D4F1C">
            <w:pPr>
              <w:pStyle w:val="ConsPlusNonformat"/>
              <w:jc w:val="both"/>
            </w:pPr>
            <w:r>
              <w:rPr>
                <w:sz w:val="18"/>
              </w:rPr>
              <w:t xml:space="preserve">  5.9.   </w:t>
            </w:r>
          </w:p>
        </w:tc>
        <w:tc>
          <w:tcPr>
            <w:tcW w:w="5076" w:type="dxa"/>
            <w:tcBorders>
              <w:top w:val="nil"/>
            </w:tcBorders>
          </w:tcPr>
          <w:p w:rsidR="009D4F1C" w:rsidRDefault="009D4F1C">
            <w:pPr>
              <w:pStyle w:val="ConsPlusNonformat"/>
              <w:jc w:val="both"/>
            </w:pPr>
            <w:r>
              <w:rPr>
                <w:sz w:val="18"/>
              </w:rPr>
              <w:t>путей с  переключаемой  контактной  сетью  на</w:t>
            </w:r>
          </w:p>
          <w:p w:rsidR="009D4F1C" w:rsidRDefault="009D4F1C">
            <w:pPr>
              <w:pStyle w:val="ConsPlusNonformat"/>
              <w:jc w:val="both"/>
            </w:pPr>
            <w:r>
              <w:rPr>
                <w:sz w:val="18"/>
              </w:rPr>
              <w:t xml:space="preserve">станции стыкования с установкой маршрутов;   </w:t>
            </w:r>
          </w:p>
        </w:tc>
        <w:tc>
          <w:tcPr>
            <w:tcW w:w="1620" w:type="dxa"/>
            <w:tcBorders>
              <w:top w:val="nil"/>
            </w:tcBorders>
          </w:tcPr>
          <w:p w:rsidR="009D4F1C" w:rsidRDefault="009D4F1C">
            <w:pPr>
              <w:pStyle w:val="ConsPlusNonformat"/>
              <w:jc w:val="both"/>
            </w:pPr>
            <w:r>
              <w:rPr>
                <w:sz w:val="18"/>
              </w:rPr>
              <w:t xml:space="preserve"> ШН (ШНС) с  </w:t>
            </w:r>
          </w:p>
          <w:p w:rsidR="009D4F1C" w:rsidRDefault="009D4F1C">
            <w:pPr>
              <w:pStyle w:val="ConsPlusNonformat"/>
              <w:jc w:val="both"/>
            </w:pPr>
            <w:r>
              <w:rPr>
                <w:sz w:val="18"/>
              </w:rPr>
              <w:t xml:space="preserve"> участием ДС </w:t>
            </w:r>
          </w:p>
          <w:p w:rsidR="009D4F1C" w:rsidRDefault="009D4F1C">
            <w:pPr>
              <w:pStyle w:val="ConsPlusNonformat"/>
              <w:jc w:val="both"/>
            </w:pPr>
            <w:r>
              <w:rPr>
                <w:sz w:val="18"/>
              </w:rPr>
              <w:t xml:space="preserve">    (ДСЗ)    </w:t>
            </w:r>
          </w:p>
        </w:tc>
        <w:tc>
          <w:tcPr>
            <w:tcW w:w="5616" w:type="dxa"/>
            <w:gridSpan w:val="5"/>
            <w:tcBorders>
              <w:top w:val="nil"/>
            </w:tcBorders>
          </w:tcPr>
          <w:p w:rsidR="009D4F1C" w:rsidRDefault="009D4F1C">
            <w:pPr>
              <w:pStyle w:val="ConsPlusNonformat"/>
              <w:jc w:val="both"/>
            </w:pPr>
            <w:r>
              <w:rPr>
                <w:sz w:val="18"/>
              </w:rPr>
              <w:t>Один раз в пять лет и после замены или ремонта</w:t>
            </w:r>
          </w:p>
          <w:p w:rsidR="009D4F1C" w:rsidRDefault="009D4F1C">
            <w:pPr>
              <w:pStyle w:val="ConsPlusNonformat"/>
              <w:jc w:val="both"/>
            </w:pPr>
            <w:r>
              <w:rPr>
                <w:sz w:val="18"/>
              </w:rPr>
              <w:t xml:space="preserve">                   кабеля,                    </w:t>
            </w:r>
          </w:p>
          <w:p w:rsidR="009D4F1C" w:rsidRDefault="009D4F1C">
            <w:pPr>
              <w:pStyle w:val="ConsPlusNonformat"/>
              <w:jc w:val="both"/>
            </w:pPr>
            <w:r>
              <w:rPr>
                <w:sz w:val="18"/>
              </w:rPr>
              <w:t xml:space="preserve">внесения изменений в соответствующие схемы ЭЦ </w:t>
            </w:r>
          </w:p>
        </w:tc>
        <w:tc>
          <w:tcPr>
            <w:tcW w:w="1728" w:type="dxa"/>
            <w:tcBorders>
              <w:top w:val="nil"/>
            </w:tcBorders>
          </w:tcPr>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Таблица    </w:t>
            </w:r>
          </w:p>
          <w:p w:rsidR="009D4F1C" w:rsidRDefault="009D4F1C">
            <w:pPr>
              <w:pStyle w:val="ConsPlusNonformat"/>
              <w:jc w:val="both"/>
            </w:pPr>
            <w:r>
              <w:rPr>
                <w:sz w:val="18"/>
              </w:rPr>
              <w:t xml:space="preserve">    N  27     </w:t>
            </w:r>
          </w:p>
        </w:tc>
      </w:tr>
      <w:tr w:rsidR="009D4F1C">
        <w:trPr>
          <w:trHeight w:val="240"/>
        </w:trPr>
        <w:tc>
          <w:tcPr>
            <w:tcW w:w="1188" w:type="dxa"/>
            <w:tcBorders>
              <w:top w:val="nil"/>
            </w:tcBorders>
          </w:tcPr>
          <w:p w:rsidR="009D4F1C" w:rsidRDefault="009D4F1C">
            <w:pPr>
              <w:pStyle w:val="ConsPlusNonformat"/>
              <w:jc w:val="both"/>
            </w:pPr>
            <w:r>
              <w:rPr>
                <w:sz w:val="18"/>
              </w:rPr>
              <w:t xml:space="preserve">  5.10.  </w:t>
            </w:r>
          </w:p>
        </w:tc>
        <w:tc>
          <w:tcPr>
            <w:tcW w:w="5076" w:type="dxa"/>
            <w:tcBorders>
              <w:top w:val="nil"/>
            </w:tcBorders>
          </w:tcPr>
          <w:p w:rsidR="009D4F1C" w:rsidRDefault="009D4F1C">
            <w:pPr>
              <w:pStyle w:val="ConsPlusNonformat"/>
              <w:jc w:val="both"/>
            </w:pPr>
            <w:r>
              <w:rPr>
                <w:sz w:val="18"/>
              </w:rPr>
              <w:t>схем увязки ЭЦ и ДЦ при прохождении  сигналов</w:t>
            </w:r>
          </w:p>
          <w:p w:rsidR="009D4F1C" w:rsidRDefault="009D4F1C">
            <w:pPr>
              <w:pStyle w:val="ConsPlusNonformat"/>
              <w:jc w:val="both"/>
            </w:pPr>
            <w:r>
              <w:rPr>
                <w:sz w:val="18"/>
              </w:rPr>
              <w:t xml:space="preserve">ТУ и ТС;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ШН линейного </w:t>
            </w:r>
          </w:p>
          <w:p w:rsidR="009D4F1C" w:rsidRDefault="009D4F1C">
            <w:pPr>
              <w:pStyle w:val="ConsPlusNonformat"/>
              <w:jc w:val="both"/>
            </w:pPr>
            <w:r>
              <w:rPr>
                <w:sz w:val="18"/>
              </w:rPr>
              <w:t xml:space="preserve"> пункта, ШНС </w:t>
            </w:r>
          </w:p>
          <w:p w:rsidR="009D4F1C" w:rsidRDefault="009D4F1C">
            <w:pPr>
              <w:pStyle w:val="ConsPlusNonformat"/>
              <w:jc w:val="both"/>
            </w:pPr>
            <w:r>
              <w:rPr>
                <w:sz w:val="18"/>
              </w:rPr>
              <w:t xml:space="preserve">центрального </w:t>
            </w:r>
          </w:p>
          <w:p w:rsidR="009D4F1C" w:rsidRDefault="009D4F1C">
            <w:pPr>
              <w:pStyle w:val="ConsPlusNonformat"/>
              <w:jc w:val="both"/>
            </w:pPr>
            <w:r>
              <w:rPr>
                <w:sz w:val="18"/>
              </w:rPr>
              <w:t xml:space="preserve">    поста    </w:t>
            </w:r>
          </w:p>
        </w:tc>
        <w:tc>
          <w:tcPr>
            <w:tcW w:w="5616" w:type="dxa"/>
            <w:gridSpan w:val="5"/>
            <w:tcBorders>
              <w:top w:val="nil"/>
            </w:tcBorders>
          </w:tcPr>
          <w:p w:rsidR="009D4F1C" w:rsidRDefault="009D4F1C">
            <w:pPr>
              <w:pStyle w:val="ConsPlusNonformat"/>
              <w:jc w:val="both"/>
            </w:pPr>
            <w:r>
              <w:rPr>
                <w:sz w:val="18"/>
              </w:rPr>
              <w:t xml:space="preserve">Один раз в пять лет и после замены приборов и </w:t>
            </w:r>
          </w:p>
          <w:p w:rsidR="009D4F1C" w:rsidRDefault="009D4F1C">
            <w:pPr>
              <w:pStyle w:val="ConsPlusNonformat"/>
              <w:jc w:val="both"/>
            </w:pPr>
            <w:r>
              <w:rPr>
                <w:sz w:val="18"/>
              </w:rPr>
              <w:t>блоков в схеме шифрации и дешифрации сигналов,</w:t>
            </w:r>
          </w:p>
          <w:p w:rsidR="009D4F1C" w:rsidRDefault="009D4F1C">
            <w:pPr>
              <w:pStyle w:val="ConsPlusNonformat"/>
              <w:jc w:val="both"/>
            </w:pPr>
            <w:r>
              <w:rPr>
                <w:sz w:val="18"/>
              </w:rPr>
              <w:t xml:space="preserve">            после замены версии ПО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Таблицы N N  </w:t>
            </w:r>
          </w:p>
          <w:p w:rsidR="009D4F1C" w:rsidRDefault="009D4F1C">
            <w:pPr>
              <w:pStyle w:val="ConsPlusNonformat"/>
              <w:jc w:val="both"/>
            </w:pPr>
            <w:r>
              <w:rPr>
                <w:sz w:val="18"/>
              </w:rPr>
              <w:t xml:space="preserve">  28, 29, 30  </w:t>
            </w:r>
          </w:p>
        </w:tc>
      </w:tr>
      <w:tr w:rsidR="009D4F1C">
        <w:trPr>
          <w:trHeight w:val="240"/>
        </w:trPr>
        <w:tc>
          <w:tcPr>
            <w:tcW w:w="1188" w:type="dxa"/>
            <w:tcBorders>
              <w:top w:val="nil"/>
            </w:tcBorders>
          </w:tcPr>
          <w:p w:rsidR="009D4F1C" w:rsidRDefault="009D4F1C">
            <w:pPr>
              <w:pStyle w:val="ConsPlusNonformat"/>
              <w:jc w:val="both"/>
            </w:pPr>
            <w:r>
              <w:rPr>
                <w:sz w:val="18"/>
              </w:rPr>
              <w:t xml:space="preserve">  5.11.  </w:t>
            </w:r>
          </w:p>
        </w:tc>
        <w:tc>
          <w:tcPr>
            <w:tcW w:w="5076" w:type="dxa"/>
            <w:tcBorders>
              <w:top w:val="nil"/>
            </w:tcBorders>
          </w:tcPr>
          <w:p w:rsidR="009D4F1C" w:rsidRDefault="009D4F1C">
            <w:pPr>
              <w:pStyle w:val="ConsPlusNonformat"/>
              <w:jc w:val="both"/>
            </w:pPr>
            <w:r>
              <w:rPr>
                <w:sz w:val="18"/>
              </w:rPr>
              <w:t>схем увязки ЭЦ и ДЦ при переключении  станции</w:t>
            </w:r>
          </w:p>
          <w:p w:rsidR="009D4F1C" w:rsidRDefault="009D4F1C">
            <w:pPr>
              <w:pStyle w:val="ConsPlusNonformat"/>
              <w:jc w:val="both"/>
            </w:pPr>
            <w:r>
              <w:rPr>
                <w:sz w:val="18"/>
              </w:rPr>
              <w:t>из режима диспетчерского управления  в  режим</w:t>
            </w:r>
          </w:p>
          <w:p w:rsidR="009D4F1C" w:rsidRDefault="009D4F1C">
            <w:pPr>
              <w:pStyle w:val="ConsPlusNonformat"/>
              <w:jc w:val="both"/>
            </w:pPr>
            <w:r>
              <w:rPr>
                <w:sz w:val="18"/>
              </w:rPr>
              <w:t xml:space="preserve">станционного управления и обратно.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пять лет              </w:t>
            </w:r>
          </w:p>
        </w:tc>
        <w:tc>
          <w:tcPr>
            <w:tcW w:w="1620" w:type="dxa"/>
            <w:vMerge/>
            <w:tcBorders>
              <w:top w:val="nil"/>
            </w:tcBorders>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Примечание.   1. Все операции по управлению светофорами, стрелками, установке, отмене и разделке  маршрутов  на  пульте  управления</w:t>
            </w:r>
          </w:p>
          <w:p w:rsidR="009D4F1C" w:rsidRDefault="009D4F1C">
            <w:pPr>
              <w:pStyle w:val="ConsPlusNonformat"/>
              <w:jc w:val="both"/>
            </w:pPr>
            <w:r>
              <w:rPr>
                <w:sz w:val="18"/>
              </w:rPr>
              <w:t xml:space="preserve">(АРМ ДСП) в ходе проверок по пунктам 5.1...5.11 выполняются ДСП (ДНЦ), а по пунктам 4.3.3.и 4.5.3 - дежурным стрелочного поста.    </w:t>
            </w:r>
          </w:p>
          <w:p w:rsidR="009D4F1C" w:rsidRDefault="009D4F1C">
            <w:pPr>
              <w:pStyle w:val="ConsPlusNonformat"/>
              <w:jc w:val="both"/>
            </w:pPr>
            <w:r>
              <w:rPr>
                <w:sz w:val="18"/>
              </w:rPr>
              <w:t>2. Зависимости маршрутно-контрольных устройств СЦБ проверяют  по  таблице  взаимозависимостей  станции  после  работ,  связанных  с</w:t>
            </w:r>
          </w:p>
          <w:p w:rsidR="009D4F1C" w:rsidRDefault="009D4F1C">
            <w:pPr>
              <w:pStyle w:val="ConsPlusNonformat"/>
              <w:jc w:val="both"/>
            </w:pPr>
            <w:r>
              <w:rPr>
                <w:sz w:val="18"/>
              </w:rPr>
              <w:t>проверкой ящиков взаимозависимости с разборкой согласно пунктам 4.3.3.и  4.5.3.  настоящего  Перечня  и  после  изменения  путевого</w:t>
            </w:r>
          </w:p>
          <w:p w:rsidR="009D4F1C" w:rsidRDefault="009D4F1C">
            <w:pPr>
              <w:pStyle w:val="ConsPlusNonformat"/>
              <w:jc w:val="both"/>
            </w:pPr>
            <w:r>
              <w:rPr>
                <w:sz w:val="18"/>
              </w:rPr>
              <w:t xml:space="preserve">развития.                                                                                                                          </w:t>
            </w:r>
          </w:p>
          <w:p w:rsidR="009D4F1C" w:rsidRDefault="009D4F1C">
            <w:pPr>
              <w:pStyle w:val="ConsPlusNonformat"/>
              <w:jc w:val="both"/>
            </w:pPr>
            <w:r>
              <w:rPr>
                <w:sz w:val="18"/>
              </w:rPr>
              <w:t xml:space="preserve">3. При необходимости проведения дополнительных проверок, по указанию начальника дистанции СЦБ, таблицы могут быть дополнены.       </w:t>
            </w:r>
          </w:p>
        </w:tc>
      </w:tr>
      <w:tr w:rsidR="009D4F1C">
        <w:trPr>
          <w:trHeight w:val="240"/>
        </w:trPr>
        <w:tc>
          <w:tcPr>
            <w:tcW w:w="1188" w:type="dxa"/>
            <w:tcBorders>
              <w:top w:val="nil"/>
            </w:tcBorders>
          </w:tcPr>
          <w:p w:rsidR="009D4F1C" w:rsidRDefault="009D4F1C">
            <w:pPr>
              <w:pStyle w:val="ConsPlusNonformat"/>
              <w:jc w:val="both"/>
            </w:pPr>
            <w:r>
              <w:rPr>
                <w:sz w:val="18"/>
              </w:rPr>
              <w:t xml:space="preserve">  5.12.  </w:t>
            </w:r>
          </w:p>
        </w:tc>
        <w:tc>
          <w:tcPr>
            <w:tcW w:w="5076" w:type="dxa"/>
            <w:tcBorders>
              <w:top w:val="nil"/>
            </w:tcBorders>
          </w:tcPr>
          <w:p w:rsidR="009D4F1C" w:rsidRDefault="009D4F1C">
            <w:pPr>
              <w:pStyle w:val="ConsPlusNonformat"/>
              <w:jc w:val="both"/>
            </w:pPr>
            <w:r>
              <w:rPr>
                <w:sz w:val="18"/>
              </w:rPr>
              <w:t>Проверка соответствия  действующих  устройств</w:t>
            </w:r>
          </w:p>
          <w:p w:rsidR="009D4F1C" w:rsidRDefault="009D4F1C">
            <w:pPr>
              <w:pStyle w:val="ConsPlusNonformat"/>
              <w:jc w:val="both"/>
            </w:pPr>
            <w:r>
              <w:rPr>
                <w:sz w:val="18"/>
              </w:rPr>
              <w:t xml:space="preserve">СЦБ утвержденной технической документации.   </w:t>
            </w:r>
          </w:p>
        </w:tc>
        <w:tc>
          <w:tcPr>
            <w:tcW w:w="1620" w:type="dxa"/>
            <w:tcBorders>
              <w:top w:val="nil"/>
            </w:tcBorders>
          </w:tcPr>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r>
              <w:rPr>
                <w:sz w:val="18"/>
              </w:rPr>
              <w:t>Отметка     на</w:t>
            </w:r>
          </w:p>
          <w:p w:rsidR="009D4F1C" w:rsidRDefault="009D4F1C">
            <w:pPr>
              <w:pStyle w:val="ConsPlusNonformat"/>
              <w:jc w:val="both"/>
            </w:pPr>
            <w:r>
              <w:rPr>
                <w:sz w:val="18"/>
              </w:rPr>
              <w:t xml:space="preserve">схемах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6. Аппаратура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6.1.   </w:t>
            </w:r>
          </w:p>
        </w:tc>
        <w:tc>
          <w:tcPr>
            <w:tcW w:w="5076" w:type="dxa"/>
            <w:tcBorders>
              <w:top w:val="nil"/>
            </w:tcBorders>
          </w:tcPr>
          <w:p w:rsidR="009D4F1C" w:rsidRDefault="009D4F1C">
            <w:pPr>
              <w:pStyle w:val="ConsPlusNonformat"/>
              <w:jc w:val="both"/>
            </w:pPr>
            <w:r>
              <w:rPr>
                <w:sz w:val="18"/>
              </w:rPr>
              <w:t>Проверка состояния аппаратуры  и  штепсельных</w:t>
            </w:r>
          </w:p>
          <w:p w:rsidR="009D4F1C" w:rsidRDefault="009D4F1C">
            <w:pPr>
              <w:pStyle w:val="ConsPlusNonformat"/>
              <w:jc w:val="both"/>
            </w:pPr>
            <w:r>
              <w:rPr>
                <w:sz w:val="18"/>
              </w:rPr>
              <w:t xml:space="preserve">розеток со стороны монтажа:                  </w:t>
            </w:r>
          </w:p>
          <w:p w:rsidR="009D4F1C" w:rsidRDefault="009D4F1C">
            <w:pPr>
              <w:pStyle w:val="ConsPlusNonformat"/>
              <w:jc w:val="both"/>
            </w:pPr>
            <w:r>
              <w:rPr>
                <w:sz w:val="18"/>
              </w:rPr>
              <w:t>в  не  отапливаемых  помещениях,   шкафах   и</w:t>
            </w:r>
          </w:p>
          <w:p w:rsidR="009D4F1C" w:rsidRDefault="009D4F1C">
            <w:pPr>
              <w:pStyle w:val="ConsPlusNonformat"/>
              <w:jc w:val="both"/>
            </w:pPr>
            <w:r>
              <w:rPr>
                <w:sz w:val="18"/>
              </w:rPr>
              <w:t xml:space="preserve">путевых ящиках;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188" w:type="dxa"/>
            <w:tcBorders>
              <w:top w:val="nil"/>
            </w:tcBorders>
          </w:tcPr>
          <w:p w:rsidR="009D4F1C" w:rsidRDefault="009D4F1C">
            <w:pPr>
              <w:pStyle w:val="ConsPlusNonformat"/>
              <w:jc w:val="both"/>
            </w:pPr>
            <w:r>
              <w:rPr>
                <w:sz w:val="18"/>
              </w:rPr>
              <w:t xml:space="preserve">Один раз </w:t>
            </w:r>
          </w:p>
          <w:p w:rsidR="009D4F1C" w:rsidRDefault="009D4F1C">
            <w:pPr>
              <w:pStyle w:val="ConsPlusNonformat"/>
              <w:jc w:val="both"/>
            </w:pPr>
            <w:r>
              <w:rPr>
                <w:sz w:val="18"/>
              </w:rPr>
              <w:t xml:space="preserve">  в два  </w:t>
            </w:r>
          </w:p>
          <w:p w:rsidR="009D4F1C" w:rsidRDefault="009D4F1C">
            <w:pPr>
              <w:pStyle w:val="ConsPlusNonformat"/>
              <w:jc w:val="both"/>
            </w:pPr>
            <w:r>
              <w:rPr>
                <w:sz w:val="18"/>
              </w:rPr>
              <w:t xml:space="preserve">  года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три  </w:t>
            </w:r>
          </w:p>
          <w:p w:rsidR="009D4F1C" w:rsidRDefault="009D4F1C">
            <w:pPr>
              <w:pStyle w:val="ConsPlusNonformat"/>
              <w:jc w:val="both"/>
            </w:pPr>
            <w:r>
              <w:rPr>
                <w:sz w:val="18"/>
              </w:rPr>
              <w:t xml:space="preserve">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то же в отапливаемых помещениях.             </w:t>
            </w:r>
          </w:p>
        </w:tc>
        <w:tc>
          <w:tcPr>
            <w:tcW w:w="1620" w:type="dxa"/>
            <w:tcBorders>
              <w:top w:val="nil"/>
            </w:tcBorders>
          </w:tcPr>
          <w:p w:rsidR="009D4F1C" w:rsidRDefault="009D4F1C">
            <w:pPr>
              <w:pStyle w:val="ConsPlusNonformat"/>
              <w:jc w:val="both"/>
            </w:pPr>
          </w:p>
        </w:tc>
        <w:tc>
          <w:tcPr>
            <w:tcW w:w="5616" w:type="dxa"/>
            <w:gridSpan w:val="5"/>
            <w:tcBorders>
              <w:top w:val="nil"/>
            </w:tcBorders>
          </w:tcPr>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tc>
      </w:tr>
      <w:tr w:rsidR="009D4F1C">
        <w:trPr>
          <w:trHeight w:val="240"/>
        </w:trPr>
        <w:tc>
          <w:tcPr>
            <w:tcW w:w="1188" w:type="dxa"/>
            <w:tcBorders>
              <w:top w:val="nil"/>
            </w:tcBorders>
          </w:tcPr>
          <w:p w:rsidR="009D4F1C" w:rsidRDefault="009D4F1C">
            <w:pPr>
              <w:pStyle w:val="ConsPlusNonformat"/>
              <w:jc w:val="both"/>
            </w:pPr>
            <w:r>
              <w:rPr>
                <w:sz w:val="18"/>
              </w:rPr>
              <w:t xml:space="preserve">  6.2.   </w:t>
            </w:r>
          </w:p>
        </w:tc>
        <w:tc>
          <w:tcPr>
            <w:tcW w:w="5076" w:type="dxa"/>
            <w:tcBorders>
              <w:top w:val="nil"/>
            </w:tcBorders>
          </w:tcPr>
          <w:p w:rsidR="009D4F1C" w:rsidRDefault="009D4F1C">
            <w:pPr>
              <w:pStyle w:val="ConsPlusNonformat"/>
              <w:jc w:val="both"/>
            </w:pPr>
            <w:r>
              <w:rPr>
                <w:sz w:val="18"/>
              </w:rPr>
              <w:t>Проверка состояния пусковых,  трансмиттерных,</w:t>
            </w:r>
          </w:p>
          <w:p w:rsidR="009D4F1C" w:rsidRDefault="009D4F1C">
            <w:pPr>
              <w:pStyle w:val="ConsPlusNonformat"/>
              <w:jc w:val="both"/>
            </w:pPr>
            <w:r>
              <w:rPr>
                <w:sz w:val="18"/>
              </w:rPr>
              <w:t>импульсных   реле,   трансмиттеров,   кодовых</w:t>
            </w:r>
          </w:p>
          <w:p w:rsidR="009D4F1C" w:rsidRDefault="009D4F1C">
            <w:pPr>
              <w:pStyle w:val="ConsPlusNonformat"/>
              <w:jc w:val="both"/>
            </w:pPr>
            <w:r>
              <w:rPr>
                <w:sz w:val="18"/>
              </w:rPr>
              <w:t>релейных ячеек, дешифраторных ячеек и  блоков</w:t>
            </w:r>
          </w:p>
          <w:p w:rsidR="009D4F1C" w:rsidRDefault="009D4F1C">
            <w:pPr>
              <w:pStyle w:val="ConsPlusNonformat"/>
              <w:jc w:val="both"/>
            </w:pPr>
            <w:r>
              <w:rPr>
                <w:sz w:val="18"/>
              </w:rPr>
              <w:t xml:space="preserve">дешифратора.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6.3.   </w:t>
            </w:r>
          </w:p>
        </w:tc>
        <w:tc>
          <w:tcPr>
            <w:tcW w:w="5076" w:type="dxa"/>
            <w:vMerge w:val="restart"/>
            <w:tcBorders>
              <w:top w:val="nil"/>
            </w:tcBorders>
          </w:tcPr>
          <w:p w:rsidR="009D4F1C" w:rsidRDefault="009D4F1C">
            <w:pPr>
              <w:pStyle w:val="ConsPlusNonformat"/>
              <w:jc w:val="both"/>
            </w:pPr>
            <w:r>
              <w:rPr>
                <w:sz w:val="18"/>
              </w:rPr>
              <w:t>Измерение  напряжения  на   электролитических</w:t>
            </w:r>
          </w:p>
          <w:p w:rsidR="009D4F1C" w:rsidRDefault="009D4F1C">
            <w:pPr>
              <w:pStyle w:val="ConsPlusNonformat"/>
              <w:jc w:val="both"/>
            </w:pPr>
            <w:r>
              <w:rPr>
                <w:sz w:val="18"/>
              </w:rPr>
              <w:t>конденсаторах  и  выпрямителях  дешифраторных</w:t>
            </w:r>
          </w:p>
          <w:p w:rsidR="009D4F1C" w:rsidRDefault="009D4F1C">
            <w:pPr>
              <w:pStyle w:val="ConsPlusNonformat"/>
              <w:jc w:val="both"/>
            </w:pPr>
            <w:r>
              <w:rPr>
                <w:sz w:val="18"/>
              </w:rPr>
              <w:t>ячеек   и    блоков    дешифратора    кодовой</w:t>
            </w:r>
          </w:p>
          <w:p w:rsidR="009D4F1C" w:rsidRDefault="009D4F1C">
            <w:pPr>
              <w:pStyle w:val="ConsPlusNonformat"/>
              <w:jc w:val="both"/>
            </w:pPr>
            <w:r>
              <w:rPr>
                <w:sz w:val="18"/>
              </w:rPr>
              <w:t xml:space="preserve">автоблокировки.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ШУ-79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после замены ячеек и блоков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6.4.   </w:t>
            </w:r>
          </w:p>
        </w:tc>
        <w:tc>
          <w:tcPr>
            <w:tcW w:w="5076" w:type="dxa"/>
            <w:tcBorders>
              <w:top w:val="nil"/>
            </w:tcBorders>
          </w:tcPr>
          <w:p w:rsidR="009D4F1C" w:rsidRDefault="009D4F1C">
            <w:pPr>
              <w:pStyle w:val="ConsPlusNonformat"/>
              <w:jc w:val="both"/>
            </w:pPr>
            <w:r>
              <w:rPr>
                <w:sz w:val="18"/>
              </w:rPr>
              <w:t xml:space="preserve">Замена   аппаратуры  и   оборудования.       </w:t>
            </w:r>
          </w:p>
          <w:p w:rsidR="009D4F1C" w:rsidRDefault="009D4F1C">
            <w:pPr>
              <w:pStyle w:val="ConsPlusNonformat"/>
              <w:jc w:val="both"/>
            </w:pPr>
            <w:r>
              <w:rPr>
                <w:sz w:val="18"/>
              </w:rPr>
              <w:t xml:space="preserve">(В ред. </w:t>
            </w:r>
            <w:hyperlink r:id="rId51"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r>
              <w:rPr>
                <w:sz w:val="18"/>
              </w:rPr>
              <w:t xml:space="preserve">   В сроки, установленные в приложении N  3   </w:t>
            </w:r>
          </w:p>
        </w:tc>
        <w:tc>
          <w:tcPr>
            <w:tcW w:w="1728" w:type="dxa"/>
            <w:tcBorders>
              <w:top w:val="nil"/>
            </w:tcBorders>
          </w:tcPr>
          <w:p w:rsidR="009D4F1C" w:rsidRDefault="009D4F1C">
            <w:pPr>
              <w:pStyle w:val="ConsPlusNonformat"/>
              <w:jc w:val="both"/>
            </w:pPr>
            <w:r>
              <w:rPr>
                <w:sz w:val="18"/>
              </w:rPr>
              <w:t xml:space="preserve">ДУ-46, ПУ-67, </w:t>
            </w:r>
          </w:p>
          <w:p w:rsidR="009D4F1C" w:rsidRDefault="009D4F1C">
            <w:pPr>
              <w:pStyle w:val="ConsPlusNonformat"/>
              <w:jc w:val="both"/>
            </w:pPr>
            <w:r>
              <w:rPr>
                <w:sz w:val="18"/>
              </w:rPr>
              <w:t xml:space="preserve">Журнал замены </w:t>
            </w:r>
          </w:p>
        </w:tc>
      </w:tr>
      <w:tr w:rsidR="009D4F1C">
        <w:trPr>
          <w:trHeight w:val="240"/>
        </w:trPr>
        <w:tc>
          <w:tcPr>
            <w:tcW w:w="1188" w:type="dxa"/>
            <w:tcBorders>
              <w:top w:val="nil"/>
            </w:tcBorders>
          </w:tcPr>
          <w:p w:rsidR="009D4F1C" w:rsidRDefault="009D4F1C">
            <w:pPr>
              <w:pStyle w:val="ConsPlusNonformat"/>
              <w:jc w:val="both"/>
            </w:pPr>
            <w:r>
              <w:rPr>
                <w:sz w:val="18"/>
              </w:rPr>
              <w:t xml:space="preserve">  6.5.   </w:t>
            </w:r>
          </w:p>
        </w:tc>
        <w:tc>
          <w:tcPr>
            <w:tcW w:w="5076" w:type="dxa"/>
            <w:tcBorders>
              <w:top w:val="nil"/>
            </w:tcBorders>
          </w:tcPr>
          <w:p w:rsidR="009D4F1C" w:rsidRDefault="009D4F1C">
            <w:pPr>
              <w:pStyle w:val="ConsPlusNonformat"/>
              <w:jc w:val="both"/>
            </w:pPr>
            <w:r>
              <w:rPr>
                <w:sz w:val="18"/>
              </w:rPr>
              <w:t>Проверка соответствия данных АСУ-Ш (КЗ УП-РТУ</w:t>
            </w:r>
          </w:p>
          <w:p w:rsidR="009D4F1C" w:rsidRDefault="009D4F1C">
            <w:pPr>
              <w:pStyle w:val="ConsPlusNonformat"/>
              <w:jc w:val="both"/>
            </w:pPr>
            <w:r>
              <w:rPr>
                <w:sz w:val="18"/>
              </w:rPr>
              <w:t>и др.) и  фактически  установленных  приборов</w:t>
            </w:r>
          </w:p>
          <w:p w:rsidR="009D4F1C" w:rsidRDefault="009D4F1C">
            <w:pPr>
              <w:pStyle w:val="ConsPlusNonformat"/>
              <w:jc w:val="both"/>
            </w:pPr>
            <w:r>
              <w:rPr>
                <w:sz w:val="18"/>
              </w:rPr>
              <w:t xml:space="preserve">СЦБ.                                         </w:t>
            </w:r>
          </w:p>
        </w:tc>
        <w:tc>
          <w:tcPr>
            <w:tcW w:w="1620" w:type="dxa"/>
            <w:tcBorders>
              <w:top w:val="nil"/>
            </w:tcBorders>
          </w:tcPr>
          <w:p w:rsidR="009D4F1C" w:rsidRDefault="009D4F1C">
            <w:pPr>
              <w:pStyle w:val="ConsPlusNonformat"/>
              <w:jc w:val="both"/>
            </w:pPr>
            <w:r>
              <w:rPr>
                <w:sz w:val="18"/>
              </w:rPr>
              <w:t xml:space="preserve">ШН, работник </w:t>
            </w:r>
          </w:p>
          <w:p w:rsidR="009D4F1C" w:rsidRDefault="009D4F1C">
            <w:pPr>
              <w:pStyle w:val="ConsPlusNonformat"/>
              <w:jc w:val="both"/>
            </w:pPr>
            <w:r>
              <w:rPr>
                <w:sz w:val="18"/>
              </w:rPr>
              <w:t xml:space="preserve">  ремонтно-  </w:t>
            </w:r>
          </w:p>
          <w:p w:rsidR="009D4F1C" w:rsidRDefault="009D4F1C">
            <w:pPr>
              <w:pStyle w:val="ConsPlusNonformat"/>
              <w:jc w:val="both"/>
            </w:pPr>
            <w:r>
              <w:rPr>
                <w:sz w:val="18"/>
              </w:rPr>
              <w:t xml:space="preserve">   техно-    </w:t>
            </w:r>
          </w:p>
          <w:p w:rsidR="009D4F1C" w:rsidRDefault="009D4F1C">
            <w:pPr>
              <w:pStyle w:val="ConsPlusNonformat"/>
              <w:jc w:val="both"/>
            </w:pPr>
            <w:r>
              <w:rPr>
                <w:sz w:val="18"/>
              </w:rPr>
              <w:t xml:space="preserve"> логического </w:t>
            </w:r>
          </w:p>
          <w:p w:rsidR="009D4F1C" w:rsidRDefault="009D4F1C">
            <w:pPr>
              <w:pStyle w:val="ConsPlusNonformat"/>
              <w:jc w:val="both"/>
            </w:pPr>
            <w:r>
              <w:rPr>
                <w:sz w:val="18"/>
              </w:rPr>
              <w:t>подразделения</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6.6.   </w:t>
            </w:r>
          </w:p>
        </w:tc>
        <w:tc>
          <w:tcPr>
            <w:tcW w:w="5076" w:type="dxa"/>
            <w:tcBorders>
              <w:top w:val="nil"/>
            </w:tcBorders>
          </w:tcPr>
          <w:p w:rsidR="009D4F1C" w:rsidRDefault="009D4F1C">
            <w:pPr>
              <w:pStyle w:val="ConsPlusNonformat"/>
              <w:jc w:val="both"/>
            </w:pPr>
            <w:r>
              <w:rPr>
                <w:sz w:val="18"/>
              </w:rPr>
              <w:t>Проверка наличия ЗИП  (ТОФ)  на  соответствие</w:t>
            </w:r>
          </w:p>
          <w:p w:rsidR="009D4F1C" w:rsidRDefault="009D4F1C">
            <w:pPr>
              <w:pStyle w:val="ConsPlusNonformat"/>
              <w:jc w:val="both"/>
            </w:pPr>
            <w:r>
              <w:rPr>
                <w:sz w:val="18"/>
              </w:rPr>
              <w:t xml:space="preserve">утвержденному перечню.                       </w:t>
            </w:r>
          </w:p>
        </w:tc>
        <w:tc>
          <w:tcPr>
            <w:tcW w:w="1620" w:type="dxa"/>
            <w:tcBorders>
              <w:top w:val="nil"/>
            </w:tcBorders>
          </w:tcPr>
          <w:p w:rsidR="009D4F1C" w:rsidRDefault="009D4F1C">
            <w:pPr>
              <w:pStyle w:val="ConsPlusNonformat"/>
              <w:jc w:val="both"/>
            </w:pPr>
            <w:r>
              <w:rPr>
                <w:sz w:val="18"/>
              </w:rPr>
              <w:t xml:space="preserve">  ШН (ШНС)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7. Технические средства управления и контроля устройствами СЦБ на базе аппаратно-программных средств                      </w:t>
            </w:r>
          </w:p>
        </w:tc>
      </w:tr>
      <w:tr w:rsidR="009D4F1C">
        <w:trPr>
          <w:trHeight w:val="240"/>
        </w:trPr>
        <w:tc>
          <w:tcPr>
            <w:tcW w:w="1188" w:type="dxa"/>
            <w:tcBorders>
              <w:top w:val="nil"/>
            </w:tcBorders>
          </w:tcPr>
          <w:p w:rsidR="009D4F1C" w:rsidRDefault="009D4F1C">
            <w:pPr>
              <w:pStyle w:val="ConsPlusNonformat"/>
              <w:jc w:val="both"/>
            </w:pPr>
            <w:r>
              <w:rPr>
                <w:sz w:val="18"/>
              </w:rPr>
              <w:t xml:space="preserve">  7.1.   </w:t>
            </w:r>
          </w:p>
        </w:tc>
        <w:tc>
          <w:tcPr>
            <w:tcW w:w="5076" w:type="dxa"/>
            <w:tcBorders>
              <w:top w:val="nil"/>
            </w:tcBorders>
          </w:tcPr>
          <w:p w:rsidR="009D4F1C" w:rsidRDefault="009D4F1C">
            <w:pPr>
              <w:pStyle w:val="ConsPlusNonformat"/>
              <w:jc w:val="both"/>
            </w:pPr>
            <w:r>
              <w:rPr>
                <w:sz w:val="18"/>
              </w:rPr>
              <w:t>Проверка  управляющего   комплекса,   каналов</w:t>
            </w:r>
          </w:p>
          <w:p w:rsidR="009D4F1C" w:rsidRDefault="009D4F1C">
            <w:pPr>
              <w:pStyle w:val="ConsPlusNonformat"/>
              <w:jc w:val="both"/>
            </w:pPr>
            <w:r>
              <w:rPr>
                <w:sz w:val="18"/>
              </w:rPr>
              <w:t>связи         средствами          встроенного</w:t>
            </w:r>
          </w:p>
          <w:p w:rsidR="009D4F1C" w:rsidRDefault="009D4F1C">
            <w:pPr>
              <w:pStyle w:val="ConsPlusNonformat"/>
              <w:jc w:val="both"/>
            </w:pPr>
            <w:r>
              <w:rPr>
                <w:sz w:val="18"/>
              </w:rPr>
              <w:t xml:space="preserve">диагностирования.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7.2.   </w:t>
            </w:r>
          </w:p>
        </w:tc>
        <w:tc>
          <w:tcPr>
            <w:tcW w:w="5076" w:type="dxa"/>
            <w:tcBorders>
              <w:top w:val="nil"/>
            </w:tcBorders>
          </w:tcPr>
          <w:p w:rsidR="009D4F1C" w:rsidRDefault="009D4F1C">
            <w:pPr>
              <w:pStyle w:val="ConsPlusNonformat"/>
              <w:jc w:val="both"/>
            </w:pPr>
            <w:r>
              <w:rPr>
                <w:sz w:val="18"/>
              </w:rPr>
              <w:t>Наружная    чистка    шкафов,    управляющего</w:t>
            </w:r>
          </w:p>
          <w:p w:rsidR="009D4F1C" w:rsidRDefault="009D4F1C">
            <w:pPr>
              <w:pStyle w:val="ConsPlusNonformat"/>
              <w:jc w:val="both"/>
            </w:pPr>
            <w:r>
              <w:rPr>
                <w:sz w:val="18"/>
              </w:rPr>
              <w:t>комплекса,  осмотр  с  лицевой  и   монтажной</w:t>
            </w:r>
          </w:p>
          <w:p w:rsidR="009D4F1C" w:rsidRDefault="009D4F1C">
            <w:pPr>
              <w:pStyle w:val="ConsPlusNonformat"/>
              <w:jc w:val="both"/>
            </w:pPr>
            <w:r>
              <w:rPr>
                <w:sz w:val="18"/>
              </w:rPr>
              <w:t>стороны,   проверка   надежности    крепления</w:t>
            </w:r>
          </w:p>
          <w:p w:rsidR="009D4F1C" w:rsidRDefault="009D4F1C">
            <w:pPr>
              <w:pStyle w:val="ConsPlusNonformat"/>
              <w:jc w:val="both"/>
            </w:pPr>
            <w:r>
              <w:rPr>
                <w:sz w:val="18"/>
              </w:rPr>
              <w:t xml:space="preserve">разъемов внешних соединений.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7.3.   </w:t>
            </w:r>
          </w:p>
        </w:tc>
        <w:tc>
          <w:tcPr>
            <w:tcW w:w="5076" w:type="dxa"/>
            <w:tcBorders>
              <w:top w:val="nil"/>
            </w:tcBorders>
          </w:tcPr>
          <w:p w:rsidR="009D4F1C" w:rsidRDefault="009D4F1C">
            <w:pPr>
              <w:pStyle w:val="ConsPlusNonformat"/>
              <w:jc w:val="both"/>
            </w:pPr>
            <w:r>
              <w:rPr>
                <w:sz w:val="18"/>
              </w:rPr>
              <w:t>Проверка функции переключения  с  работающего</w:t>
            </w:r>
          </w:p>
          <w:p w:rsidR="009D4F1C" w:rsidRDefault="009D4F1C">
            <w:pPr>
              <w:pStyle w:val="ConsPlusNonformat"/>
              <w:jc w:val="both"/>
            </w:pPr>
            <w:r>
              <w:rPr>
                <w:sz w:val="18"/>
              </w:rPr>
              <w:t xml:space="preserve">процессорного модуля на резервный и обратно. </w:t>
            </w:r>
          </w:p>
        </w:tc>
        <w:tc>
          <w:tcPr>
            <w:tcW w:w="1620" w:type="dxa"/>
            <w:tcBorders>
              <w:top w:val="nil"/>
            </w:tcBorders>
          </w:tcPr>
          <w:p w:rsidR="009D4F1C" w:rsidRDefault="009D4F1C">
            <w:pPr>
              <w:pStyle w:val="ConsPlusNonformat"/>
              <w:jc w:val="both"/>
            </w:pPr>
            <w:r>
              <w:rPr>
                <w:sz w:val="18"/>
              </w:rPr>
              <w:t xml:space="preserve">  ШН (ШНС)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7.4.   </w:t>
            </w:r>
          </w:p>
        </w:tc>
        <w:tc>
          <w:tcPr>
            <w:tcW w:w="5076" w:type="dxa"/>
            <w:tcBorders>
              <w:top w:val="nil"/>
            </w:tcBorders>
          </w:tcPr>
          <w:p w:rsidR="009D4F1C" w:rsidRDefault="009D4F1C">
            <w:pPr>
              <w:pStyle w:val="ConsPlusNonformat"/>
              <w:jc w:val="both"/>
            </w:pPr>
            <w:r>
              <w:rPr>
                <w:sz w:val="18"/>
              </w:rPr>
              <w:t>Проверка    эффективности    работы    систем</w:t>
            </w:r>
          </w:p>
          <w:p w:rsidR="009D4F1C" w:rsidRDefault="009D4F1C">
            <w:pPr>
              <w:pStyle w:val="ConsPlusNonformat"/>
              <w:jc w:val="both"/>
            </w:pPr>
            <w:r>
              <w:rPr>
                <w:sz w:val="18"/>
              </w:rPr>
              <w:t xml:space="preserve">вентиляции и кондиционирования.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7.5.   </w:t>
            </w:r>
          </w:p>
        </w:tc>
        <w:tc>
          <w:tcPr>
            <w:tcW w:w="14040" w:type="dxa"/>
            <w:gridSpan w:val="8"/>
            <w:tcBorders>
              <w:top w:val="nil"/>
            </w:tcBorders>
          </w:tcPr>
          <w:p w:rsidR="009D4F1C" w:rsidRDefault="009D4F1C">
            <w:pPr>
              <w:pStyle w:val="ConsPlusNonformat"/>
              <w:jc w:val="both"/>
            </w:pPr>
            <w:r>
              <w:rPr>
                <w:sz w:val="18"/>
              </w:rPr>
              <w:t xml:space="preserve">Устройства сопряжения с объектами управления и контроля                                                                  </w:t>
            </w:r>
          </w:p>
        </w:tc>
      </w:tr>
      <w:tr w:rsidR="009D4F1C">
        <w:trPr>
          <w:trHeight w:val="240"/>
        </w:trPr>
        <w:tc>
          <w:tcPr>
            <w:tcW w:w="1188" w:type="dxa"/>
            <w:tcBorders>
              <w:top w:val="nil"/>
            </w:tcBorders>
          </w:tcPr>
          <w:p w:rsidR="009D4F1C" w:rsidRDefault="009D4F1C">
            <w:pPr>
              <w:pStyle w:val="ConsPlusNonformat"/>
              <w:jc w:val="both"/>
            </w:pPr>
            <w:r>
              <w:rPr>
                <w:sz w:val="18"/>
              </w:rPr>
              <w:t xml:space="preserve"> 7.5.1.  </w:t>
            </w:r>
          </w:p>
        </w:tc>
        <w:tc>
          <w:tcPr>
            <w:tcW w:w="5076" w:type="dxa"/>
            <w:tcBorders>
              <w:top w:val="nil"/>
            </w:tcBorders>
          </w:tcPr>
          <w:p w:rsidR="009D4F1C" w:rsidRDefault="009D4F1C">
            <w:pPr>
              <w:pStyle w:val="ConsPlusNonformat"/>
              <w:jc w:val="both"/>
            </w:pPr>
            <w:r>
              <w:rPr>
                <w:sz w:val="18"/>
              </w:rPr>
              <w:t>Осмотр    шкафов    с    модулями,     другим</w:t>
            </w:r>
          </w:p>
          <w:p w:rsidR="009D4F1C" w:rsidRDefault="009D4F1C">
            <w:pPr>
              <w:pStyle w:val="ConsPlusNonformat"/>
              <w:jc w:val="both"/>
            </w:pPr>
            <w:r>
              <w:rPr>
                <w:sz w:val="18"/>
              </w:rPr>
              <w:t>оборудованием, проверка надежности  крепления</w:t>
            </w:r>
          </w:p>
          <w:p w:rsidR="009D4F1C" w:rsidRDefault="009D4F1C">
            <w:pPr>
              <w:pStyle w:val="ConsPlusNonformat"/>
              <w:jc w:val="both"/>
            </w:pPr>
            <w:r>
              <w:rPr>
                <w:sz w:val="18"/>
              </w:rPr>
              <w:t>разъемов    кабельных     соединений,     шин</w:t>
            </w:r>
          </w:p>
          <w:p w:rsidR="009D4F1C" w:rsidRDefault="009D4F1C">
            <w:pPr>
              <w:pStyle w:val="ConsPlusNonformat"/>
              <w:jc w:val="both"/>
            </w:pPr>
            <w:r>
              <w:rPr>
                <w:sz w:val="18"/>
              </w:rPr>
              <w:t xml:space="preserve">заземления.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7.5.2.  </w:t>
            </w:r>
          </w:p>
        </w:tc>
        <w:tc>
          <w:tcPr>
            <w:tcW w:w="5076" w:type="dxa"/>
            <w:tcBorders>
              <w:top w:val="nil"/>
            </w:tcBorders>
          </w:tcPr>
          <w:p w:rsidR="009D4F1C" w:rsidRDefault="009D4F1C">
            <w:pPr>
              <w:pStyle w:val="ConsPlusNonformat"/>
              <w:jc w:val="both"/>
            </w:pPr>
            <w:r>
              <w:rPr>
                <w:sz w:val="18"/>
              </w:rPr>
              <w:t>Проверка   переключения   модулей,   плат   с</w:t>
            </w:r>
          </w:p>
          <w:p w:rsidR="009D4F1C" w:rsidRDefault="009D4F1C">
            <w:pPr>
              <w:pStyle w:val="ConsPlusNonformat"/>
              <w:jc w:val="both"/>
            </w:pPr>
            <w:r>
              <w:rPr>
                <w:sz w:val="18"/>
              </w:rPr>
              <w:t xml:space="preserve">активных на резервные.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7.5.3.  </w:t>
            </w:r>
          </w:p>
        </w:tc>
        <w:tc>
          <w:tcPr>
            <w:tcW w:w="5076" w:type="dxa"/>
            <w:tcBorders>
              <w:top w:val="nil"/>
            </w:tcBorders>
          </w:tcPr>
          <w:p w:rsidR="009D4F1C" w:rsidRDefault="009D4F1C">
            <w:pPr>
              <w:pStyle w:val="ConsPlusNonformat"/>
              <w:jc w:val="both"/>
            </w:pPr>
            <w:r>
              <w:rPr>
                <w:sz w:val="18"/>
              </w:rPr>
              <w:t>Проверка   работы   и   состояния   устройств</w:t>
            </w:r>
          </w:p>
          <w:p w:rsidR="009D4F1C" w:rsidRDefault="009D4F1C">
            <w:pPr>
              <w:pStyle w:val="ConsPlusNonformat"/>
              <w:jc w:val="both"/>
            </w:pPr>
            <w:r>
              <w:rPr>
                <w:sz w:val="18"/>
              </w:rPr>
              <w:t>сопряжения с объектами управления и  контроля</w:t>
            </w:r>
          </w:p>
          <w:p w:rsidR="009D4F1C" w:rsidRDefault="009D4F1C">
            <w:pPr>
              <w:pStyle w:val="ConsPlusNonformat"/>
              <w:jc w:val="both"/>
            </w:pPr>
            <w:r>
              <w:rPr>
                <w:sz w:val="18"/>
              </w:rPr>
              <w:t xml:space="preserve">средствами встроенного диагностирования.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месяц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8. Программное обеспечение (ПО) устройств СЦБ на базе аппаратно-программных средств                                       </w:t>
            </w:r>
          </w:p>
        </w:tc>
      </w:tr>
      <w:tr w:rsidR="009D4F1C">
        <w:trPr>
          <w:trHeight w:val="240"/>
        </w:trPr>
        <w:tc>
          <w:tcPr>
            <w:tcW w:w="1188" w:type="dxa"/>
            <w:tcBorders>
              <w:top w:val="nil"/>
            </w:tcBorders>
          </w:tcPr>
          <w:p w:rsidR="009D4F1C" w:rsidRDefault="009D4F1C">
            <w:pPr>
              <w:pStyle w:val="ConsPlusNonformat"/>
              <w:jc w:val="both"/>
            </w:pPr>
            <w:r>
              <w:rPr>
                <w:sz w:val="18"/>
              </w:rPr>
              <w:t xml:space="preserve">  8.1.   </w:t>
            </w:r>
          </w:p>
        </w:tc>
        <w:tc>
          <w:tcPr>
            <w:tcW w:w="5076" w:type="dxa"/>
            <w:tcBorders>
              <w:top w:val="nil"/>
            </w:tcBorders>
          </w:tcPr>
          <w:p w:rsidR="009D4F1C" w:rsidRDefault="009D4F1C">
            <w:pPr>
              <w:pStyle w:val="ConsPlusNonformat"/>
              <w:jc w:val="both"/>
            </w:pPr>
            <w:r>
              <w:rPr>
                <w:sz w:val="18"/>
              </w:rPr>
              <w:t>Просмотр  и   анализ   информации   системных</w:t>
            </w:r>
          </w:p>
          <w:p w:rsidR="009D4F1C" w:rsidRDefault="009D4F1C">
            <w:pPr>
              <w:pStyle w:val="ConsPlusNonformat"/>
              <w:jc w:val="both"/>
            </w:pPr>
            <w:r>
              <w:rPr>
                <w:sz w:val="18"/>
              </w:rPr>
              <w:t>журналов   АРМ   ДСП   (ДНЦ)   и   устранение</w:t>
            </w:r>
          </w:p>
          <w:p w:rsidR="009D4F1C" w:rsidRDefault="009D4F1C">
            <w:pPr>
              <w:pStyle w:val="ConsPlusNonformat"/>
              <w:jc w:val="both"/>
            </w:pPr>
            <w:r>
              <w:rPr>
                <w:sz w:val="18"/>
              </w:rPr>
              <w:t>отклонений в работе устройств СЦБ от заданных</w:t>
            </w:r>
          </w:p>
          <w:p w:rsidR="009D4F1C" w:rsidRDefault="009D4F1C">
            <w:pPr>
              <w:pStyle w:val="ConsPlusNonformat"/>
              <w:jc w:val="both"/>
            </w:pPr>
            <w:r>
              <w:rPr>
                <w:sz w:val="18"/>
              </w:rPr>
              <w:t xml:space="preserve">параметров по итогам анализа.                </w:t>
            </w:r>
          </w:p>
        </w:tc>
        <w:tc>
          <w:tcPr>
            <w:tcW w:w="1620" w:type="dxa"/>
            <w:tcBorders>
              <w:top w:val="nil"/>
            </w:tcBorders>
          </w:tcPr>
          <w:p w:rsidR="009D4F1C" w:rsidRDefault="009D4F1C">
            <w:pPr>
              <w:pStyle w:val="ConsPlusNonformat"/>
              <w:jc w:val="both"/>
            </w:pPr>
            <w:r>
              <w:rPr>
                <w:sz w:val="18"/>
              </w:rPr>
              <w:t xml:space="preserve"> ШНС (ШН) ПД </w:t>
            </w:r>
          </w:p>
          <w:p w:rsidR="009D4F1C" w:rsidRDefault="009D4F1C">
            <w:pPr>
              <w:pStyle w:val="ConsPlusNonformat"/>
              <w:jc w:val="both"/>
            </w:pPr>
            <w:r>
              <w:rPr>
                <w:sz w:val="18"/>
              </w:rPr>
              <w:t xml:space="preserve">   (ПДБ) с   </w:t>
            </w:r>
          </w:p>
          <w:p w:rsidR="009D4F1C" w:rsidRDefault="009D4F1C">
            <w:pPr>
              <w:pStyle w:val="ConsPlusNonformat"/>
              <w:jc w:val="both"/>
            </w:pPr>
            <w:r>
              <w:rPr>
                <w:sz w:val="18"/>
              </w:rPr>
              <w:t xml:space="preserve">  участием   </w:t>
            </w:r>
          </w:p>
          <w:p w:rsidR="009D4F1C" w:rsidRDefault="009D4F1C">
            <w:pPr>
              <w:pStyle w:val="ConsPlusNonformat"/>
              <w:jc w:val="both"/>
            </w:pPr>
            <w:r>
              <w:rPr>
                <w:sz w:val="18"/>
              </w:rPr>
              <w:t xml:space="preserve">  ДС (ДСЗ)   </w:t>
            </w:r>
          </w:p>
          <w:p w:rsidR="009D4F1C" w:rsidRDefault="009D4F1C">
            <w:pPr>
              <w:pStyle w:val="ConsPlusNonformat"/>
              <w:jc w:val="both"/>
            </w:pPr>
            <w:r>
              <w:rPr>
                <w:sz w:val="18"/>
              </w:rPr>
              <w:t xml:space="preserve"> (НРУ ДЦУП)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Один раз в неделю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8.2.   </w:t>
            </w:r>
          </w:p>
        </w:tc>
        <w:tc>
          <w:tcPr>
            <w:tcW w:w="5076" w:type="dxa"/>
            <w:tcBorders>
              <w:top w:val="nil"/>
            </w:tcBorders>
          </w:tcPr>
          <w:p w:rsidR="009D4F1C" w:rsidRDefault="009D4F1C">
            <w:pPr>
              <w:pStyle w:val="ConsPlusNonformat"/>
              <w:jc w:val="both"/>
            </w:pPr>
            <w:r>
              <w:rPr>
                <w:sz w:val="18"/>
              </w:rPr>
              <w:t>Проверка  соответствия  показания  времени  и</w:t>
            </w:r>
          </w:p>
          <w:p w:rsidR="009D4F1C" w:rsidRDefault="009D4F1C">
            <w:pPr>
              <w:pStyle w:val="ConsPlusNonformat"/>
              <w:jc w:val="both"/>
            </w:pPr>
            <w:r>
              <w:rPr>
                <w:sz w:val="18"/>
              </w:rPr>
              <w:t>даты системных часов текущему времени и дате.</w:t>
            </w:r>
          </w:p>
        </w:tc>
        <w:tc>
          <w:tcPr>
            <w:tcW w:w="1620" w:type="dxa"/>
            <w:tcBorders>
              <w:top w:val="nil"/>
            </w:tcBorders>
          </w:tcPr>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8.3.   </w:t>
            </w:r>
          </w:p>
        </w:tc>
        <w:tc>
          <w:tcPr>
            <w:tcW w:w="5076" w:type="dxa"/>
            <w:tcBorders>
              <w:top w:val="nil"/>
            </w:tcBorders>
          </w:tcPr>
          <w:p w:rsidR="009D4F1C" w:rsidRDefault="009D4F1C">
            <w:pPr>
              <w:pStyle w:val="ConsPlusNonformat"/>
              <w:jc w:val="both"/>
            </w:pPr>
            <w:r>
              <w:rPr>
                <w:sz w:val="18"/>
              </w:rPr>
              <w:t>Проверка   правильности   ведения    архивных</w:t>
            </w:r>
          </w:p>
          <w:p w:rsidR="009D4F1C" w:rsidRDefault="009D4F1C">
            <w:pPr>
              <w:pStyle w:val="ConsPlusNonformat"/>
              <w:jc w:val="both"/>
            </w:pPr>
            <w:r>
              <w:rPr>
                <w:sz w:val="18"/>
              </w:rPr>
              <w:t xml:space="preserve">файлов.                                      </w:t>
            </w:r>
          </w:p>
        </w:tc>
        <w:tc>
          <w:tcPr>
            <w:tcW w:w="1620" w:type="dxa"/>
            <w:tcBorders>
              <w:top w:val="nil"/>
            </w:tcBorders>
          </w:tcPr>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 xml:space="preserve">Один раз в месяц  </w:t>
            </w:r>
          </w:p>
        </w:tc>
        <w:tc>
          <w:tcPr>
            <w:tcW w:w="3348" w:type="dxa"/>
            <w:gridSpan w:val="3"/>
            <w:tcBorders>
              <w:top w:val="nil"/>
            </w:tcBorders>
          </w:tcPr>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8.4.   </w:t>
            </w:r>
          </w:p>
        </w:tc>
        <w:tc>
          <w:tcPr>
            <w:tcW w:w="5076" w:type="dxa"/>
            <w:tcBorders>
              <w:top w:val="nil"/>
            </w:tcBorders>
          </w:tcPr>
          <w:p w:rsidR="009D4F1C" w:rsidRDefault="009D4F1C">
            <w:pPr>
              <w:pStyle w:val="ConsPlusNonformat"/>
              <w:jc w:val="both"/>
            </w:pPr>
            <w:r>
              <w:rPr>
                <w:sz w:val="18"/>
              </w:rPr>
              <w:t>Просмотр  и   анализ   отклонений   от   норм</w:t>
            </w:r>
          </w:p>
          <w:p w:rsidR="009D4F1C" w:rsidRDefault="009D4F1C">
            <w:pPr>
              <w:pStyle w:val="ConsPlusNonformat"/>
              <w:jc w:val="both"/>
            </w:pPr>
            <w:r>
              <w:rPr>
                <w:sz w:val="18"/>
              </w:rPr>
              <w:t>параметров  устройств   СЦБ   зафиксированных</w:t>
            </w:r>
          </w:p>
          <w:p w:rsidR="009D4F1C" w:rsidRDefault="009D4F1C">
            <w:pPr>
              <w:pStyle w:val="ConsPlusNonformat"/>
              <w:jc w:val="both"/>
            </w:pPr>
            <w:r>
              <w:rPr>
                <w:sz w:val="18"/>
              </w:rPr>
              <w:t xml:space="preserve">системой ТДМ.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При посещении станции. При сменном режиме   </w:t>
            </w:r>
          </w:p>
          <w:p w:rsidR="009D4F1C" w:rsidRDefault="009D4F1C">
            <w:pPr>
              <w:pStyle w:val="ConsPlusNonformat"/>
              <w:jc w:val="both"/>
            </w:pPr>
            <w:r>
              <w:rPr>
                <w:sz w:val="18"/>
              </w:rPr>
              <w:t xml:space="preserve">           работы один раз в сутки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9. Автоматическая переездная сигнализация (АПС), устройства заграждения, сигнализация на пешеходных переходах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9.1.   </w:t>
            </w:r>
          </w:p>
        </w:tc>
        <w:tc>
          <w:tcPr>
            <w:tcW w:w="5076" w:type="dxa"/>
            <w:tcBorders>
              <w:top w:val="nil"/>
            </w:tcBorders>
          </w:tcPr>
          <w:p w:rsidR="009D4F1C" w:rsidRDefault="009D4F1C">
            <w:pPr>
              <w:pStyle w:val="ConsPlusNonformat"/>
              <w:jc w:val="both"/>
            </w:pPr>
            <w:r>
              <w:rPr>
                <w:sz w:val="18"/>
              </w:rPr>
              <w:t>Техническое обслуживание и проверка  действия</w:t>
            </w:r>
          </w:p>
          <w:p w:rsidR="009D4F1C" w:rsidRDefault="009D4F1C">
            <w:pPr>
              <w:pStyle w:val="ConsPlusNonformat"/>
              <w:jc w:val="both"/>
            </w:pPr>
            <w:r>
              <w:rPr>
                <w:sz w:val="18"/>
              </w:rPr>
              <w:t xml:space="preserve">устройств автоматики на переездах:           </w:t>
            </w:r>
          </w:p>
          <w:p w:rsidR="009D4F1C" w:rsidRDefault="009D4F1C">
            <w:pPr>
              <w:pStyle w:val="ConsPlusNonformat"/>
              <w:jc w:val="both"/>
            </w:pPr>
            <w:r>
              <w:rPr>
                <w:sz w:val="18"/>
              </w:rPr>
              <w:t xml:space="preserve">с дежурным работником;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ШУ-63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без дежурного работника, когда исправность   </w:t>
            </w:r>
          </w:p>
          <w:p w:rsidR="009D4F1C" w:rsidRDefault="009D4F1C">
            <w:pPr>
              <w:pStyle w:val="ConsPlusNonformat"/>
              <w:jc w:val="both"/>
            </w:pPr>
            <w:r>
              <w:rPr>
                <w:sz w:val="18"/>
              </w:rPr>
              <w:t xml:space="preserve">устройств автоматики контролируются у ДСП;   </w:t>
            </w:r>
          </w:p>
        </w:tc>
        <w:tc>
          <w:tcPr>
            <w:tcW w:w="1512" w:type="dxa"/>
            <w:vMerge/>
            <w:tcBorders>
              <w:top w:val="nil"/>
            </w:tcBorders>
          </w:tcPr>
          <w:p w:rsidR="009D4F1C" w:rsidRDefault="009D4F1C"/>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без дежурного  работника,  когда  исправность</w:t>
            </w:r>
          </w:p>
          <w:p w:rsidR="009D4F1C" w:rsidRDefault="009D4F1C">
            <w:pPr>
              <w:pStyle w:val="ConsPlusNonformat"/>
              <w:jc w:val="both"/>
            </w:pPr>
            <w:r>
              <w:rPr>
                <w:sz w:val="18"/>
              </w:rPr>
              <w:t>устройств автоматики не контролируется у ДСП.</w:t>
            </w:r>
          </w:p>
        </w:tc>
        <w:tc>
          <w:tcPr>
            <w:tcW w:w="1512" w:type="dxa"/>
            <w:vMerge/>
            <w:tcBorders>
              <w:top w:val="nil"/>
            </w:tcBorders>
          </w:tcPr>
          <w:p w:rsidR="009D4F1C" w:rsidRDefault="009D4F1C"/>
        </w:tc>
        <w:tc>
          <w:tcPr>
            <w:tcW w:w="2268" w:type="dxa"/>
            <w:gridSpan w:val="2"/>
            <w:tcBorders>
              <w:top w:val="nil"/>
            </w:tcBorders>
          </w:tcPr>
          <w:p w:rsidR="009D4F1C" w:rsidRDefault="009D4F1C">
            <w:pPr>
              <w:pStyle w:val="ConsPlusNonformat"/>
              <w:jc w:val="both"/>
            </w:pPr>
            <w:r>
              <w:rPr>
                <w:sz w:val="18"/>
              </w:rPr>
              <w:t xml:space="preserve">  Один раз в две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9.2.   </w:t>
            </w:r>
          </w:p>
        </w:tc>
        <w:tc>
          <w:tcPr>
            <w:tcW w:w="5076" w:type="dxa"/>
            <w:tcBorders>
              <w:top w:val="nil"/>
            </w:tcBorders>
          </w:tcPr>
          <w:p w:rsidR="009D4F1C" w:rsidRDefault="009D4F1C">
            <w:pPr>
              <w:pStyle w:val="ConsPlusNonformat"/>
              <w:jc w:val="both"/>
            </w:pPr>
            <w:r>
              <w:rPr>
                <w:sz w:val="18"/>
              </w:rPr>
              <w:t>Проверка  видимости  огней  заградительных  и</w:t>
            </w:r>
          </w:p>
          <w:p w:rsidR="009D4F1C" w:rsidRDefault="009D4F1C">
            <w:pPr>
              <w:pStyle w:val="ConsPlusNonformat"/>
              <w:jc w:val="both"/>
            </w:pPr>
            <w:r>
              <w:rPr>
                <w:sz w:val="18"/>
              </w:rPr>
              <w:t>переездных  светофоров   при   электропитании</w:t>
            </w:r>
          </w:p>
          <w:p w:rsidR="009D4F1C" w:rsidRDefault="009D4F1C">
            <w:pPr>
              <w:pStyle w:val="ConsPlusNonformat"/>
              <w:jc w:val="both"/>
            </w:pPr>
            <w:r>
              <w:rPr>
                <w:sz w:val="18"/>
              </w:rPr>
              <w:t xml:space="preserve">переменным и постоянным током.               </w:t>
            </w:r>
          </w:p>
          <w:p w:rsidR="009D4F1C" w:rsidRDefault="009D4F1C">
            <w:pPr>
              <w:pStyle w:val="ConsPlusNonformat"/>
              <w:jc w:val="both"/>
            </w:pPr>
            <w:r>
              <w:rPr>
                <w:sz w:val="18"/>
              </w:rPr>
              <w:t>Проверка  невозможности  открытия   шлагбаума</w:t>
            </w:r>
          </w:p>
          <w:p w:rsidR="009D4F1C" w:rsidRDefault="009D4F1C">
            <w:pPr>
              <w:pStyle w:val="ConsPlusNonformat"/>
              <w:jc w:val="both"/>
            </w:pPr>
            <w:r>
              <w:rPr>
                <w:sz w:val="18"/>
              </w:rPr>
              <w:t>кнопкой аварийного  открытия  при  включенной</w:t>
            </w:r>
          </w:p>
          <w:p w:rsidR="009D4F1C" w:rsidRDefault="009D4F1C">
            <w:pPr>
              <w:pStyle w:val="ConsPlusNonformat"/>
              <w:jc w:val="both"/>
            </w:pPr>
            <w:r>
              <w:rPr>
                <w:sz w:val="18"/>
              </w:rPr>
              <w:t>заградительной       сигнализации,        без</w:t>
            </w:r>
          </w:p>
          <w:p w:rsidR="009D4F1C" w:rsidRDefault="009D4F1C">
            <w:pPr>
              <w:pStyle w:val="ConsPlusNonformat"/>
              <w:jc w:val="both"/>
            </w:pPr>
            <w:r>
              <w:rPr>
                <w:sz w:val="18"/>
              </w:rPr>
              <w:t xml:space="preserve">предварительной выдержки времени.            </w:t>
            </w:r>
          </w:p>
          <w:p w:rsidR="009D4F1C" w:rsidRDefault="009D4F1C">
            <w:pPr>
              <w:pStyle w:val="ConsPlusNonformat"/>
              <w:jc w:val="both"/>
            </w:pPr>
            <w:r>
              <w:rPr>
                <w:sz w:val="18"/>
              </w:rPr>
              <w:t>Проверка действия заградительной сигнализации</w:t>
            </w:r>
          </w:p>
          <w:p w:rsidR="009D4F1C" w:rsidRDefault="009D4F1C">
            <w:pPr>
              <w:pStyle w:val="ConsPlusNonformat"/>
              <w:jc w:val="both"/>
            </w:pPr>
            <w:r>
              <w:rPr>
                <w:sz w:val="18"/>
              </w:rPr>
              <w:t>на входных, выходных, маршрутных, проходных и</w:t>
            </w:r>
          </w:p>
          <w:p w:rsidR="009D4F1C" w:rsidRDefault="009D4F1C">
            <w:pPr>
              <w:pStyle w:val="ConsPlusNonformat"/>
              <w:jc w:val="both"/>
            </w:pPr>
            <w:r>
              <w:rPr>
                <w:sz w:val="18"/>
              </w:rPr>
              <w:t>маневровых светофорах, применяемых в качестве</w:t>
            </w:r>
          </w:p>
          <w:p w:rsidR="009D4F1C" w:rsidRDefault="009D4F1C">
            <w:pPr>
              <w:pStyle w:val="ConsPlusNonformat"/>
              <w:jc w:val="both"/>
            </w:pPr>
            <w:r>
              <w:rPr>
                <w:sz w:val="18"/>
              </w:rPr>
              <w:t>заградительных (проверяется один светофор  на</w:t>
            </w:r>
          </w:p>
          <w:p w:rsidR="009D4F1C" w:rsidRDefault="009D4F1C">
            <w:pPr>
              <w:pStyle w:val="ConsPlusNonformat"/>
              <w:jc w:val="both"/>
            </w:pPr>
            <w:r>
              <w:rPr>
                <w:sz w:val="18"/>
              </w:rPr>
              <w:t xml:space="preserve">группу).                                     </w:t>
            </w:r>
          </w:p>
          <w:p w:rsidR="009D4F1C" w:rsidRDefault="009D4F1C">
            <w:pPr>
              <w:pStyle w:val="ConsPlusNonformat"/>
              <w:jc w:val="both"/>
            </w:pPr>
            <w:r>
              <w:rPr>
                <w:sz w:val="18"/>
              </w:rPr>
              <w:t xml:space="preserve">Измерение тока, потребляемого                </w:t>
            </w:r>
          </w:p>
          <w:p w:rsidR="009D4F1C" w:rsidRDefault="009D4F1C">
            <w:pPr>
              <w:pStyle w:val="ConsPlusNonformat"/>
              <w:jc w:val="both"/>
            </w:pPr>
            <w:r>
              <w:rPr>
                <w:sz w:val="18"/>
              </w:rPr>
              <w:t>электродвигателем постоянного тока при работе</w:t>
            </w:r>
          </w:p>
          <w:p w:rsidR="009D4F1C" w:rsidRDefault="009D4F1C">
            <w:pPr>
              <w:pStyle w:val="ConsPlusNonformat"/>
              <w:jc w:val="both"/>
            </w:pPr>
            <w:r>
              <w:rPr>
                <w:sz w:val="18"/>
              </w:rPr>
              <w:t xml:space="preserve">на фрикцию.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(ШНС),  </w:t>
            </w:r>
          </w:p>
          <w:p w:rsidR="009D4F1C" w:rsidRDefault="009D4F1C">
            <w:pPr>
              <w:pStyle w:val="ConsPlusNonformat"/>
              <w:jc w:val="both"/>
            </w:pPr>
            <w:r>
              <w:rPr>
                <w:sz w:val="18"/>
              </w:rPr>
              <w:t xml:space="preserve">     ПД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ШУ-68,    </w:t>
            </w: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Участие   в   комплексной   проверке   работы</w:t>
            </w:r>
          </w:p>
          <w:p w:rsidR="009D4F1C" w:rsidRDefault="009D4F1C">
            <w:pPr>
              <w:pStyle w:val="ConsPlusNonformat"/>
              <w:jc w:val="both"/>
            </w:pPr>
            <w:r>
              <w:rPr>
                <w:sz w:val="18"/>
              </w:rPr>
              <w:t xml:space="preserve">устройств УЗП.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9.3.   </w:t>
            </w:r>
          </w:p>
        </w:tc>
        <w:tc>
          <w:tcPr>
            <w:tcW w:w="5076" w:type="dxa"/>
            <w:tcBorders>
              <w:top w:val="nil"/>
            </w:tcBorders>
          </w:tcPr>
          <w:p w:rsidR="009D4F1C" w:rsidRDefault="009D4F1C">
            <w:pPr>
              <w:pStyle w:val="ConsPlusNonformat"/>
              <w:jc w:val="both"/>
            </w:pPr>
            <w:r>
              <w:rPr>
                <w:sz w:val="18"/>
              </w:rPr>
              <w:t>Комплексная проверка состояния электропривода</w:t>
            </w:r>
          </w:p>
          <w:p w:rsidR="009D4F1C" w:rsidRDefault="009D4F1C">
            <w:pPr>
              <w:pStyle w:val="ConsPlusNonformat"/>
              <w:jc w:val="both"/>
            </w:pPr>
            <w:r>
              <w:rPr>
                <w:sz w:val="18"/>
              </w:rPr>
              <w:t>шлагбаума с измерением сопротивления изоляции</w:t>
            </w:r>
          </w:p>
          <w:p w:rsidR="009D4F1C" w:rsidRDefault="009D4F1C">
            <w:pPr>
              <w:pStyle w:val="ConsPlusNonformat"/>
              <w:jc w:val="both"/>
            </w:pPr>
            <w:r>
              <w:rPr>
                <w:sz w:val="18"/>
              </w:rPr>
              <w:t>монтажа и напряжения  на  электродвигателе  и</w:t>
            </w:r>
          </w:p>
          <w:p w:rsidR="009D4F1C" w:rsidRDefault="009D4F1C">
            <w:pPr>
              <w:pStyle w:val="ConsPlusNonformat"/>
              <w:jc w:val="both"/>
            </w:pPr>
            <w:r>
              <w:rPr>
                <w:sz w:val="18"/>
              </w:rPr>
              <w:t>электромагнитной муфте.  Измерение  временных</w:t>
            </w:r>
          </w:p>
          <w:p w:rsidR="009D4F1C" w:rsidRDefault="009D4F1C">
            <w:pPr>
              <w:pStyle w:val="ConsPlusNonformat"/>
              <w:jc w:val="both"/>
            </w:pPr>
            <w:r>
              <w:rPr>
                <w:sz w:val="18"/>
              </w:rPr>
              <w:t xml:space="preserve">характеристик работы шлагбаума.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w:t>
            </w:r>
          </w:p>
          <w:p w:rsidR="009D4F1C" w:rsidRDefault="009D4F1C">
            <w:pPr>
              <w:pStyle w:val="ConsPlusNonformat"/>
              <w:jc w:val="both"/>
            </w:pPr>
            <w:r>
              <w:rPr>
                <w:sz w:val="18"/>
              </w:rPr>
              <w:t xml:space="preserve">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ШУ-68     </w:t>
            </w:r>
          </w:p>
          <w:p w:rsidR="009D4F1C" w:rsidRDefault="009D4F1C">
            <w:pPr>
              <w:pStyle w:val="ConsPlusNonformat"/>
              <w:jc w:val="both"/>
            </w:pPr>
            <w:r>
              <w:rPr>
                <w:sz w:val="18"/>
              </w:rPr>
              <w:t xml:space="preserve">    ПУ-67     </w:t>
            </w:r>
          </w:p>
        </w:tc>
      </w:tr>
      <w:tr w:rsidR="009D4F1C">
        <w:trPr>
          <w:trHeight w:val="240"/>
        </w:trPr>
        <w:tc>
          <w:tcPr>
            <w:tcW w:w="1188" w:type="dxa"/>
            <w:tcBorders>
              <w:top w:val="nil"/>
            </w:tcBorders>
          </w:tcPr>
          <w:p w:rsidR="009D4F1C" w:rsidRDefault="009D4F1C">
            <w:pPr>
              <w:pStyle w:val="ConsPlusNonformat"/>
              <w:jc w:val="both"/>
            </w:pPr>
            <w:r>
              <w:rPr>
                <w:sz w:val="18"/>
              </w:rPr>
              <w:t xml:space="preserve">  9.4.   </w:t>
            </w:r>
          </w:p>
        </w:tc>
        <w:tc>
          <w:tcPr>
            <w:tcW w:w="5076" w:type="dxa"/>
            <w:tcBorders>
              <w:top w:val="nil"/>
            </w:tcBorders>
          </w:tcPr>
          <w:p w:rsidR="009D4F1C" w:rsidRDefault="009D4F1C">
            <w:pPr>
              <w:pStyle w:val="ConsPlusNonformat"/>
              <w:jc w:val="both"/>
            </w:pPr>
            <w:r>
              <w:rPr>
                <w:sz w:val="18"/>
              </w:rPr>
              <w:t>Проверка  внутреннего  состояния   переездных</w:t>
            </w:r>
          </w:p>
          <w:p w:rsidR="009D4F1C" w:rsidRDefault="009D4F1C">
            <w:pPr>
              <w:pStyle w:val="ConsPlusNonformat"/>
              <w:jc w:val="both"/>
            </w:pPr>
            <w:r>
              <w:rPr>
                <w:sz w:val="18"/>
              </w:rPr>
              <w:t xml:space="preserve">щитков и щитков УЗП.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ПУ-67,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9.5.   </w:t>
            </w:r>
          </w:p>
        </w:tc>
        <w:tc>
          <w:tcPr>
            <w:tcW w:w="5076" w:type="dxa"/>
            <w:tcBorders>
              <w:top w:val="nil"/>
            </w:tcBorders>
          </w:tcPr>
          <w:p w:rsidR="009D4F1C" w:rsidRDefault="009D4F1C">
            <w:pPr>
              <w:pStyle w:val="ConsPlusNonformat"/>
              <w:jc w:val="both"/>
            </w:pPr>
            <w:r>
              <w:rPr>
                <w:sz w:val="18"/>
              </w:rPr>
              <w:t>Проверка   состояния   электроприводов   УЗП,</w:t>
            </w:r>
          </w:p>
          <w:p w:rsidR="009D4F1C" w:rsidRDefault="009D4F1C">
            <w:pPr>
              <w:pStyle w:val="ConsPlusNonformat"/>
              <w:jc w:val="both"/>
            </w:pPr>
            <w:r>
              <w:rPr>
                <w:sz w:val="18"/>
              </w:rPr>
              <w:t>чистка   локаторов    датчиков    обнаружения</w:t>
            </w:r>
          </w:p>
          <w:p w:rsidR="009D4F1C" w:rsidRDefault="009D4F1C">
            <w:pPr>
              <w:pStyle w:val="ConsPlusNonformat"/>
              <w:jc w:val="both"/>
            </w:pPr>
            <w:r>
              <w:rPr>
                <w:sz w:val="18"/>
              </w:rPr>
              <w:t xml:space="preserve">транспортного средства.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9.6.   </w:t>
            </w:r>
          </w:p>
        </w:tc>
        <w:tc>
          <w:tcPr>
            <w:tcW w:w="5076" w:type="dxa"/>
            <w:tcBorders>
              <w:top w:val="nil"/>
            </w:tcBorders>
          </w:tcPr>
          <w:p w:rsidR="009D4F1C" w:rsidRDefault="009D4F1C">
            <w:pPr>
              <w:pStyle w:val="ConsPlusNonformat"/>
              <w:jc w:val="both"/>
            </w:pPr>
            <w:r>
              <w:rPr>
                <w:sz w:val="18"/>
              </w:rPr>
              <w:t>Измерение  напряжения  электродвигателей  при</w:t>
            </w:r>
          </w:p>
          <w:p w:rsidR="009D4F1C" w:rsidRDefault="009D4F1C">
            <w:pPr>
              <w:pStyle w:val="ConsPlusNonformat"/>
              <w:jc w:val="both"/>
            </w:pPr>
            <w:r>
              <w:rPr>
                <w:sz w:val="18"/>
              </w:rPr>
              <w:t xml:space="preserve">подъеме крышки УЗП и при работе на фрикцию.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год                </w:t>
            </w:r>
          </w:p>
          <w:p w:rsidR="009D4F1C" w:rsidRDefault="009D4F1C">
            <w:pPr>
              <w:pStyle w:val="ConsPlusNonformat"/>
              <w:jc w:val="both"/>
            </w:pPr>
            <w:r>
              <w:rPr>
                <w:sz w:val="18"/>
              </w:rPr>
              <w:t xml:space="preserve">         и при замене электродвигателя        </w:t>
            </w:r>
          </w:p>
          <w:p w:rsidR="009D4F1C" w:rsidRDefault="009D4F1C">
            <w:pPr>
              <w:pStyle w:val="ConsPlusNonformat"/>
              <w:jc w:val="both"/>
            </w:pPr>
            <w:r>
              <w:rPr>
                <w:sz w:val="18"/>
              </w:rPr>
              <w:t xml:space="preserve"> (В ред. </w:t>
            </w:r>
            <w:hyperlink r:id="rId52"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                 N 1795р)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ШУ-68     </w:t>
            </w:r>
          </w:p>
        </w:tc>
      </w:tr>
      <w:tr w:rsidR="009D4F1C">
        <w:trPr>
          <w:trHeight w:val="240"/>
        </w:trPr>
        <w:tc>
          <w:tcPr>
            <w:tcW w:w="1188" w:type="dxa"/>
            <w:tcBorders>
              <w:top w:val="nil"/>
            </w:tcBorders>
          </w:tcPr>
          <w:p w:rsidR="009D4F1C" w:rsidRDefault="009D4F1C">
            <w:pPr>
              <w:pStyle w:val="ConsPlusNonformat"/>
              <w:jc w:val="both"/>
            </w:pPr>
            <w:r>
              <w:rPr>
                <w:sz w:val="18"/>
              </w:rPr>
              <w:t xml:space="preserve">  9.7.   </w:t>
            </w:r>
          </w:p>
        </w:tc>
        <w:tc>
          <w:tcPr>
            <w:tcW w:w="5076" w:type="dxa"/>
            <w:tcBorders>
              <w:top w:val="nil"/>
            </w:tcBorders>
          </w:tcPr>
          <w:p w:rsidR="009D4F1C" w:rsidRDefault="009D4F1C">
            <w:pPr>
              <w:pStyle w:val="ConsPlusNonformat"/>
              <w:jc w:val="both"/>
            </w:pPr>
            <w:r>
              <w:rPr>
                <w:sz w:val="18"/>
              </w:rPr>
              <w:t>Измерение времени полного подъема крышки  УЗП</w:t>
            </w:r>
          </w:p>
          <w:p w:rsidR="009D4F1C" w:rsidRDefault="009D4F1C">
            <w:pPr>
              <w:pStyle w:val="ConsPlusNonformat"/>
              <w:jc w:val="both"/>
            </w:pPr>
            <w:r>
              <w:rPr>
                <w:sz w:val="18"/>
              </w:rPr>
              <w:t>и времени  отключения  электродвигателей  УЗП</w:t>
            </w:r>
          </w:p>
          <w:p w:rsidR="009D4F1C" w:rsidRDefault="009D4F1C">
            <w:pPr>
              <w:pStyle w:val="ConsPlusNonformat"/>
              <w:jc w:val="both"/>
            </w:pPr>
            <w:r>
              <w:rPr>
                <w:sz w:val="18"/>
              </w:rPr>
              <w:t xml:space="preserve">при работе на фрикцию.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9.8.   </w:t>
            </w:r>
          </w:p>
        </w:tc>
        <w:tc>
          <w:tcPr>
            <w:tcW w:w="5076" w:type="dxa"/>
            <w:tcBorders>
              <w:top w:val="nil"/>
            </w:tcBorders>
          </w:tcPr>
          <w:p w:rsidR="009D4F1C" w:rsidRDefault="009D4F1C">
            <w:pPr>
              <w:pStyle w:val="ConsPlusNonformat"/>
              <w:jc w:val="both"/>
            </w:pPr>
            <w:r>
              <w:rPr>
                <w:sz w:val="18"/>
              </w:rPr>
              <w:t>Проверка выходных параметров  блока  базового</w:t>
            </w:r>
          </w:p>
          <w:p w:rsidR="009D4F1C" w:rsidRDefault="009D4F1C">
            <w:pPr>
              <w:pStyle w:val="ConsPlusNonformat"/>
              <w:jc w:val="both"/>
            </w:pPr>
            <w:r>
              <w:rPr>
                <w:sz w:val="18"/>
              </w:rPr>
              <w:t>контроля (ББК) и  проверка  работоспособности</w:t>
            </w:r>
          </w:p>
          <w:p w:rsidR="009D4F1C" w:rsidRDefault="009D4F1C">
            <w:pPr>
              <w:pStyle w:val="ConsPlusNonformat"/>
              <w:jc w:val="both"/>
            </w:pPr>
            <w:r>
              <w:rPr>
                <w:sz w:val="18"/>
              </w:rPr>
              <w:t>датчика обнаружения транспортных средств ДТР.</w:t>
            </w:r>
          </w:p>
          <w:p w:rsidR="009D4F1C" w:rsidRDefault="009D4F1C">
            <w:pPr>
              <w:pStyle w:val="ConsPlusNonformat"/>
              <w:jc w:val="both"/>
            </w:pPr>
            <w:r>
              <w:rPr>
                <w:sz w:val="18"/>
              </w:rPr>
              <w:t>Проверка соответствия размеров  зон  контроля</w:t>
            </w:r>
          </w:p>
          <w:p w:rsidR="009D4F1C" w:rsidRDefault="009D4F1C">
            <w:pPr>
              <w:pStyle w:val="ConsPlusNonformat"/>
              <w:jc w:val="both"/>
            </w:pPr>
            <w:r>
              <w:rPr>
                <w:sz w:val="18"/>
              </w:rPr>
              <w:t xml:space="preserve">датчиков КЗК размерам крышек УЗ.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ШУ-68     </w:t>
            </w:r>
          </w:p>
        </w:tc>
      </w:tr>
      <w:tr w:rsidR="009D4F1C">
        <w:trPr>
          <w:trHeight w:val="240"/>
        </w:trPr>
        <w:tc>
          <w:tcPr>
            <w:tcW w:w="1188" w:type="dxa"/>
            <w:tcBorders>
              <w:top w:val="nil"/>
            </w:tcBorders>
          </w:tcPr>
          <w:p w:rsidR="009D4F1C" w:rsidRDefault="009D4F1C">
            <w:pPr>
              <w:pStyle w:val="ConsPlusNonformat"/>
              <w:jc w:val="both"/>
            </w:pPr>
            <w:r>
              <w:rPr>
                <w:sz w:val="18"/>
              </w:rPr>
              <w:t xml:space="preserve">  9.9.   </w:t>
            </w:r>
          </w:p>
        </w:tc>
        <w:tc>
          <w:tcPr>
            <w:tcW w:w="5076" w:type="dxa"/>
            <w:tcBorders>
              <w:top w:val="nil"/>
            </w:tcBorders>
          </w:tcPr>
          <w:p w:rsidR="009D4F1C" w:rsidRDefault="009D4F1C">
            <w:pPr>
              <w:pStyle w:val="ConsPlusNonformat"/>
              <w:jc w:val="both"/>
            </w:pPr>
            <w:r>
              <w:rPr>
                <w:sz w:val="18"/>
              </w:rPr>
              <w:t>Замена  электродвигателей  в  электроприводах</w:t>
            </w:r>
          </w:p>
          <w:p w:rsidR="009D4F1C" w:rsidRDefault="009D4F1C">
            <w:pPr>
              <w:pStyle w:val="ConsPlusNonformat"/>
              <w:jc w:val="both"/>
            </w:pPr>
            <w:r>
              <w:rPr>
                <w:sz w:val="18"/>
              </w:rPr>
              <w:t xml:space="preserve">шлагбаума и УЗП.                             </w:t>
            </w:r>
          </w:p>
        </w:tc>
        <w:tc>
          <w:tcPr>
            <w:tcW w:w="1620" w:type="dxa"/>
            <w:tcBorders>
              <w:top w:val="nil"/>
            </w:tcBorders>
          </w:tcPr>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В сроки указанные в приложении N  3      </w:t>
            </w:r>
          </w:p>
        </w:tc>
        <w:tc>
          <w:tcPr>
            <w:tcW w:w="1728" w:type="dxa"/>
            <w:tcBorders>
              <w:top w:val="nil"/>
            </w:tcBorders>
          </w:tcPr>
          <w:p w:rsidR="009D4F1C" w:rsidRDefault="009D4F1C">
            <w:pPr>
              <w:pStyle w:val="ConsPlusNonformat"/>
              <w:jc w:val="both"/>
            </w:pPr>
            <w:r>
              <w:rPr>
                <w:sz w:val="18"/>
              </w:rPr>
              <w:t xml:space="preserve">ПУ-67, Журнал </w:t>
            </w:r>
          </w:p>
          <w:p w:rsidR="009D4F1C" w:rsidRDefault="009D4F1C">
            <w:pPr>
              <w:pStyle w:val="ConsPlusNonformat"/>
              <w:jc w:val="both"/>
            </w:pPr>
            <w:r>
              <w:rPr>
                <w:sz w:val="18"/>
              </w:rPr>
              <w:t xml:space="preserve">    замены    </w:t>
            </w:r>
          </w:p>
        </w:tc>
      </w:tr>
      <w:tr w:rsidR="009D4F1C">
        <w:trPr>
          <w:trHeight w:val="240"/>
        </w:trPr>
        <w:tc>
          <w:tcPr>
            <w:tcW w:w="15228" w:type="dxa"/>
            <w:gridSpan w:val="9"/>
            <w:tcBorders>
              <w:top w:val="nil"/>
            </w:tcBorders>
          </w:tcPr>
          <w:p w:rsidR="009D4F1C" w:rsidRDefault="009D4F1C">
            <w:pPr>
              <w:pStyle w:val="ConsPlusNonformat"/>
              <w:jc w:val="both"/>
            </w:pPr>
            <w:r>
              <w:rPr>
                <w:sz w:val="18"/>
              </w:rPr>
              <w:t>Примечание.  При наличии автоматизированного учета замены  электродвигателей  в  ремонтно-технологическом  подразделении  и  у  ШНС</w:t>
            </w:r>
          </w:p>
          <w:p w:rsidR="009D4F1C" w:rsidRDefault="009D4F1C">
            <w:pPr>
              <w:pStyle w:val="ConsPlusNonformat"/>
              <w:jc w:val="both"/>
            </w:pPr>
            <w:r>
              <w:rPr>
                <w:sz w:val="18"/>
              </w:rPr>
              <w:t xml:space="preserve">Журнал замены не требуется.                                                                                                        </w:t>
            </w:r>
          </w:p>
        </w:tc>
      </w:tr>
      <w:tr w:rsidR="009D4F1C">
        <w:trPr>
          <w:trHeight w:val="240"/>
        </w:trPr>
        <w:tc>
          <w:tcPr>
            <w:tcW w:w="1188" w:type="dxa"/>
            <w:tcBorders>
              <w:top w:val="nil"/>
            </w:tcBorders>
          </w:tcPr>
          <w:p w:rsidR="009D4F1C" w:rsidRDefault="009D4F1C">
            <w:pPr>
              <w:pStyle w:val="ConsPlusNonformat"/>
              <w:jc w:val="both"/>
            </w:pPr>
            <w:r>
              <w:rPr>
                <w:sz w:val="18"/>
              </w:rPr>
              <w:t xml:space="preserve">  9.10.  </w:t>
            </w:r>
          </w:p>
        </w:tc>
        <w:tc>
          <w:tcPr>
            <w:tcW w:w="5076" w:type="dxa"/>
            <w:tcBorders>
              <w:top w:val="nil"/>
            </w:tcBorders>
          </w:tcPr>
          <w:p w:rsidR="009D4F1C" w:rsidRDefault="009D4F1C">
            <w:pPr>
              <w:pStyle w:val="ConsPlusNonformat"/>
              <w:jc w:val="both"/>
            </w:pPr>
            <w:r>
              <w:rPr>
                <w:sz w:val="18"/>
              </w:rPr>
              <w:t>Проверка состояния и действия  автоматики  на</w:t>
            </w:r>
          </w:p>
          <w:p w:rsidR="009D4F1C" w:rsidRDefault="009D4F1C">
            <w:pPr>
              <w:pStyle w:val="ConsPlusNonformat"/>
              <w:jc w:val="both"/>
            </w:pPr>
            <w:r>
              <w:rPr>
                <w:sz w:val="18"/>
              </w:rPr>
              <w:t>пешеходных  переходах.   Проверка   видимости</w:t>
            </w:r>
          </w:p>
          <w:p w:rsidR="009D4F1C" w:rsidRDefault="009D4F1C">
            <w:pPr>
              <w:pStyle w:val="ConsPlusNonformat"/>
              <w:jc w:val="both"/>
            </w:pPr>
            <w:r>
              <w:rPr>
                <w:sz w:val="18"/>
              </w:rPr>
              <w:t>огней светофоров для  пешеходов,  исправности</w:t>
            </w:r>
          </w:p>
          <w:p w:rsidR="009D4F1C" w:rsidRDefault="009D4F1C">
            <w:pPr>
              <w:pStyle w:val="ConsPlusNonformat"/>
              <w:jc w:val="both"/>
            </w:pPr>
            <w:r>
              <w:rPr>
                <w:sz w:val="18"/>
              </w:rPr>
              <w:t>работы звуковых сигналов, а  также  состояние</w:t>
            </w:r>
          </w:p>
          <w:p w:rsidR="009D4F1C" w:rsidRDefault="009D4F1C">
            <w:pPr>
              <w:pStyle w:val="ConsPlusNonformat"/>
              <w:jc w:val="both"/>
            </w:pPr>
            <w:r>
              <w:rPr>
                <w:sz w:val="18"/>
              </w:rPr>
              <w:t xml:space="preserve">аккумуляторной батареи.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четыре недели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ШУ-63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10. Кабельная сеть, внутренний монтаж и сигнальные линии                                                                  </w:t>
            </w:r>
          </w:p>
        </w:tc>
      </w:tr>
      <w:tr w:rsidR="009D4F1C">
        <w:trPr>
          <w:trHeight w:val="240"/>
        </w:trPr>
        <w:tc>
          <w:tcPr>
            <w:tcW w:w="1188" w:type="dxa"/>
            <w:tcBorders>
              <w:top w:val="nil"/>
            </w:tcBorders>
          </w:tcPr>
          <w:p w:rsidR="009D4F1C" w:rsidRDefault="009D4F1C">
            <w:pPr>
              <w:pStyle w:val="ConsPlusNonformat"/>
              <w:jc w:val="both"/>
            </w:pPr>
            <w:r>
              <w:rPr>
                <w:sz w:val="18"/>
              </w:rPr>
              <w:t xml:space="preserve">  10.1.  </w:t>
            </w:r>
          </w:p>
        </w:tc>
        <w:tc>
          <w:tcPr>
            <w:tcW w:w="14040" w:type="dxa"/>
            <w:gridSpan w:val="8"/>
            <w:tcBorders>
              <w:top w:val="nil"/>
            </w:tcBorders>
          </w:tcPr>
          <w:p w:rsidR="009D4F1C" w:rsidRDefault="009D4F1C">
            <w:pPr>
              <w:pStyle w:val="ConsPlusNonformat"/>
              <w:jc w:val="both"/>
            </w:pPr>
            <w:r>
              <w:rPr>
                <w:sz w:val="18"/>
              </w:rPr>
              <w:t xml:space="preserve">Кабельная сеть и внутренний монтаж.                                                                                      </w:t>
            </w:r>
          </w:p>
        </w:tc>
      </w:tr>
      <w:tr w:rsidR="009D4F1C">
        <w:trPr>
          <w:trHeight w:val="240"/>
        </w:trPr>
        <w:tc>
          <w:tcPr>
            <w:tcW w:w="1188" w:type="dxa"/>
            <w:tcBorders>
              <w:top w:val="nil"/>
            </w:tcBorders>
          </w:tcPr>
          <w:p w:rsidR="009D4F1C" w:rsidRDefault="009D4F1C">
            <w:pPr>
              <w:pStyle w:val="ConsPlusNonformat"/>
              <w:jc w:val="both"/>
            </w:pPr>
            <w:r>
              <w:rPr>
                <w:sz w:val="18"/>
              </w:rPr>
              <w:t xml:space="preserve"> 10.1.1. </w:t>
            </w:r>
          </w:p>
        </w:tc>
        <w:tc>
          <w:tcPr>
            <w:tcW w:w="5076" w:type="dxa"/>
            <w:tcBorders>
              <w:top w:val="nil"/>
            </w:tcBorders>
          </w:tcPr>
          <w:p w:rsidR="009D4F1C" w:rsidRDefault="009D4F1C">
            <w:pPr>
              <w:pStyle w:val="ConsPlusNonformat"/>
              <w:jc w:val="both"/>
            </w:pPr>
            <w:r>
              <w:rPr>
                <w:sz w:val="18"/>
              </w:rPr>
              <w:t xml:space="preserve">Осмотр трассы подземных кабелей и кабельных  </w:t>
            </w:r>
          </w:p>
          <w:p w:rsidR="009D4F1C" w:rsidRDefault="009D4F1C">
            <w:pPr>
              <w:pStyle w:val="ConsPlusNonformat"/>
              <w:jc w:val="both"/>
            </w:pPr>
            <w:r>
              <w:rPr>
                <w:sz w:val="18"/>
              </w:rPr>
              <w:t xml:space="preserve">желобов.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год (весной)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10.1.2. </w:t>
            </w:r>
          </w:p>
        </w:tc>
        <w:tc>
          <w:tcPr>
            <w:tcW w:w="5076" w:type="dxa"/>
            <w:tcBorders>
              <w:top w:val="nil"/>
            </w:tcBorders>
          </w:tcPr>
          <w:p w:rsidR="009D4F1C" w:rsidRDefault="009D4F1C">
            <w:pPr>
              <w:pStyle w:val="ConsPlusNonformat"/>
              <w:jc w:val="both"/>
            </w:pPr>
            <w:r>
              <w:rPr>
                <w:sz w:val="18"/>
              </w:rPr>
              <w:t>Проверка состояния наземных кабельных муфт со</w:t>
            </w:r>
          </w:p>
          <w:p w:rsidR="009D4F1C" w:rsidRDefault="009D4F1C">
            <w:pPr>
              <w:pStyle w:val="ConsPlusNonformat"/>
              <w:jc w:val="both"/>
            </w:pPr>
            <w:r>
              <w:rPr>
                <w:sz w:val="18"/>
              </w:rPr>
              <w:t xml:space="preserve">вскрытием.                                   </w:t>
            </w:r>
          </w:p>
        </w:tc>
        <w:tc>
          <w:tcPr>
            <w:tcW w:w="1620" w:type="dxa"/>
            <w:tcBorders>
              <w:top w:val="nil"/>
            </w:tcBorders>
          </w:tcPr>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10.1.3. </w:t>
            </w:r>
          </w:p>
        </w:tc>
        <w:tc>
          <w:tcPr>
            <w:tcW w:w="5076" w:type="dxa"/>
            <w:tcBorders>
              <w:top w:val="nil"/>
            </w:tcBorders>
          </w:tcPr>
          <w:p w:rsidR="009D4F1C" w:rsidRDefault="009D4F1C">
            <w:pPr>
              <w:pStyle w:val="ConsPlusNonformat"/>
              <w:jc w:val="both"/>
            </w:pPr>
            <w:r>
              <w:rPr>
                <w:sz w:val="18"/>
              </w:rPr>
              <w:t>Измерение  сопротивления  изоляции  кабельных</w:t>
            </w:r>
          </w:p>
          <w:p w:rsidR="009D4F1C" w:rsidRDefault="009D4F1C">
            <w:pPr>
              <w:pStyle w:val="ConsPlusNonformat"/>
              <w:jc w:val="both"/>
            </w:pPr>
            <w:r>
              <w:rPr>
                <w:sz w:val="18"/>
              </w:rPr>
              <w:t>линий по  отношению  к  земле  с  минимальным</w:t>
            </w:r>
          </w:p>
          <w:p w:rsidR="009D4F1C" w:rsidRDefault="009D4F1C">
            <w:pPr>
              <w:pStyle w:val="ConsPlusNonformat"/>
              <w:jc w:val="both"/>
            </w:pPr>
            <w:r>
              <w:rPr>
                <w:sz w:val="18"/>
              </w:rPr>
              <w:t>отключением монтажа (в том числе запасных жил</w:t>
            </w:r>
          </w:p>
          <w:p w:rsidR="009D4F1C" w:rsidRDefault="009D4F1C">
            <w:pPr>
              <w:pStyle w:val="ConsPlusNonformat"/>
              <w:jc w:val="both"/>
            </w:pPr>
            <w:r>
              <w:rPr>
                <w:sz w:val="18"/>
              </w:rPr>
              <w:t xml:space="preserve">кабеля).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раза в год  </w:t>
            </w:r>
          </w:p>
          <w:p w:rsidR="009D4F1C" w:rsidRDefault="009D4F1C">
            <w:pPr>
              <w:pStyle w:val="ConsPlusNonformat"/>
              <w:jc w:val="both"/>
            </w:pPr>
            <w:r>
              <w:rPr>
                <w:sz w:val="18"/>
              </w:rPr>
              <w:t xml:space="preserve">(весной и осенью)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(весной)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ШУ-79     </w:t>
            </w:r>
          </w:p>
        </w:tc>
      </w:tr>
      <w:tr w:rsidR="009D4F1C">
        <w:trPr>
          <w:trHeight w:val="240"/>
        </w:trPr>
        <w:tc>
          <w:tcPr>
            <w:tcW w:w="1188" w:type="dxa"/>
            <w:tcBorders>
              <w:top w:val="nil"/>
            </w:tcBorders>
          </w:tcPr>
          <w:p w:rsidR="009D4F1C" w:rsidRDefault="009D4F1C">
            <w:pPr>
              <w:pStyle w:val="ConsPlusNonformat"/>
              <w:jc w:val="both"/>
            </w:pPr>
            <w:r>
              <w:rPr>
                <w:sz w:val="18"/>
              </w:rPr>
              <w:t xml:space="preserve"> 10.1.4. </w:t>
            </w:r>
          </w:p>
        </w:tc>
        <w:tc>
          <w:tcPr>
            <w:tcW w:w="5076" w:type="dxa"/>
            <w:tcBorders>
              <w:top w:val="nil"/>
            </w:tcBorders>
          </w:tcPr>
          <w:p w:rsidR="009D4F1C" w:rsidRDefault="009D4F1C">
            <w:pPr>
              <w:pStyle w:val="ConsPlusNonformat"/>
              <w:jc w:val="both"/>
            </w:pPr>
            <w:r>
              <w:rPr>
                <w:sz w:val="18"/>
              </w:rPr>
              <w:t>Измерение       сопротивления        изоляции</w:t>
            </w:r>
          </w:p>
          <w:p w:rsidR="009D4F1C" w:rsidRDefault="009D4F1C">
            <w:pPr>
              <w:pStyle w:val="ConsPlusNonformat"/>
              <w:jc w:val="both"/>
            </w:pPr>
            <w:r>
              <w:rPr>
                <w:sz w:val="18"/>
              </w:rPr>
              <w:t>электрических    цепей    с    кабелем,    не</w:t>
            </w:r>
          </w:p>
          <w:p w:rsidR="009D4F1C" w:rsidRDefault="009D4F1C">
            <w:pPr>
              <w:pStyle w:val="ConsPlusNonformat"/>
              <w:jc w:val="both"/>
            </w:pPr>
            <w:r>
              <w:rPr>
                <w:sz w:val="18"/>
              </w:rPr>
              <w:t xml:space="preserve">контролируемых сигнализатором заземления.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ШУ-79     </w:t>
            </w:r>
          </w:p>
        </w:tc>
      </w:tr>
      <w:tr w:rsidR="009D4F1C">
        <w:trPr>
          <w:trHeight w:val="240"/>
        </w:trPr>
        <w:tc>
          <w:tcPr>
            <w:tcW w:w="1188" w:type="dxa"/>
            <w:tcBorders>
              <w:top w:val="nil"/>
            </w:tcBorders>
          </w:tcPr>
          <w:p w:rsidR="009D4F1C" w:rsidRDefault="009D4F1C">
            <w:pPr>
              <w:pStyle w:val="ConsPlusNonformat"/>
              <w:jc w:val="both"/>
            </w:pPr>
            <w:r>
              <w:rPr>
                <w:sz w:val="18"/>
              </w:rPr>
              <w:t xml:space="preserve"> 10.1.5. </w:t>
            </w:r>
          </w:p>
        </w:tc>
        <w:tc>
          <w:tcPr>
            <w:tcW w:w="5076" w:type="dxa"/>
            <w:tcBorders>
              <w:top w:val="nil"/>
            </w:tcBorders>
          </w:tcPr>
          <w:p w:rsidR="009D4F1C" w:rsidRDefault="009D4F1C">
            <w:pPr>
              <w:pStyle w:val="ConsPlusNonformat"/>
              <w:jc w:val="both"/>
            </w:pPr>
            <w:r>
              <w:rPr>
                <w:sz w:val="18"/>
              </w:rPr>
              <w:t>Проверка  изоляции  брони  или  металлической</w:t>
            </w:r>
          </w:p>
          <w:p w:rsidR="009D4F1C" w:rsidRDefault="009D4F1C">
            <w:pPr>
              <w:pStyle w:val="ConsPlusNonformat"/>
              <w:jc w:val="both"/>
            </w:pPr>
            <w:r>
              <w:rPr>
                <w:sz w:val="18"/>
              </w:rPr>
              <w:t>оболочки (в полиэтиленовом шланге) кабелей от</w:t>
            </w:r>
          </w:p>
          <w:p w:rsidR="009D4F1C" w:rsidRDefault="009D4F1C">
            <w:pPr>
              <w:pStyle w:val="ConsPlusNonformat"/>
              <w:jc w:val="both"/>
            </w:pPr>
            <w:r>
              <w:rPr>
                <w:sz w:val="18"/>
              </w:rPr>
              <w:t>корпуса релейных шкафов, светофоров и  других</w:t>
            </w:r>
          </w:p>
          <w:p w:rsidR="009D4F1C" w:rsidRDefault="009D4F1C">
            <w:pPr>
              <w:pStyle w:val="ConsPlusNonformat"/>
              <w:jc w:val="both"/>
            </w:pPr>
            <w:r>
              <w:rPr>
                <w:sz w:val="18"/>
              </w:rPr>
              <w:t xml:space="preserve">устройств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на участках с электротягой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10.1.6. </w:t>
            </w:r>
          </w:p>
        </w:tc>
        <w:tc>
          <w:tcPr>
            <w:tcW w:w="5076" w:type="dxa"/>
            <w:tcBorders>
              <w:top w:val="nil"/>
            </w:tcBorders>
          </w:tcPr>
          <w:p w:rsidR="009D4F1C" w:rsidRDefault="009D4F1C">
            <w:pPr>
              <w:pStyle w:val="ConsPlusNonformat"/>
              <w:jc w:val="both"/>
            </w:pPr>
            <w:r>
              <w:rPr>
                <w:sz w:val="18"/>
              </w:rPr>
              <w:t>Измерение    сигнализаторами    сопротивления</w:t>
            </w:r>
          </w:p>
          <w:p w:rsidR="009D4F1C" w:rsidRDefault="009D4F1C">
            <w:pPr>
              <w:pStyle w:val="ConsPlusNonformat"/>
              <w:jc w:val="both"/>
            </w:pPr>
            <w:r>
              <w:rPr>
                <w:sz w:val="18"/>
              </w:rPr>
              <w:t>изоляции    электрических    цепей     (кроме</w:t>
            </w:r>
          </w:p>
          <w:p w:rsidR="009D4F1C" w:rsidRDefault="009D4F1C">
            <w:pPr>
              <w:pStyle w:val="ConsPlusNonformat"/>
              <w:jc w:val="both"/>
            </w:pPr>
            <w:r>
              <w:rPr>
                <w:sz w:val="18"/>
              </w:rPr>
              <w:t>сигнализаторов, результаты измерений  которых</w:t>
            </w:r>
          </w:p>
          <w:p w:rsidR="009D4F1C" w:rsidRDefault="009D4F1C">
            <w:pPr>
              <w:pStyle w:val="ConsPlusNonformat"/>
              <w:jc w:val="both"/>
            </w:pPr>
            <w:r>
              <w:rPr>
                <w:sz w:val="18"/>
              </w:rPr>
              <w:t xml:space="preserve">передаются в систему ТДМ)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118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tc>
      </w:tr>
      <w:tr w:rsidR="009D4F1C">
        <w:trPr>
          <w:trHeight w:val="240"/>
        </w:trPr>
        <w:tc>
          <w:tcPr>
            <w:tcW w:w="1188" w:type="dxa"/>
            <w:tcBorders>
              <w:top w:val="nil"/>
            </w:tcBorders>
          </w:tcPr>
          <w:p w:rsidR="009D4F1C" w:rsidRDefault="009D4F1C">
            <w:pPr>
              <w:pStyle w:val="ConsPlusNonformat"/>
              <w:jc w:val="both"/>
            </w:pPr>
            <w:r>
              <w:rPr>
                <w:sz w:val="18"/>
              </w:rPr>
              <w:t xml:space="preserve"> 10.1.7. </w:t>
            </w:r>
          </w:p>
        </w:tc>
        <w:tc>
          <w:tcPr>
            <w:tcW w:w="5076" w:type="dxa"/>
            <w:tcBorders>
              <w:top w:val="nil"/>
            </w:tcBorders>
          </w:tcPr>
          <w:p w:rsidR="009D4F1C" w:rsidRDefault="009D4F1C">
            <w:pPr>
              <w:pStyle w:val="ConsPlusNonformat"/>
              <w:jc w:val="both"/>
            </w:pPr>
            <w:r>
              <w:rPr>
                <w:sz w:val="18"/>
              </w:rPr>
              <w:t>Проверка  работоспособности   схем   контроля</w:t>
            </w:r>
          </w:p>
          <w:p w:rsidR="009D4F1C" w:rsidRDefault="009D4F1C">
            <w:pPr>
              <w:pStyle w:val="ConsPlusNonformat"/>
              <w:jc w:val="both"/>
            </w:pPr>
            <w:r>
              <w:rPr>
                <w:sz w:val="18"/>
              </w:rPr>
              <w:t>сопротивления    изоляции    цепей    питания</w:t>
            </w:r>
          </w:p>
          <w:p w:rsidR="009D4F1C" w:rsidRDefault="009D4F1C">
            <w:pPr>
              <w:pStyle w:val="ConsPlusNonformat"/>
              <w:jc w:val="both"/>
            </w:pPr>
            <w:r>
              <w:rPr>
                <w:sz w:val="18"/>
              </w:rPr>
              <w:t xml:space="preserve">относительно земли.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tc>
      </w:tr>
      <w:tr w:rsidR="009D4F1C">
        <w:trPr>
          <w:trHeight w:val="240"/>
        </w:trPr>
        <w:tc>
          <w:tcPr>
            <w:tcW w:w="1188" w:type="dxa"/>
            <w:tcBorders>
              <w:top w:val="nil"/>
            </w:tcBorders>
          </w:tcPr>
          <w:p w:rsidR="009D4F1C" w:rsidRDefault="009D4F1C">
            <w:pPr>
              <w:pStyle w:val="ConsPlusNonformat"/>
              <w:jc w:val="both"/>
            </w:pPr>
            <w:r>
              <w:rPr>
                <w:sz w:val="18"/>
              </w:rPr>
              <w:t xml:space="preserve"> 10.1.8. </w:t>
            </w:r>
          </w:p>
        </w:tc>
        <w:tc>
          <w:tcPr>
            <w:tcW w:w="5076" w:type="dxa"/>
            <w:tcBorders>
              <w:top w:val="nil"/>
            </w:tcBorders>
          </w:tcPr>
          <w:p w:rsidR="009D4F1C" w:rsidRDefault="009D4F1C">
            <w:pPr>
              <w:pStyle w:val="ConsPlusNonformat"/>
              <w:jc w:val="both"/>
            </w:pPr>
            <w:r>
              <w:rPr>
                <w:sz w:val="18"/>
              </w:rPr>
              <w:t>Проверка  надежности   соединений   проводов,</w:t>
            </w:r>
          </w:p>
          <w:p w:rsidR="009D4F1C" w:rsidRDefault="009D4F1C">
            <w:pPr>
              <w:pStyle w:val="ConsPlusNonformat"/>
              <w:jc w:val="both"/>
            </w:pPr>
            <w:r>
              <w:rPr>
                <w:sz w:val="18"/>
              </w:rPr>
              <w:t>кабельных жил на верхних,  нижних  и  боковых</w:t>
            </w:r>
          </w:p>
          <w:p w:rsidR="009D4F1C" w:rsidRDefault="009D4F1C">
            <w:pPr>
              <w:pStyle w:val="ConsPlusNonformat"/>
              <w:jc w:val="both"/>
            </w:pPr>
            <w:r>
              <w:rPr>
                <w:sz w:val="18"/>
              </w:rPr>
              <w:t>клеммах в шкафах, на стативах  (в  том  числе</w:t>
            </w:r>
          </w:p>
          <w:p w:rsidR="009D4F1C" w:rsidRDefault="009D4F1C">
            <w:pPr>
              <w:pStyle w:val="ConsPlusNonformat"/>
              <w:jc w:val="both"/>
            </w:pPr>
            <w:r>
              <w:rPr>
                <w:sz w:val="18"/>
              </w:rPr>
              <w:t xml:space="preserve">кроссовых).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10.1.9. </w:t>
            </w:r>
          </w:p>
        </w:tc>
        <w:tc>
          <w:tcPr>
            <w:tcW w:w="5076" w:type="dxa"/>
            <w:tcBorders>
              <w:top w:val="nil"/>
            </w:tcBorders>
          </w:tcPr>
          <w:p w:rsidR="009D4F1C" w:rsidRDefault="009D4F1C">
            <w:pPr>
              <w:pStyle w:val="ConsPlusNonformat"/>
              <w:jc w:val="both"/>
            </w:pPr>
            <w:r>
              <w:rPr>
                <w:sz w:val="18"/>
              </w:rPr>
              <w:t>Измерение   сопротивления   изоляции   экрана</w:t>
            </w:r>
          </w:p>
          <w:p w:rsidR="009D4F1C" w:rsidRDefault="009D4F1C">
            <w:pPr>
              <w:pStyle w:val="ConsPlusNonformat"/>
              <w:jc w:val="both"/>
            </w:pPr>
            <w:r>
              <w:rPr>
                <w:sz w:val="18"/>
              </w:rPr>
              <w:t>кабеля  по  отношению   к   земле,   проверка</w:t>
            </w:r>
          </w:p>
          <w:p w:rsidR="009D4F1C" w:rsidRDefault="009D4F1C">
            <w:pPr>
              <w:pStyle w:val="ConsPlusNonformat"/>
              <w:jc w:val="both"/>
            </w:pPr>
            <w:r>
              <w:rPr>
                <w:sz w:val="18"/>
              </w:rPr>
              <w:t xml:space="preserve">целостности экрана кабеля.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ШУ-64     </w:t>
            </w:r>
          </w:p>
        </w:tc>
      </w:tr>
      <w:tr w:rsidR="009D4F1C">
        <w:trPr>
          <w:trHeight w:val="240"/>
        </w:trPr>
        <w:tc>
          <w:tcPr>
            <w:tcW w:w="1188" w:type="dxa"/>
            <w:tcBorders>
              <w:top w:val="nil"/>
            </w:tcBorders>
          </w:tcPr>
          <w:p w:rsidR="009D4F1C" w:rsidRDefault="009D4F1C">
            <w:pPr>
              <w:pStyle w:val="ConsPlusNonformat"/>
              <w:jc w:val="both"/>
            </w:pPr>
            <w:r>
              <w:rPr>
                <w:sz w:val="18"/>
              </w:rPr>
              <w:t xml:space="preserve">  10.2.  </w:t>
            </w:r>
          </w:p>
        </w:tc>
        <w:tc>
          <w:tcPr>
            <w:tcW w:w="14040" w:type="dxa"/>
            <w:gridSpan w:val="8"/>
            <w:tcBorders>
              <w:top w:val="nil"/>
            </w:tcBorders>
          </w:tcPr>
          <w:p w:rsidR="009D4F1C" w:rsidRDefault="009D4F1C">
            <w:pPr>
              <w:pStyle w:val="ConsPlusNonformat"/>
              <w:jc w:val="both"/>
            </w:pPr>
            <w:r>
              <w:rPr>
                <w:sz w:val="18"/>
              </w:rPr>
              <w:t xml:space="preserve">Воздушная сигнальная линия.                                                                                              </w:t>
            </w:r>
          </w:p>
        </w:tc>
      </w:tr>
      <w:tr w:rsidR="009D4F1C">
        <w:trPr>
          <w:trHeight w:val="240"/>
        </w:trPr>
        <w:tc>
          <w:tcPr>
            <w:tcW w:w="1188" w:type="dxa"/>
            <w:tcBorders>
              <w:top w:val="nil"/>
            </w:tcBorders>
          </w:tcPr>
          <w:p w:rsidR="009D4F1C" w:rsidRDefault="009D4F1C">
            <w:pPr>
              <w:pStyle w:val="ConsPlusNonformat"/>
              <w:jc w:val="both"/>
            </w:pPr>
            <w:r>
              <w:rPr>
                <w:sz w:val="18"/>
              </w:rPr>
              <w:t xml:space="preserve"> 10.2.1. </w:t>
            </w:r>
          </w:p>
        </w:tc>
        <w:tc>
          <w:tcPr>
            <w:tcW w:w="5076" w:type="dxa"/>
            <w:tcBorders>
              <w:top w:val="nil"/>
            </w:tcBorders>
          </w:tcPr>
          <w:p w:rsidR="009D4F1C" w:rsidRDefault="009D4F1C">
            <w:pPr>
              <w:pStyle w:val="ConsPlusNonformat"/>
              <w:jc w:val="both"/>
            </w:pPr>
            <w:r>
              <w:rPr>
                <w:sz w:val="18"/>
              </w:rPr>
              <w:t xml:space="preserve">Осмотр сигнальной линии с земли.             </w:t>
            </w:r>
          </w:p>
        </w:tc>
        <w:tc>
          <w:tcPr>
            <w:tcW w:w="1620" w:type="dxa"/>
            <w:tcBorders>
              <w:top w:val="nil"/>
            </w:tcBorders>
          </w:tcPr>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Один раз в квартал</w:t>
            </w:r>
          </w:p>
        </w:tc>
        <w:tc>
          <w:tcPr>
            <w:tcW w:w="2268" w:type="dxa"/>
            <w:gridSpan w:val="2"/>
            <w:tcBorders>
              <w:top w:val="nil"/>
            </w:tcBorders>
          </w:tcPr>
          <w:p w:rsidR="009D4F1C" w:rsidRDefault="009D4F1C">
            <w:pPr>
              <w:pStyle w:val="ConsPlusNonformat"/>
              <w:jc w:val="both"/>
            </w:pPr>
            <w:r>
              <w:rPr>
                <w:sz w:val="18"/>
              </w:rPr>
              <w:t xml:space="preserve">  Два раза в год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10.2.2. </w:t>
            </w:r>
          </w:p>
        </w:tc>
        <w:tc>
          <w:tcPr>
            <w:tcW w:w="5076" w:type="dxa"/>
            <w:tcBorders>
              <w:top w:val="nil"/>
            </w:tcBorders>
          </w:tcPr>
          <w:p w:rsidR="009D4F1C" w:rsidRDefault="009D4F1C">
            <w:pPr>
              <w:pStyle w:val="ConsPlusNonformat"/>
              <w:jc w:val="both"/>
            </w:pPr>
            <w:r>
              <w:rPr>
                <w:sz w:val="18"/>
              </w:rPr>
              <w:t xml:space="preserve">Проверка состояния кабельных ящиков.         </w:t>
            </w:r>
          </w:p>
        </w:tc>
        <w:tc>
          <w:tcPr>
            <w:tcW w:w="1620" w:type="dxa"/>
            <w:tcBorders>
              <w:top w:val="nil"/>
            </w:tcBorders>
          </w:tcPr>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два раза в год    </w:t>
            </w:r>
          </w:p>
        </w:tc>
        <w:tc>
          <w:tcPr>
            <w:tcW w:w="3348" w:type="dxa"/>
            <w:gridSpan w:val="3"/>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10.2.3. </w:t>
            </w:r>
          </w:p>
        </w:tc>
        <w:tc>
          <w:tcPr>
            <w:tcW w:w="5076" w:type="dxa"/>
            <w:tcBorders>
              <w:top w:val="nil"/>
            </w:tcBorders>
          </w:tcPr>
          <w:p w:rsidR="009D4F1C" w:rsidRDefault="009D4F1C">
            <w:pPr>
              <w:pStyle w:val="ConsPlusNonformat"/>
              <w:jc w:val="both"/>
            </w:pPr>
            <w:r>
              <w:rPr>
                <w:sz w:val="18"/>
              </w:rPr>
              <w:t>Участие в осмотре пересечений воздушных линий</w:t>
            </w:r>
          </w:p>
          <w:p w:rsidR="009D4F1C" w:rsidRDefault="009D4F1C">
            <w:pPr>
              <w:pStyle w:val="ConsPlusNonformat"/>
              <w:jc w:val="both"/>
            </w:pPr>
            <w:r>
              <w:rPr>
                <w:sz w:val="18"/>
              </w:rPr>
              <w:t>электропередачи  с  воздушными  линиями  СЦБ,</w:t>
            </w:r>
          </w:p>
          <w:p w:rsidR="009D4F1C" w:rsidRDefault="009D4F1C">
            <w:pPr>
              <w:pStyle w:val="ConsPlusNonformat"/>
              <w:jc w:val="both"/>
            </w:pPr>
            <w:r>
              <w:rPr>
                <w:sz w:val="18"/>
              </w:rPr>
              <w:t>проводимой       работниками        дистанции</w:t>
            </w:r>
          </w:p>
          <w:p w:rsidR="009D4F1C" w:rsidRDefault="009D4F1C">
            <w:pPr>
              <w:pStyle w:val="ConsPlusNonformat"/>
              <w:jc w:val="both"/>
            </w:pPr>
            <w:r>
              <w:rPr>
                <w:sz w:val="18"/>
              </w:rPr>
              <w:t xml:space="preserve">электроснабжения.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Работник ЭЧ, </w:t>
            </w: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В сроки, установленные СТО РЖД 1.12.001-2007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10.3.  </w:t>
            </w:r>
          </w:p>
        </w:tc>
        <w:tc>
          <w:tcPr>
            <w:tcW w:w="14040" w:type="dxa"/>
            <w:gridSpan w:val="8"/>
            <w:tcBorders>
              <w:top w:val="nil"/>
            </w:tcBorders>
          </w:tcPr>
          <w:p w:rsidR="009D4F1C" w:rsidRDefault="009D4F1C">
            <w:pPr>
              <w:pStyle w:val="ConsPlusNonformat"/>
              <w:jc w:val="both"/>
            </w:pPr>
            <w:r>
              <w:rPr>
                <w:sz w:val="18"/>
              </w:rPr>
              <w:t xml:space="preserve">Каналы и линии связи систем ДЦ                                                                                           </w:t>
            </w:r>
          </w:p>
        </w:tc>
      </w:tr>
      <w:tr w:rsidR="009D4F1C">
        <w:trPr>
          <w:trHeight w:val="240"/>
        </w:trPr>
        <w:tc>
          <w:tcPr>
            <w:tcW w:w="1188" w:type="dxa"/>
            <w:tcBorders>
              <w:top w:val="nil"/>
            </w:tcBorders>
          </w:tcPr>
          <w:p w:rsidR="009D4F1C" w:rsidRDefault="009D4F1C">
            <w:pPr>
              <w:pStyle w:val="ConsPlusNonformat"/>
              <w:jc w:val="both"/>
            </w:pPr>
            <w:r>
              <w:rPr>
                <w:sz w:val="18"/>
              </w:rPr>
              <w:t xml:space="preserve"> 10.3.1  </w:t>
            </w:r>
          </w:p>
        </w:tc>
        <w:tc>
          <w:tcPr>
            <w:tcW w:w="5076" w:type="dxa"/>
            <w:tcBorders>
              <w:top w:val="nil"/>
            </w:tcBorders>
          </w:tcPr>
          <w:p w:rsidR="009D4F1C" w:rsidRDefault="009D4F1C">
            <w:pPr>
              <w:pStyle w:val="ConsPlusNonformat"/>
              <w:jc w:val="both"/>
            </w:pPr>
            <w:r>
              <w:rPr>
                <w:sz w:val="18"/>
              </w:rPr>
              <w:t>Проверка   прямого   и   обратного    каналов</w:t>
            </w:r>
          </w:p>
          <w:p w:rsidR="009D4F1C" w:rsidRDefault="009D4F1C">
            <w:pPr>
              <w:pStyle w:val="ConsPlusNonformat"/>
              <w:jc w:val="both"/>
            </w:pPr>
            <w:r>
              <w:rPr>
                <w:sz w:val="18"/>
              </w:rPr>
              <w:t>(групповых  каналов)  связи  между   пунктами</w:t>
            </w:r>
          </w:p>
          <w:p w:rsidR="009D4F1C" w:rsidRDefault="009D4F1C">
            <w:pPr>
              <w:pStyle w:val="ConsPlusNonformat"/>
              <w:jc w:val="both"/>
            </w:pPr>
            <w:r>
              <w:rPr>
                <w:sz w:val="18"/>
              </w:rPr>
              <w:t xml:space="preserve">управления и контролируемыми пунктами.       </w:t>
            </w:r>
          </w:p>
        </w:tc>
        <w:tc>
          <w:tcPr>
            <w:tcW w:w="1620" w:type="dxa"/>
            <w:tcBorders>
              <w:top w:val="nil"/>
            </w:tcBorders>
          </w:tcPr>
          <w:p w:rsidR="009D4F1C" w:rsidRDefault="009D4F1C">
            <w:pPr>
              <w:pStyle w:val="ConsPlusNonformat"/>
              <w:jc w:val="both"/>
            </w:pPr>
            <w:r>
              <w:rPr>
                <w:sz w:val="18"/>
              </w:rPr>
              <w:t xml:space="preserve">     ШН      </w:t>
            </w:r>
          </w:p>
          <w:p w:rsidR="009D4F1C" w:rsidRDefault="009D4F1C">
            <w:pPr>
              <w:pStyle w:val="ConsPlusNonformat"/>
              <w:jc w:val="both"/>
            </w:pPr>
            <w:r>
              <w:rPr>
                <w:sz w:val="18"/>
              </w:rPr>
              <w:t xml:space="preserve">центрального </w:t>
            </w:r>
          </w:p>
          <w:p w:rsidR="009D4F1C" w:rsidRDefault="009D4F1C">
            <w:pPr>
              <w:pStyle w:val="ConsPlusNonformat"/>
              <w:jc w:val="both"/>
            </w:pPr>
            <w:r>
              <w:rPr>
                <w:sz w:val="18"/>
              </w:rPr>
              <w:t xml:space="preserve">  поста ДЦ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неделю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10.3.2. </w:t>
            </w:r>
          </w:p>
        </w:tc>
        <w:tc>
          <w:tcPr>
            <w:tcW w:w="5076" w:type="dxa"/>
            <w:tcBorders>
              <w:top w:val="nil"/>
            </w:tcBorders>
          </w:tcPr>
          <w:p w:rsidR="009D4F1C" w:rsidRDefault="009D4F1C">
            <w:pPr>
              <w:pStyle w:val="ConsPlusNonformat"/>
              <w:jc w:val="both"/>
            </w:pPr>
            <w:r>
              <w:rPr>
                <w:sz w:val="18"/>
              </w:rPr>
              <w:t>Измерение и регулировка  (при  необходимости)</w:t>
            </w:r>
          </w:p>
          <w:p w:rsidR="009D4F1C" w:rsidRDefault="009D4F1C">
            <w:pPr>
              <w:pStyle w:val="ConsPlusNonformat"/>
              <w:jc w:val="both"/>
            </w:pPr>
            <w:r>
              <w:rPr>
                <w:sz w:val="18"/>
              </w:rPr>
              <w:t>уровней сигналов в  физических  линиях  связи</w:t>
            </w:r>
          </w:p>
          <w:p w:rsidR="009D4F1C" w:rsidRDefault="009D4F1C">
            <w:pPr>
              <w:pStyle w:val="ConsPlusNonformat"/>
              <w:jc w:val="both"/>
            </w:pPr>
            <w:r>
              <w:rPr>
                <w:sz w:val="18"/>
              </w:rPr>
              <w:t>между        контролируемыми        пунктами,</w:t>
            </w:r>
          </w:p>
          <w:p w:rsidR="009D4F1C" w:rsidRDefault="009D4F1C">
            <w:pPr>
              <w:pStyle w:val="ConsPlusNonformat"/>
              <w:jc w:val="both"/>
            </w:pPr>
            <w:r>
              <w:rPr>
                <w:sz w:val="18"/>
              </w:rPr>
              <w:t>контролируемыми    пунктами     и     пунктом</w:t>
            </w:r>
          </w:p>
          <w:p w:rsidR="009D4F1C" w:rsidRDefault="009D4F1C">
            <w:pPr>
              <w:pStyle w:val="ConsPlusNonformat"/>
              <w:jc w:val="both"/>
            </w:pPr>
            <w:r>
              <w:rPr>
                <w:sz w:val="18"/>
              </w:rPr>
              <w:t xml:space="preserve">управления.                                  </w:t>
            </w:r>
          </w:p>
        </w:tc>
        <w:tc>
          <w:tcPr>
            <w:tcW w:w="1620" w:type="dxa"/>
            <w:tcBorders>
              <w:top w:val="nil"/>
            </w:tcBorders>
          </w:tcPr>
          <w:p w:rsidR="009D4F1C" w:rsidRDefault="009D4F1C">
            <w:pPr>
              <w:pStyle w:val="ConsPlusNonformat"/>
              <w:jc w:val="both"/>
            </w:pPr>
            <w:r>
              <w:rPr>
                <w:sz w:val="18"/>
              </w:rPr>
              <w:t xml:space="preserve">     ШН      </w:t>
            </w:r>
          </w:p>
          <w:p w:rsidR="009D4F1C" w:rsidRDefault="009D4F1C">
            <w:pPr>
              <w:pStyle w:val="ConsPlusNonformat"/>
              <w:jc w:val="both"/>
            </w:pPr>
            <w:r>
              <w:rPr>
                <w:sz w:val="18"/>
              </w:rPr>
              <w:t xml:space="preserve">контролируем </w:t>
            </w:r>
          </w:p>
          <w:p w:rsidR="009D4F1C" w:rsidRDefault="009D4F1C">
            <w:pPr>
              <w:pStyle w:val="ConsPlusNonformat"/>
              <w:jc w:val="both"/>
            </w:pPr>
            <w:r>
              <w:rPr>
                <w:sz w:val="18"/>
              </w:rPr>
              <w:t xml:space="preserve"> ого пункта  </w:t>
            </w:r>
          </w:p>
          <w:p w:rsidR="009D4F1C" w:rsidRDefault="009D4F1C">
            <w:pPr>
              <w:pStyle w:val="ConsPlusNonformat"/>
              <w:jc w:val="both"/>
            </w:pPr>
            <w:r>
              <w:rPr>
                <w:sz w:val="18"/>
              </w:rPr>
              <w:t xml:space="preserve">     ДЦ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(весной и осенью)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11. Устройства электропитания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11.1. Основные и резервные источники электропитания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11.1.1. </w:t>
            </w:r>
          </w:p>
        </w:tc>
        <w:tc>
          <w:tcPr>
            <w:tcW w:w="5076" w:type="dxa"/>
            <w:vMerge w:val="restart"/>
            <w:tcBorders>
              <w:top w:val="nil"/>
            </w:tcBorders>
          </w:tcPr>
          <w:p w:rsidR="009D4F1C" w:rsidRDefault="009D4F1C">
            <w:pPr>
              <w:pStyle w:val="ConsPlusNonformat"/>
              <w:jc w:val="both"/>
            </w:pPr>
            <w:r>
              <w:rPr>
                <w:sz w:val="18"/>
              </w:rPr>
              <w:t>Измерение напряжений и токов цепей питания на</w:t>
            </w:r>
          </w:p>
          <w:p w:rsidR="009D4F1C" w:rsidRDefault="009D4F1C">
            <w:pPr>
              <w:pStyle w:val="ConsPlusNonformat"/>
              <w:jc w:val="both"/>
            </w:pPr>
            <w:r>
              <w:rPr>
                <w:sz w:val="18"/>
              </w:rPr>
              <w:t>питающей     установке      (кроме      цепей</w:t>
            </w:r>
          </w:p>
          <w:p w:rsidR="009D4F1C" w:rsidRDefault="009D4F1C">
            <w:pPr>
              <w:pStyle w:val="ConsPlusNonformat"/>
              <w:jc w:val="both"/>
            </w:pPr>
            <w:r>
              <w:rPr>
                <w:sz w:val="18"/>
              </w:rPr>
              <w:t xml:space="preserve">контролируемых средствами ТДМ)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2268" w:type="dxa"/>
            <w:gridSpan w:val="2"/>
            <w:tcBorders>
              <w:top w:val="nil"/>
              <w:bottom w:val="nil"/>
            </w:tcBorders>
          </w:tcPr>
          <w:p w:rsidR="009D4F1C" w:rsidRDefault="009D4F1C">
            <w:pPr>
              <w:pStyle w:val="ConsPlusNonformat"/>
              <w:jc w:val="both"/>
            </w:pPr>
            <w:r>
              <w:rPr>
                <w:sz w:val="18"/>
              </w:rPr>
              <w:t xml:space="preserve">Два раза в год    </w:t>
            </w:r>
          </w:p>
        </w:tc>
        <w:tc>
          <w:tcPr>
            <w:tcW w:w="3348" w:type="dxa"/>
            <w:gridSpan w:val="3"/>
            <w:tcBorders>
              <w:top w:val="nil"/>
              <w:bottom w:val="nil"/>
            </w:tcBorders>
          </w:tcPr>
          <w:p w:rsidR="009D4F1C" w:rsidRDefault="009D4F1C">
            <w:pPr>
              <w:pStyle w:val="ConsPlusNonformat"/>
              <w:jc w:val="both"/>
            </w:pPr>
            <w:r>
              <w:rPr>
                <w:sz w:val="18"/>
              </w:rPr>
              <w:t xml:space="preserve">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ШУ-67     </w:t>
            </w:r>
          </w:p>
        </w:tc>
      </w:tr>
      <w:tr w:rsidR="009D4F1C">
        <w:tc>
          <w:tcPr>
            <w:tcW w:w="1080" w:type="dxa"/>
            <w:vMerge/>
          </w:tcPr>
          <w:p w:rsidR="009D4F1C" w:rsidRDefault="009D4F1C"/>
        </w:tc>
        <w:tc>
          <w:tcPr>
            <w:tcW w:w="4968" w:type="dxa"/>
            <w:vMerge/>
          </w:tcPr>
          <w:p w:rsidR="009D4F1C" w:rsidRDefault="009D4F1C"/>
        </w:tc>
        <w:tc>
          <w:tcPr>
            <w:tcW w:w="1512" w:type="dxa"/>
            <w:vMerge/>
          </w:tcPr>
          <w:p w:rsidR="009D4F1C" w:rsidRDefault="009D4F1C"/>
        </w:tc>
        <w:tc>
          <w:tcPr>
            <w:tcW w:w="5616" w:type="dxa"/>
            <w:gridSpan w:val="5"/>
          </w:tcPr>
          <w:p w:rsidR="009D4F1C" w:rsidRDefault="009D4F1C">
            <w:pPr>
              <w:pStyle w:val="ConsPlusNonformat"/>
              <w:jc w:val="both"/>
            </w:pPr>
          </w:p>
        </w:tc>
        <w:tc>
          <w:tcPr>
            <w:tcW w:w="1620" w:type="dxa"/>
            <w:vMerge/>
          </w:tcPr>
          <w:p w:rsidR="009D4F1C" w:rsidRDefault="009D4F1C"/>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11.1.1. дан в ред. </w:t>
            </w:r>
            <w:hyperlink r:id="rId53" w:history="1">
              <w:r>
                <w:rPr>
                  <w:color w:val="0000FF"/>
                  <w:sz w:val="18"/>
                </w:rPr>
                <w:t>Распоряжения</w:t>
              </w:r>
            </w:hyperlink>
            <w:r>
              <w:rPr>
                <w:sz w:val="18"/>
              </w:rPr>
              <w:t xml:space="preserve"> ОАО "РЖД" от 01.09.2016 N 1795р)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11.1.2. </w:t>
            </w:r>
          </w:p>
        </w:tc>
        <w:tc>
          <w:tcPr>
            <w:tcW w:w="5076" w:type="dxa"/>
            <w:tcBorders>
              <w:top w:val="nil"/>
            </w:tcBorders>
          </w:tcPr>
          <w:p w:rsidR="009D4F1C" w:rsidRDefault="009D4F1C">
            <w:pPr>
              <w:pStyle w:val="ConsPlusNonformat"/>
              <w:jc w:val="both"/>
            </w:pPr>
            <w:r>
              <w:rPr>
                <w:sz w:val="18"/>
              </w:rPr>
              <w:t>Внешний осмотр, проверка состояния  и  чистка</w:t>
            </w:r>
          </w:p>
          <w:p w:rsidR="009D4F1C" w:rsidRDefault="009D4F1C">
            <w:pPr>
              <w:pStyle w:val="ConsPlusNonformat"/>
              <w:jc w:val="both"/>
            </w:pPr>
            <w:r>
              <w:rPr>
                <w:sz w:val="18"/>
              </w:rPr>
              <w:t xml:space="preserve">элементов питающей установки: - без УБП;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ШНС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r>
              <w:rPr>
                <w:sz w:val="18"/>
              </w:rPr>
              <w:t xml:space="preserve">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 тоже с УБП.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11.1.2. дан в ред. </w:t>
            </w:r>
            <w:hyperlink r:id="rId54"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11.1.3. </w:t>
            </w:r>
          </w:p>
        </w:tc>
        <w:tc>
          <w:tcPr>
            <w:tcW w:w="5076" w:type="dxa"/>
            <w:tcBorders>
              <w:top w:val="nil"/>
            </w:tcBorders>
          </w:tcPr>
          <w:p w:rsidR="009D4F1C" w:rsidRDefault="009D4F1C">
            <w:pPr>
              <w:pStyle w:val="ConsPlusNonformat"/>
              <w:jc w:val="both"/>
            </w:pPr>
            <w:r>
              <w:rPr>
                <w:sz w:val="18"/>
              </w:rPr>
              <w:t>Проверка    состояния    кабельных     ящиков</w:t>
            </w:r>
          </w:p>
          <w:p w:rsidR="009D4F1C" w:rsidRDefault="009D4F1C">
            <w:pPr>
              <w:pStyle w:val="ConsPlusNonformat"/>
              <w:jc w:val="both"/>
            </w:pPr>
            <w:r>
              <w:rPr>
                <w:sz w:val="18"/>
              </w:rPr>
              <w:t xml:space="preserve">электропитания устройств СЦБ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11.1.3. дан в ред. </w:t>
            </w:r>
            <w:hyperlink r:id="rId55"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11.1.4. </w:t>
            </w:r>
          </w:p>
        </w:tc>
        <w:tc>
          <w:tcPr>
            <w:tcW w:w="5076" w:type="dxa"/>
            <w:tcBorders>
              <w:top w:val="nil"/>
            </w:tcBorders>
          </w:tcPr>
          <w:p w:rsidR="009D4F1C" w:rsidRDefault="009D4F1C">
            <w:pPr>
              <w:pStyle w:val="ConsPlusNonformat"/>
              <w:jc w:val="both"/>
            </w:pPr>
            <w:r>
              <w:rPr>
                <w:sz w:val="18"/>
              </w:rPr>
              <w:t>Проверка   степени   нагрева   коммутационных</w:t>
            </w:r>
          </w:p>
          <w:p w:rsidR="009D4F1C" w:rsidRDefault="009D4F1C">
            <w:pPr>
              <w:pStyle w:val="ConsPlusNonformat"/>
              <w:jc w:val="both"/>
            </w:pPr>
            <w:r>
              <w:rPr>
                <w:sz w:val="18"/>
              </w:rPr>
              <w:t>элементов (контакторов, магнитных пускателей,</w:t>
            </w:r>
          </w:p>
          <w:p w:rsidR="009D4F1C" w:rsidRDefault="009D4F1C">
            <w:pPr>
              <w:pStyle w:val="ConsPlusNonformat"/>
              <w:jc w:val="both"/>
            </w:pPr>
            <w:r>
              <w:rPr>
                <w:sz w:val="18"/>
              </w:rPr>
              <w:t xml:space="preserve">автоматических выключателей, выключателей -  </w:t>
            </w:r>
          </w:p>
          <w:p w:rsidR="009D4F1C" w:rsidRDefault="009D4F1C">
            <w:pPr>
              <w:pStyle w:val="ConsPlusNonformat"/>
              <w:jc w:val="both"/>
            </w:pPr>
            <w:r>
              <w:rPr>
                <w:sz w:val="18"/>
              </w:rPr>
              <w:t xml:space="preserve">разъединителей (рубильников)), обмоток       </w:t>
            </w:r>
          </w:p>
          <w:p w:rsidR="009D4F1C" w:rsidRDefault="009D4F1C">
            <w:pPr>
              <w:pStyle w:val="ConsPlusNonformat"/>
              <w:jc w:val="both"/>
            </w:pPr>
            <w:r>
              <w:rPr>
                <w:sz w:val="18"/>
              </w:rPr>
              <w:t xml:space="preserve">трансформаторов  силовых цепей устройств     </w:t>
            </w:r>
          </w:p>
          <w:p w:rsidR="009D4F1C" w:rsidRDefault="009D4F1C">
            <w:pPr>
              <w:pStyle w:val="ConsPlusNonformat"/>
              <w:jc w:val="both"/>
            </w:pPr>
            <w:r>
              <w:rPr>
                <w:sz w:val="18"/>
              </w:rPr>
              <w:t xml:space="preserve">электропитания  и предохранителей            </w:t>
            </w:r>
          </w:p>
          <w:p w:rsidR="009D4F1C" w:rsidRDefault="009D4F1C">
            <w:pPr>
              <w:pStyle w:val="ConsPlusNonformat"/>
              <w:jc w:val="both"/>
            </w:pPr>
            <w:r>
              <w:rPr>
                <w:sz w:val="18"/>
              </w:rPr>
              <w:t xml:space="preserve">номиналом выше 20А.                          </w:t>
            </w:r>
          </w:p>
          <w:p w:rsidR="009D4F1C" w:rsidRDefault="009D4F1C">
            <w:pPr>
              <w:pStyle w:val="ConsPlusNonformat"/>
              <w:jc w:val="both"/>
            </w:pPr>
            <w:r>
              <w:rPr>
                <w:sz w:val="18"/>
              </w:rPr>
              <w:t>Проверка работы  схемы  контроля  перегорания</w:t>
            </w:r>
          </w:p>
          <w:p w:rsidR="009D4F1C" w:rsidRDefault="009D4F1C">
            <w:pPr>
              <w:pStyle w:val="ConsPlusNonformat"/>
              <w:jc w:val="both"/>
            </w:pPr>
            <w:r>
              <w:rPr>
                <w:sz w:val="18"/>
              </w:rPr>
              <w:t xml:space="preserve">предохранителей питающей установки           </w:t>
            </w:r>
          </w:p>
          <w:p w:rsidR="009D4F1C" w:rsidRDefault="009D4F1C">
            <w:pPr>
              <w:pStyle w:val="ConsPlusNonformat"/>
              <w:jc w:val="both"/>
            </w:pPr>
            <w:r>
              <w:rPr>
                <w:sz w:val="18"/>
              </w:rPr>
              <w:t xml:space="preserve">(В ред. </w:t>
            </w:r>
            <w:hyperlink r:id="rId56" w:history="1">
              <w:r>
                <w:rPr>
                  <w:color w:val="0000FF"/>
                  <w:sz w:val="18"/>
                </w:rPr>
                <w:t>Распоряжения</w:t>
              </w:r>
            </w:hyperlink>
            <w:r>
              <w:rPr>
                <w:sz w:val="18"/>
              </w:rPr>
              <w:t xml:space="preserve"> ОАО "РЖД" от 01.09.2016 </w:t>
            </w:r>
          </w:p>
          <w:p w:rsidR="009D4F1C" w:rsidRDefault="009D4F1C">
            <w:pPr>
              <w:pStyle w:val="ConsPlusNonformat"/>
              <w:jc w:val="both"/>
            </w:pPr>
            <w:r>
              <w:rPr>
                <w:sz w:val="18"/>
              </w:rPr>
              <w:t xml:space="preserve">N 1795р)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квартал</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ШУ-67     </w:t>
            </w:r>
          </w:p>
        </w:tc>
      </w:tr>
      <w:tr w:rsidR="009D4F1C">
        <w:trPr>
          <w:trHeight w:val="240"/>
        </w:trPr>
        <w:tc>
          <w:tcPr>
            <w:tcW w:w="1188" w:type="dxa"/>
            <w:tcBorders>
              <w:top w:val="nil"/>
            </w:tcBorders>
          </w:tcPr>
          <w:p w:rsidR="009D4F1C" w:rsidRDefault="009D4F1C">
            <w:pPr>
              <w:pStyle w:val="ConsPlusNonformat"/>
              <w:jc w:val="both"/>
            </w:pPr>
            <w:r>
              <w:rPr>
                <w:sz w:val="18"/>
              </w:rPr>
              <w:t xml:space="preserve"> 11.1.5. </w:t>
            </w:r>
          </w:p>
        </w:tc>
        <w:tc>
          <w:tcPr>
            <w:tcW w:w="5076" w:type="dxa"/>
            <w:tcBorders>
              <w:top w:val="nil"/>
            </w:tcBorders>
          </w:tcPr>
          <w:p w:rsidR="009D4F1C" w:rsidRDefault="009D4F1C">
            <w:pPr>
              <w:pStyle w:val="ConsPlusNonformat"/>
              <w:jc w:val="both"/>
            </w:pPr>
            <w:r>
              <w:rPr>
                <w:sz w:val="18"/>
              </w:rPr>
              <w:t>Комплексная    проверка     распределительных</w:t>
            </w:r>
          </w:p>
          <w:p w:rsidR="009D4F1C" w:rsidRDefault="009D4F1C">
            <w:pPr>
              <w:pStyle w:val="ConsPlusNonformat"/>
              <w:jc w:val="both"/>
            </w:pPr>
            <w:r>
              <w:rPr>
                <w:sz w:val="18"/>
              </w:rPr>
              <w:t>устройств,    панелей    питания,     включая</w:t>
            </w:r>
          </w:p>
          <w:p w:rsidR="009D4F1C" w:rsidRDefault="009D4F1C">
            <w:pPr>
              <w:pStyle w:val="ConsPlusNonformat"/>
              <w:jc w:val="both"/>
            </w:pPr>
            <w:r>
              <w:rPr>
                <w:sz w:val="18"/>
              </w:rPr>
              <w:t>устройства  защиты,  автоматического   заряда</w:t>
            </w:r>
          </w:p>
          <w:p w:rsidR="009D4F1C" w:rsidRDefault="009D4F1C">
            <w:pPr>
              <w:pStyle w:val="ConsPlusNonformat"/>
              <w:jc w:val="both"/>
            </w:pPr>
            <w:r>
              <w:rPr>
                <w:sz w:val="18"/>
              </w:rPr>
              <w:t>аккумуляторных    батарей,    трансформаторы,</w:t>
            </w:r>
          </w:p>
          <w:p w:rsidR="009D4F1C" w:rsidRDefault="009D4F1C">
            <w:pPr>
              <w:pStyle w:val="ConsPlusNonformat"/>
              <w:jc w:val="both"/>
            </w:pPr>
            <w:r>
              <w:rPr>
                <w:sz w:val="18"/>
              </w:rPr>
              <w:t xml:space="preserve">выпрямители, преобразователи.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ШНС, ШН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rPr>
          <w:trHeight w:val="240"/>
        </w:trPr>
        <w:tc>
          <w:tcPr>
            <w:tcW w:w="1188" w:type="dxa"/>
            <w:tcBorders>
              <w:top w:val="nil"/>
            </w:tcBorders>
          </w:tcPr>
          <w:p w:rsidR="009D4F1C" w:rsidRDefault="009D4F1C">
            <w:pPr>
              <w:pStyle w:val="ConsPlusNonformat"/>
              <w:jc w:val="both"/>
            </w:pPr>
            <w:r>
              <w:rPr>
                <w:sz w:val="18"/>
              </w:rPr>
              <w:t xml:space="preserve"> 11.1.6. </w:t>
            </w:r>
          </w:p>
        </w:tc>
        <w:tc>
          <w:tcPr>
            <w:tcW w:w="5076" w:type="dxa"/>
            <w:tcBorders>
              <w:top w:val="nil"/>
            </w:tcBorders>
          </w:tcPr>
          <w:p w:rsidR="009D4F1C" w:rsidRDefault="009D4F1C">
            <w:pPr>
              <w:pStyle w:val="ConsPlusNonformat"/>
              <w:jc w:val="both"/>
            </w:pPr>
            <w:r>
              <w:rPr>
                <w:sz w:val="18"/>
              </w:rPr>
              <w:t>Измерение выпрямленного напряжения и тока  на</w:t>
            </w:r>
          </w:p>
          <w:p w:rsidR="009D4F1C" w:rsidRDefault="009D4F1C">
            <w:pPr>
              <w:pStyle w:val="ConsPlusNonformat"/>
              <w:jc w:val="both"/>
            </w:pPr>
            <w:r>
              <w:rPr>
                <w:sz w:val="18"/>
              </w:rPr>
              <w:t>выходе выпрямителя для заряда  аккумуляторных</w:t>
            </w:r>
          </w:p>
          <w:p w:rsidR="009D4F1C" w:rsidRDefault="009D4F1C">
            <w:pPr>
              <w:pStyle w:val="ConsPlusNonformat"/>
              <w:jc w:val="both"/>
            </w:pPr>
            <w:r>
              <w:rPr>
                <w:sz w:val="18"/>
              </w:rPr>
              <w:t xml:space="preserve">батарей (кроме установленных на постах ЭЦ)   </w:t>
            </w:r>
          </w:p>
        </w:tc>
        <w:tc>
          <w:tcPr>
            <w:tcW w:w="1620" w:type="dxa"/>
            <w:tcBorders>
              <w:top w:val="nil"/>
            </w:tcBorders>
          </w:tcPr>
          <w:p w:rsidR="009D4F1C" w:rsidRDefault="009D4F1C">
            <w:pPr>
              <w:pStyle w:val="ConsPlusNonformat"/>
              <w:jc w:val="both"/>
            </w:pPr>
            <w:r>
              <w:rPr>
                <w:sz w:val="18"/>
              </w:rPr>
              <w:t xml:space="preserve">   ШН или    </w:t>
            </w:r>
          </w:p>
          <w:p w:rsidR="009D4F1C" w:rsidRDefault="009D4F1C">
            <w:pPr>
              <w:pStyle w:val="ConsPlusNonformat"/>
              <w:jc w:val="both"/>
            </w:pPr>
            <w:r>
              <w:rPr>
                <w:sz w:val="18"/>
              </w:rPr>
              <w:t xml:space="preserve"> бригада УЭП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ШУ-63     </w:t>
            </w:r>
          </w:p>
        </w:tc>
      </w:tr>
      <w:tr w:rsidR="009D4F1C">
        <w:trPr>
          <w:trHeight w:val="240"/>
        </w:trPr>
        <w:tc>
          <w:tcPr>
            <w:tcW w:w="1188" w:type="dxa"/>
            <w:tcBorders>
              <w:top w:val="nil"/>
            </w:tcBorders>
          </w:tcPr>
          <w:p w:rsidR="009D4F1C" w:rsidRDefault="009D4F1C">
            <w:pPr>
              <w:pStyle w:val="ConsPlusNonformat"/>
              <w:jc w:val="both"/>
            </w:pPr>
            <w:r>
              <w:rPr>
                <w:sz w:val="18"/>
              </w:rPr>
              <w:t xml:space="preserve"> 11.1.7. </w:t>
            </w:r>
          </w:p>
        </w:tc>
        <w:tc>
          <w:tcPr>
            <w:tcW w:w="5076" w:type="dxa"/>
            <w:tcBorders>
              <w:top w:val="nil"/>
            </w:tcBorders>
          </w:tcPr>
          <w:p w:rsidR="009D4F1C" w:rsidRDefault="009D4F1C">
            <w:pPr>
              <w:pStyle w:val="ConsPlusNonformat"/>
              <w:jc w:val="both"/>
            </w:pPr>
            <w:r>
              <w:rPr>
                <w:sz w:val="18"/>
              </w:rPr>
              <w:t>Проверка      резервного       электропитания</w:t>
            </w:r>
          </w:p>
          <w:p w:rsidR="009D4F1C" w:rsidRDefault="009D4F1C">
            <w:pPr>
              <w:pStyle w:val="ConsPlusNonformat"/>
              <w:jc w:val="both"/>
            </w:pPr>
            <w:r>
              <w:rPr>
                <w:sz w:val="18"/>
              </w:rPr>
              <w:t>переменного    тока    на    станции    путем</w:t>
            </w:r>
          </w:p>
          <w:p w:rsidR="009D4F1C" w:rsidRDefault="009D4F1C">
            <w:pPr>
              <w:pStyle w:val="ConsPlusNonformat"/>
              <w:jc w:val="both"/>
            </w:pPr>
            <w:r>
              <w:rPr>
                <w:sz w:val="18"/>
              </w:rPr>
              <w:t>переключения   с   основного   источника   на</w:t>
            </w:r>
          </w:p>
          <w:p w:rsidR="009D4F1C" w:rsidRDefault="009D4F1C">
            <w:pPr>
              <w:pStyle w:val="ConsPlusNonformat"/>
              <w:jc w:val="both"/>
            </w:pPr>
            <w:r>
              <w:rPr>
                <w:sz w:val="18"/>
              </w:rPr>
              <w:t xml:space="preserve">резервный: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11.1.8. </w:t>
            </w:r>
          </w:p>
        </w:tc>
        <w:tc>
          <w:tcPr>
            <w:tcW w:w="5076" w:type="dxa"/>
            <w:tcBorders>
              <w:top w:val="nil"/>
            </w:tcBorders>
          </w:tcPr>
          <w:p w:rsidR="009D4F1C" w:rsidRDefault="009D4F1C">
            <w:pPr>
              <w:pStyle w:val="ConsPlusNonformat"/>
              <w:jc w:val="both"/>
            </w:pPr>
            <w:r>
              <w:rPr>
                <w:sz w:val="18"/>
              </w:rPr>
              <w:t>Проверка   состояния   и    пробный    запуск</w:t>
            </w:r>
          </w:p>
          <w:p w:rsidR="009D4F1C" w:rsidRDefault="009D4F1C">
            <w:pPr>
              <w:pStyle w:val="ConsPlusNonformat"/>
              <w:jc w:val="both"/>
            </w:pPr>
            <w:r>
              <w:rPr>
                <w:sz w:val="18"/>
              </w:rPr>
              <w:t>преобразователей    напряжения     резервного</w:t>
            </w:r>
          </w:p>
          <w:p w:rsidR="009D4F1C" w:rsidRDefault="009D4F1C">
            <w:pPr>
              <w:pStyle w:val="ConsPlusNonformat"/>
              <w:jc w:val="both"/>
            </w:pPr>
            <w:r>
              <w:rPr>
                <w:sz w:val="18"/>
              </w:rPr>
              <w:t xml:space="preserve">питания с подключением нагрузки.             </w:t>
            </w:r>
          </w:p>
        </w:tc>
        <w:tc>
          <w:tcPr>
            <w:tcW w:w="1620" w:type="dxa"/>
            <w:tcBorders>
              <w:top w:val="nil"/>
            </w:tcBorders>
          </w:tcPr>
          <w:p w:rsidR="009D4F1C" w:rsidRDefault="009D4F1C">
            <w:pPr>
              <w:pStyle w:val="ConsPlusNonformat"/>
              <w:jc w:val="both"/>
            </w:pPr>
            <w:r>
              <w:rPr>
                <w:sz w:val="18"/>
              </w:rPr>
              <w:t xml:space="preserve"> ШНС, ШН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два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11.1.9. </w:t>
            </w:r>
          </w:p>
        </w:tc>
        <w:tc>
          <w:tcPr>
            <w:tcW w:w="5076" w:type="dxa"/>
            <w:tcBorders>
              <w:top w:val="nil"/>
            </w:tcBorders>
          </w:tcPr>
          <w:p w:rsidR="009D4F1C" w:rsidRDefault="009D4F1C">
            <w:pPr>
              <w:pStyle w:val="ConsPlusNonformat"/>
              <w:jc w:val="both"/>
            </w:pPr>
            <w:r>
              <w:rPr>
                <w:sz w:val="18"/>
              </w:rPr>
              <w:t>Участие  в  проверке  соответствия  номиналов</w:t>
            </w:r>
          </w:p>
          <w:p w:rsidR="009D4F1C" w:rsidRDefault="009D4F1C">
            <w:pPr>
              <w:pStyle w:val="ConsPlusNonformat"/>
              <w:jc w:val="both"/>
            </w:pPr>
            <w:r>
              <w:rPr>
                <w:sz w:val="18"/>
              </w:rPr>
              <w:t>плавких     вставок     предохранителей     и</w:t>
            </w:r>
          </w:p>
          <w:p w:rsidR="009D4F1C" w:rsidRDefault="009D4F1C">
            <w:pPr>
              <w:pStyle w:val="ConsPlusNonformat"/>
              <w:jc w:val="both"/>
            </w:pPr>
            <w:r>
              <w:rPr>
                <w:sz w:val="18"/>
              </w:rPr>
              <w:t>автоматических   выключателей   на    панелях</w:t>
            </w:r>
          </w:p>
          <w:p w:rsidR="009D4F1C" w:rsidRDefault="009D4F1C">
            <w:pPr>
              <w:pStyle w:val="ConsPlusNonformat"/>
              <w:jc w:val="both"/>
            </w:pPr>
            <w:r>
              <w:rPr>
                <w:sz w:val="18"/>
              </w:rPr>
              <w:t>питания, в релейных шкафах и кабельных ящиках</w:t>
            </w:r>
          </w:p>
          <w:p w:rsidR="009D4F1C" w:rsidRDefault="009D4F1C">
            <w:pPr>
              <w:pStyle w:val="ConsPlusNonformat"/>
              <w:jc w:val="both"/>
            </w:pPr>
            <w:r>
              <w:rPr>
                <w:sz w:val="18"/>
              </w:rPr>
              <w:t>мощности потребляемой устройствами проводимой</w:t>
            </w:r>
          </w:p>
          <w:p w:rsidR="009D4F1C" w:rsidRDefault="009D4F1C">
            <w:pPr>
              <w:pStyle w:val="ConsPlusNonformat"/>
              <w:jc w:val="both"/>
            </w:pPr>
            <w:r>
              <w:rPr>
                <w:sz w:val="18"/>
              </w:rPr>
              <w:t xml:space="preserve">работниками дистанции электроснабжения.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работник ЭЧ, </w:t>
            </w: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раза в год и после внесения изменений в </w:t>
            </w:r>
          </w:p>
          <w:p w:rsidR="009D4F1C" w:rsidRDefault="009D4F1C">
            <w:pPr>
              <w:pStyle w:val="ConsPlusNonformat"/>
              <w:jc w:val="both"/>
            </w:pPr>
            <w:r>
              <w:rPr>
                <w:sz w:val="18"/>
              </w:rPr>
              <w:t xml:space="preserve">     схемы влияющих на изменение мощности     </w:t>
            </w:r>
          </w:p>
          <w:p w:rsidR="009D4F1C" w:rsidRDefault="009D4F1C">
            <w:pPr>
              <w:pStyle w:val="ConsPlusNonformat"/>
              <w:jc w:val="both"/>
            </w:pPr>
            <w:r>
              <w:rPr>
                <w:sz w:val="18"/>
              </w:rPr>
              <w:t xml:space="preserve">          потребляемой устройствами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11.1.10. </w:t>
            </w:r>
          </w:p>
        </w:tc>
        <w:tc>
          <w:tcPr>
            <w:tcW w:w="5076" w:type="dxa"/>
            <w:tcBorders>
              <w:top w:val="nil"/>
            </w:tcBorders>
          </w:tcPr>
          <w:p w:rsidR="009D4F1C" w:rsidRDefault="009D4F1C">
            <w:pPr>
              <w:pStyle w:val="ConsPlusNonformat"/>
              <w:jc w:val="both"/>
            </w:pPr>
            <w:r>
              <w:rPr>
                <w:sz w:val="18"/>
              </w:rPr>
              <w:t>Участие в  измерении  напряжения  на  вводных</w:t>
            </w:r>
          </w:p>
          <w:p w:rsidR="009D4F1C" w:rsidRDefault="009D4F1C">
            <w:pPr>
              <w:pStyle w:val="ConsPlusNonformat"/>
              <w:jc w:val="both"/>
            </w:pPr>
            <w:r>
              <w:rPr>
                <w:sz w:val="18"/>
              </w:rPr>
              <w:t>панелях и в релейных  шкафах  на  станциях  и</w:t>
            </w:r>
          </w:p>
          <w:p w:rsidR="009D4F1C" w:rsidRDefault="009D4F1C">
            <w:pPr>
              <w:pStyle w:val="ConsPlusNonformat"/>
              <w:jc w:val="both"/>
            </w:pPr>
            <w:r>
              <w:rPr>
                <w:sz w:val="18"/>
              </w:rPr>
              <w:t>перегонах со стороны основного  и  резервного</w:t>
            </w:r>
          </w:p>
          <w:p w:rsidR="009D4F1C" w:rsidRDefault="009D4F1C">
            <w:pPr>
              <w:pStyle w:val="ConsPlusNonformat"/>
              <w:jc w:val="both"/>
            </w:pPr>
            <w:r>
              <w:rPr>
                <w:sz w:val="18"/>
              </w:rPr>
              <w:t>источников     электропитания     проводимыми</w:t>
            </w:r>
          </w:p>
          <w:p w:rsidR="009D4F1C" w:rsidRDefault="009D4F1C">
            <w:pPr>
              <w:pStyle w:val="ConsPlusNonformat"/>
              <w:jc w:val="both"/>
            </w:pPr>
            <w:r>
              <w:rPr>
                <w:sz w:val="18"/>
              </w:rPr>
              <w:t xml:space="preserve">работниками дистанции электроснабжения.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Работник ЭЧ, </w:t>
            </w: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ШУ-67,    </w:t>
            </w:r>
          </w:p>
          <w:p w:rsidR="009D4F1C" w:rsidRDefault="009D4F1C">
            <w:pPr>
              <w:pStyle w:val="ConsPlusNonformat"/>
              <w:jc w:val="both"/>
            </w:pPr>
            <w:r>
              <w:rPr>
                <w:sz w:val="18"/>
              </w:rPr>
              <w:t xml:space="preserve">    ШУ-79     </w:t>
            </w:r>
          </w:p>
        </w:tc>
      </w:tr>
      <w:tr w:rsidR="009D4F1C">
        <w:trPr>
          <w:trHeight w:val="240"/>
        </w:trPr>
        <w:tc>
          <w:tcPr>
            <w:tcW w:w="1188" w:type="dxa"/>
            <w:tcBorders>
              <w:top w:val="nil"/>
            </w:tcBorders>
          </w:tcPr>
          <w:p w:rsidR="009D4F1C" w:rsidRDefault="009D4F1C">
            <w:pPr>
              <w:pStyle w:val="ConsPlusNonformat"/>
              <w:jc w:val="both"/>
            </w:pPr>
            <w:r>
              <w:rPr>
                <w:sz w:val="18"/>
              </w:rPr>
              <w:t xml:space="preserve">11.1.11. </w:t>
            </w:r>
          </w:p>
        </w:tc>
        <w:tc>
          <w:tcPr>
            <w:tcW w:w="5076" w:type="dxa"/>
            <w:tcBorders>
              <w:top w:val="nil"/>
            </w:tcBorders>
          </w:tcPr>
          <w:p w:rsidR="009D4F1C" w:rsidRDefault="009D4F1C">
            <w:pPr>
              <w:pStyle w:val="ConsPlusNonformat"/>
              <w:jc w:val="both"/>
            </w:pPr>
            <w:r>
              <w:rPr>
                <w:sz w:val="18"/>
              </w:rPr>
              <w:t>Участие  в  проверке  отсутствия   перекрытия</w:t>
            </w:r>
          </w:p>
          <w:p w:rsidR="009D4F1C" w:rsidRDefault="009D4F1C">
            <w:pPr>
              <w:pStyle w:val="ConsPlusNonformat"/>
              <w:jc w:val="both"/>
            </w:pPr>
            <w:r>
              <w:rPr>
                <w:sz w:val="18"/>
              </w:rPr>
              <w:t>входных, выходных и маршрутных светофоров  по</w:t>
            </w:r>
          </w:p>
          <w:p w:rsidR="009D4F1C" w:rsidRDefault="009D4F1C">
            <w:pPr>
              <w:pStyle w:val="ConsPlusNonformat"/>
              <w:jc w:val="both"/>
            </w:pPr>
            <w:r>
              <w:rPr>
                <w:sz w:val="18"/>
              </w:rPr>
              <w:t>приемо-отправочным   путям   станций   (кроме</w:t>
            </w:r>
          </w:p>
          <w:p w:rsidR="009D4F1C" w:rsidRDefault="009D4F1C">
            <w:pPr>
              <w:pStyle w:val="ConsPlusNonformat"/>
              <w:jc w:val="both"/>
            </w:pPr>
            <w:r>
              <w:rPr>
                <w:sz w:val="18"/>
              </w:rPr>
              <w:t>станций   с   УБП)   при   задержке   времени</w:t>
            </w:r>
          </w:p>
          <w:p w:rsidR="009D4F1C" w:rsidRDefault="009D4F1C">
            <w:pPr>
              <w:pStyle w:val="ConsPlusNonformat"/>
              <w:jc w:val="both"/>
            </w:pPr>
            <w:r>
              <w:rPr>
                <w:sz w:val="18"/>
              </w:rPr>
              <w:t>переключения     с      основной      системы</w:t>
            </w:r>
          </w:p>
          <w:p w:rsidR="009D4F1C" w:rsidRDefault="009D4F1C">
            <w:pPr>
              <w:pStyle w:val="ConsPlusNonformat"/>
              <w:jc w:val="both"/>
            </w:pPr>
            <w:r>
              <w:rPr>
                <w:sz w:val="18"/>
              </w:rPr>
              <w:t>электроснабжения на резервную или наоборот на</w:t>
            </w:r>
          </w:p>
          <w:p w:rsidR="009D4F1C" w:rsidRDefault="009D4F1C">
            <w:pPr>
              <w:pStyle w:val="ConsPlusNonformat"/>
              <w:jc w:val="both"/>
            </w:pPr>
            <w:r>
              <w:rPr>
                <w:sz w:val="18"/>
              </w:rPr>
              <w:t>1.3  с   проводимой   работниками   дистанции</w:t>
            </w:r>
          </w:p>
          <w:p w:rsidR="009D4F1C" w:rsidRDefault="009D4F1C">
            <w:pPr>
              <w:pStyle w:val="ConsPlusNonformat"/>
              <w:jc w:val="both"/>
            </w:pPr>
            <w:r>
              <w:rPr>
                <w:sz w:val="18"/>
              </w:rPr>
              <w:t xml:space="preserve">электроснабжения.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Работник ЭЧ, </w:t>
            </w:r>
          </w:p>
          <w:p w:rsidR="009D4F1C" w:rsidRDefault="009D4F1C">
            <w:pPr>
              <w:pStyle w:val="ConsPlusNonformat"/>
              <w:jc w:val="both"/>
            </w:pPr>
            <w:r>
              <w:rPr>
                <w:sz w:val="18"/>
              </w:rPr>
              <w:t xml:space="preserve">   ШН или    </w:t>
            </w:r>
          </w:p>
          <w:p w:rsidR="009D4F1C" w:rsidRDefault="009D4F1C">
            <w:pPr>
              <w:pStyle w:val="ConsPlusNonformat"/>
              <w:jc w:val="both"/>
            </w:pPr>
            <w:r>
              <w:rPr>
                <w:sz w:val="18"/>
              </w:rPr>
              <w:t xml:space="preserve"> бригада УЭП </w:t>
            </w:r>
          </w:p>
        </w:tc>
        <w:tc>
          <w:tcPr>
            <w:tcW w:w="118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Два раза </w:t>
            </w:r>
          </w:p>
          <w:p w:rsidR="009D4F1C" w:rsidRDefault="009D4F1C">
            <w:pPr>
              <w:pStyle w:val="ConsPlusNonformat"/>
              <w:jc w:val="both"/>
            </w:pPr>
            <w:r>
              <w:rPr>
                <w:sz w:val="18"/>
              </w:rPr>
              <w:t xml:space="preserve">  в год  </w:t>
            </w:r>
          </w:p>
        </w:tc>
        <w:tc>
          <w:tcPr>
            <w:tcW w:w="4428" w:type="dxa"/>
            <w:gridSpan w:val="4"/>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11.1.12. </w:t>
            </w:r>
          </w:p>
        </w:tc>
        <w:tc>
          <w:tcPr>
            <w:tcW w:w="5076" w:type="dxa"/>
            <w:tcBorders>
              <w:top w:val="nil"/>
            </w:tcBorders>
          </w:tcPr>
          <w:p w:rsidR="009D4F1C" w:rsidRDefault="009D4F1C">
            <w:pPr>
              <w:pStyle w:val="ConsPlusNonformat"/>
              <w:jc w:val="both"/>
            </w:pPr>
            <w:r>
              <w:rPr>
                <w:sz w:val="18"/>
              </w:rPr>
              <w:t>Участие в проверке  правильности  подключения</w:t>
            </w:r>
          </w:p>
          <w:p w:rsidR="009D4F1C" w:rsidRDefault="009D4F1C">
            <w:pPr>
              <w:pStyle w:val="ConsPlusNonformat"/>
              <w:jc w:val="both"/>
            </w:pPr>
            <w:r>
              <w:rPr>
                <w:sz w:val="18"/>
              </w:rPr>
              <w:t>устройств заземления  опор  контактной  сети,</w:t>
            </w:r>
          </w:p>
          <w:p w:rsidR="009D4F1C" w:rsidRDefault="009D4F1C">
            <w:pPr>
              <w:pStyle w:val="ConsPlusNonformat"/>
              <w:jc w:val="both"/>
            </w:pPr>
            <w:r>
              <w:rPr>
                <w:sz w:val="18"/>
              </w:rPr>
              <w:t>постов  секционирования,  мостов   и   других</w:t>
            </w:r>
          </w:p>
          <w:p w:rsidR="009D4F1C" w:rsidRDefault="009D4F1C">
            <w:pPr>
              <w:pStyle w:val="ConsPlusNonformat"/>
              <w:jc w:val="both"/>
            </w:pPr>
            <w:r>
              <w:rPr>
                <w:sz w:val="18"/>
              </w:rPr>
              <w:t>конструкций,    присоединений    отсасывающих</w:t>
            </w:r>
          </w:p>
          <w:p w:rsidR="009D4F1C" w:rsidRDefault="009D4F1C">
            <w:pPr>
              <w:pStyle w:val="ConsPlusNonformat"/>
              <w:jc w:val="both"/>
            </w:pPr>
            <w:r>
              <w:rPr>
                <w:sz w:val="18"/>
              </w:rPr>
              <w:t>линий,       междупутных       электротяговых</w:t>
            </w:r>
          </w:p>
          <w:p w:rsidR="009D4F1C" w:rsidRDefault="009D4F1C">
            <w:pPr>
              <w:pStyle w:val="ConsPlusNonformat"/>
              <w:jc w:val="both"/>
            </w:pPr>
            <w:r>
              <w:rPr>
                <w:sz w:val="18"/>
              </w:rPr>
              <w:t>соединителей к электрическим рельсовым  цепям</w:t>
            </w:r>
          </w:p>
          <w:p w:rsidR="009D4F1C" w:rsidRDefault="009D4F1C">
            <w:pPr>
              <w:pStyle w:val="ConsPlusNonformat"/>
              <w:jc w:val="both"/>
            </w:pPr>
            <w:r>
              <w:rPr>
                <w:sz w:val="18"/>
              </w:rPr>
              <w:t>с анализом плана  их  подключения  проводимой</w:t>
            </w:r>
          </w:p>
          <w:p w:rsidR="009D4F1C" w:rsidRDefault="009D4F1C">
            <w:pPr>
              <w:pStyle w:val="ConsPlusNonformat"/>
              <w:jc w:val="both"/>
            </w:pPr>
            <w:r>
              <w:rPr>
                <w:sz w:val="18"/>
              </w:rPr>
              <w:t xml:space="preserve">работниками дистанции электроснабжения.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Работник ЭЧ, </w:t>
            </w:r>
          </w:p>
          <w:p w:rsidR="009D4F1C" w:rsidRDefault="009D4F1C">
            <w:pPr>
              <w:pStyle w:val="ConsPlusNonformat"/>
              <w:jc w:val="both"/>
            </w:pPr>
            <w:r>
              <w:rPr>
                <w:sz w:val="18"/>
              </w:rPr>
              <w:t xml:space="preserve">   ШН или    </w:t>
            </w:r>
          </w:p>
          <w:p w:rsidR="009D4F1C" w:rsidRDefault="009D4F1C">
            <w:pPr>
              <w:pStyle w:val="ConsPlusNonformat"/>
              <w:jc w:val="both"/>
            </w:pPr>
            <w:r>
              <w:rPr>
                <w:sz w:val="18"/>
              </w:rPr>
              <w:t xml:space="preserve"> бригада по  </w:t>
            </w:r>
          </w:p>
          <w:p w:rsidR="009D4F1C" w:rsidRDefault="009D4F1C">
            <w:pPr>
              <w:pStyle w:val="ConsPlusNonformat"/>
              <w:jc w:val="both"/>
            </w:pPr>
            <w:r>
              <w:rPr>
                <w:sz w:val="18"/>
              </w:rPr>
              <w:t xml:space="preserve">  рельсовым  </w:t>
            </w:r>
          </w:p>
          <w:p w:rsidR="009D4F1C" w:rsidRDefault="009D4F1C">
            <w:pPr>
              <w:pStyle w:val="ConsPlusNonformat"/>
              <w:jc w:val="both"/>
            </w:pPr>
            <w:r>
              <w:rPr>
                <w:sz w:val="18"/>
              </w:rPr>
              <w:t xml:space="preserve">    цепям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Один раз в год (после схода снежного покрова)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Акт      </w:t>
            </w:r>
          </w:p>
        </w:tc>
      </w:tr>
      <w:tr w:rsidR="009D4F1C">
        <w:trPr>
          <w:trHeight w:val="240"/>
        </w:trPr>
        <w:tc>
          <w:tcPr>
            <w:tcW w:w="1188" w:type="dxa"/>
            <w:tcBorders>
              <w:top w:val="nil"/>
            </w:tcBorders>
          </w:tcPr>
          <w:p w:rsidR="009D4F1C" w:rsidRDefault="009D4F1C">
            <w:pPr>
              <w:pStyle w:val="ConsPlusNonformat"/>
              <w:jc w:val="both"/>
            </w:pPr>
            <w:r>
              <w:rPr>
                <w:sz w:val="18"/>
              </w:rPr>
              <w:t xml:space="preserve">  11.2.  </w:t>
            </w:r>
          </w:p>
        </w:tc>
        <w:tc>
          <w:tcPr>
            <w:tcW w:w="14040" w:type="dxa"/>
            <w:gridSpan w:val="8"/>
            <w:tcBorders>
              <w:top w:val="nil"/>
            </w:tcBorders>
          </w:tcPr>
          <w:p w:rsidR="009D4F1C" w:rsidRDefault="009D4F1C">
            <w:pPr>
              <w:pStyle w:val="ConsPlusNonformat"/>
              <w:jc w:val="both"/>
            </w:pPr>
            <w:r>
              <w:rPr>
                <w:sz w:val="18"/>
              </w:rPr>
              <w:t xml:space="preserve">Аккумуляторы.                                                                                                            </w:t>
            </w:r>
          </w:p>
        </w:tc>
      </w:tr>
      <w:tr w:rsidR="009D4F1C">
        <w:trPr>
          <w:trHeight w:val="240"/>
        </w:trPr>
        <w:tc>
          <w:tcPr>
            <w:tcW w:w="1188" w:type="dxa"/>
            <w:tcBorders>
              <w:top w:val="nil"/>
            </w:tcBorders>
          </w:tcPr>
          <w:p w:rsidR="009D4F1C" w:rsidRDefault="009D4F1C">
            <w:pPr>
              <w:pStyle w:val="ConsPlusNonformat"/>
              <w:jc w:val="both"/>
            </w:pPr>
            <w:r>
              <w:rPr>
                <w:sz w:val="18"/>
              </w:rPr>
              <w:t xml:space="preserve"> 11.2.1. </w:t>
            </w:r>
          </w:p>
        </w:tc>
        <w:tc>
          <w:tcPr>
            <w:tcW w:w="5076" w:type="dxa"/>
            <w:tcBorders>
              <w:top w:val="nil"/>
            </w:tcBorders>
          </w:tcPr>
          <w:p w:rsidR="009D4F1C" w:rsidRDefault="009D4F1C">
            <w:pPr>
              <w:pStyle w:val="ConsPlusNonformat"/>
              <w:jc w:val="both"/>
            </w:pPr>
            <w:r>
              <w:rPr>
                <w:sz w:val="18"/>
              </w:rPr>
              <w:t>Контроль  работы  устройств   автоматического</w:t>
            </w:r>
          </w:p>
          <w:p w:rsidR="009D4F1C" w:rsidRDefault="009D4F1C">
            <w:pPr>
              <w:pStyle w:val="ConsPlusNonformat"/>
              <w:jc w:val="both"/>
            </w:pPr>
            <w:r>
              <w:rPr>
                <w:sz w:val="18"/>
              </w:rPr>
              <w:t xml:space="preserve">заряда контрольной аккумуляторной батареи.   </w:t>
            </w:r>
          </w:p>
        </w:tc>
        <w:tc>
          <w:tcPr>
            <w:tcW w:w="1620" w:type="dxa"/>
            <w:tcBorders>
              <w:top w:val="nil"/>
            </w:tcBorders>
          </w:tcPr>
          <w:p w:rsidR="009D4F1C" w:rsidRDefault="009D4F1C">
            <w:pPr>
              <w:pStyle w:val="ConsPlusNonformat"/>
              <w:jc w:val="both"/>
            </w:pPr>
            <w:r>
              <w:rPr>
                <w:sz w:val="18"/>
              </w:rPr>
              <w:t xml:space="preserve">     ШН      </w:t>
            </w:r>
          </w:p>
        </w:tc>
        <w:tc>
          <w:tcPr>
            <w:tcW w:w="3456" w:type="dxa"/>
            <w:gridSpan w:val="3"/>
            <w:tcBorders>
              <w:top w:val="nil"/>
            </w:tcBorders>
          </w:tcPr>
          <w:p w:rsidR="009D4F1C" w:rsidRDefault="009D4F1C">
            <w:pPr>
              <w:pStyle w:val="ConsPlusNonformat"/>
              <w:jc w:val="both"/>
            </w:pPr>
            <w:r>
              <w:rPr>
                <w:sz w:val="18"/>
              </w:rPr>
              <w:t xml:space="preserve">       Два раза в год       </w:t>
            </w:r>
          </w:p>
        </w:tc>
        <w:tc>
          <w:tcPr>
            <w:tcW w:w="2160" w:type="dxa"/>
            <w:gridSpan w:val="2"/>
            <w:tcBorders>
              <w:top w:val="nil"/>
            </w:tcBorders>
          </w:tcPr>
          <w:p w:rsidR="009D4F1C" w:rsidRDefault="009D4F1C">
            <w:pPr>
              <w:pStyle w:val="ConsPlusNonformat"/>
              <w:jc w:val="both"/>
            </w:pPr>
            <w:r>
              <w:rPr>
                <w:sz w:val="18"/>
              </w:rPr>
              <w:t xml:space="preserve">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11.2.2. </w:t>
            </w:r>
          </w:p>
        </w:tc>
        <w:tc>
          <w:tcPr>
            <w:tcW w:w="5076" w:type="dxa"/>
            <w:tcBorders>
              <w:top w:val="nil"/>
            </w:tcBorders>
          </w:tcPr>
          <w:p w:rsidR="009D4F1C" w:rsidRDefault="009D4F1C">
            <w:pPr>
              <w:pStyle w:val="ConsPlusNonformat"/>
              <w:jc w:val="both"/>
            </w:pPr>
            <w:r>
              <w:rPr>
                <w:sz w:val="18"/>
              </w:rPr>
              <w:t>Проверка   состояния   аккумуляторов   (кроме</w:t>
            </w:r>
          </w:p>
          <w:p w:rsidR="009D4F1C" w:rsidRDefault="009D4F1C">
            <w:pPr>
              <w:pStyle w:val="ConsPlusNonformat"/>
              <w:jc w:val="both"/>
            </w:pPr>
            <w:r>
              <w:rPr>
                <w:sz w:val="18"/>
              </w:rPr>
              <w:t>герметизированных    и    малообслуживаемых),</w:t>
            </w:r>
          </w:p>
          <w:p w:rsidR="009D4F1C" w:rsidRDefault="009D4F1C">
            <w:pPr>
              <w:pStyle w:val="ConsPlusNonformat"/>
              <w:jc w:val="both"/>
            </w:pPr>
            <w:r>
              <w:rPr>
                <w:sz w:val="18"/>
              </w:rPr>
              <w:t>измерение напряжения и плотности  электролита</w:t>
            </w:r>
          </w:p>
          <w:p w:rsidR="009D4F1C" w:rsidRDefault="009D4F1C">
            <w:pPr>
              <w:pStyle w:val="ConsPlusNonformat"/>
              <w:jc w:val="both"/>
            </w:pPr>
            <w:r>
              <w:rPr>
                <w:sz w:val="18"/>
              </w:rPr>
              <w:t>каждого    аккумулятора    при    выключенном</w:t>
            </w:r>
          </w:p>
          <w:p w:rsidR="009D4F1C" w:rsidRDefault="009D4F1C">
            <w:pPr>
              <w:pStyle w:val="ConsPlusNonformat"/>
              <w:jc w:val="both"/>
            </w:pPr>
            <w:r>
              <w:rPr>
                <w:sz w:val="18"/>
              </w:rPr>
              <w:t xml:space="preserve">переменном токе:                             </w:t>
            </w:r>
          </w:p>
          <w:p w:rsidR="009D4F1C" w:rsidRDefault="009D4F1C">
            <w:pPr>
              <w:pStyle w:val="ConsPlusNonformat"/>
              <w:jc w:val="both"/>
            </w:pPr>
            <w:r>
              <w:rPr>
                <w:sz w:val="18"/>
              </w:rPr>
              <w:t xml:space="preserve">с автоматической регулировкой тока заряда;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3456" w:type="dxa"/>
            <w:gridSpan w:val="3"/>
            <w:tcBorders>
              <w:top w:val="nil"/>
            </w:tcBorders>
          </w:tcPr>
          <w:p w:rsidR="009D4F1C" w:rsidRDefault="009D4F1C">
            <w:pPr>
              <w:pStyle w:val="ConsPlusNonformat"/>
              <w:jc w:val="both"/>
            </w:pPr>
            <w:r>
              <w:rPr>
                <w:sz w:val="18"/>
              </w:rPr>
              <w:t xml:space="preserve">Один раз в четыре недели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Один  раз  в  два</w:t>
            </w:r>
          </w:p>
          <w:p w:rsidR="009D4F1C" w:rsidRDefault="009D4F1C">
            <w:pPr>
              <w:pStyle w:val="ConsPlusNonformat"/>
              <w:jc w:val="both"/>
            </w:pPr>
            <w:r>
              <w:rPr>
                <w:sz w:val="18"/>
              </w:rPr>
              <w:t xml:space="preserve">месяца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ШУ-66,    </w:t>
            </w:r>
          </w:p>
          <w:p w:rsidR="009D4F1C" w:rsidRDefault="009D4F1C">
            <w:pPr>
              <w:pStyle w:val="ConsPlusNonformat"/>
              <w:jc w:val="both"/>
            </w:pPr>
            <w:r>
              <w:rPr>
                <w:sz w:val="18"/>
              </w:rPr>
              <w:t xml:space="preserve">    ШУ-63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без автоматической регулировки тока заряда.  </w:t>
            </w:r>
          </w:p>
        </w:tc>
        <w:tc>
          <w:tcPr>
            <w:tcW w:w="1620" w:type="dxa"/>
            <w:tcBorders>
              <w:top w:val="nil"/>
            </w:tcBorders>
          </w:tcPr>
          <w:p w:rsidR="009D4F1C" w:rsidRDefault="009D4F1C">
            <w:pPr>
              <w:pStyle w:val="ConsPlusNonformat"/>
              <w:jc w:val="both"/>
            </w:pPr>
          </w:p>
        </w:tc>
        <w:tc>
          <w:tcPr>
            <w:tcW w:w="3456" w:type="dxa"/>
            <w:gridSpan w:val="3"/>
            <w:tcBorders>
              <w:top w:val="nil"/>
            </w:tcBorders>
          </w:tcPr>
          <w:p w:rsidR="009D4F1C" w:rsidRDefault="009D4F1C">
            <w:pPr>
              <w:pStyle w:val="ConsPlusNonformat"/>
              <w:jc w:val="both"/>
            </w:pPr>
            <w:r>
              <w:rPr>
                <w:sz w:val="18"/>
              </w:rPr>
              <w:t xml:space="preserve">Один раз в две недели       </w:t>
            </w:r>
          </w:p>
        </w:tc>
        <w:tc>
          <w:tcPr>
            <w:tcW w:w="2160" w:type="dxa"/>
            <w:gridSpan w:val="2"/>
            <w:tcBorders>
              <w:top w:val="nil"/>
            </w:tcBorders>
          </w:tcPr>
          <w:p w:rsidR="009D4F1C" w:rsidRDefault="009D4F1C">
            <w:pPr>
              <w:pStyle w:val="ConsPlusNonformat"/>
              <w:jc w:val="both"/>
            </w:pPr>
            <w:r>
              <w:rPr>
                <w:sz w:val="18"/>
              </w:rPr>
              <w:t>Один раз в четыре</w:t>
            </w:r>
          </w:p>
          <w:p w:rsidR="009D4F1C" w:rsidRDefault="009D4F1C">
            <w:pPr>
              <w:pStyle w:val="ConsPlusNonformat"/>
              <w:jc w:val="both"/>
            </w:pPr>
            <w:r>
              <w:rPr>
                <w:sz w:val="18"/>
              </w:rPr>
              <w:t xml:space="preserve">недели           </w:t>
            </w:r>
          </w:p>
        </w:tc>
        <w:tc>
          <w:tcPr>
            <w:tcW w:w="1728" w:type="dxa"/>
            <w:tcBorders>
              <w:top w:val="nil"/>
            </w:tcBorders>
          </w:tcPr>
          <w:p w:rsidR="009D4F1C" w:rsidRDefault="009D4F1C">
            <w:pPr>
              <w:pStyle w:val="ConsPlusNonformat"/>
              <w:jc w:val="both"/>
            </w:pPr>
          </w:p>
        </w:tc>
      </w:tr>
      <w:tr w:rsidR="009D4F1C">
        <w:trPr>
          <w:trHeight w:val="240"/>
        </w:trPr>
        <w:tc>
          <w:tcPr>
            <w:tcW w:w="1188" w:type="dxa"/>
            <w:tcBorders>
              <w:top w:val="nil"/>
            </w:tcBorders>
          </w:tcPr>
          <w:p w:rsidR="009D4F1C" w:rsidRDefault="009D4F1C">
            <w:pPr>
              <w:pStyle w:val="ConsPlusNonformat"/>
              <w:jc w:val="both"/>
            </w:pPr>
            <w:r>
              <w:rPr>
                <w:sz w:val="18"/>
              </w:rPr>
              <w:t xml:space="preserve"> 11.2.3. </w:t>
            </w:r>
          </w:p>
        </w:tc>
        <w:tc>
          <w:tcPr>
            <w:tcW w:w="5076" w:type="dxa"/>
            <w:tcBorders>
              <w:top w:val="nil"/>
            </w:tcBorders>
          </w:tcPr>
          <w:p w:rsidR="009D4F1C" w:rsidRDefault="009D4F1C">
            <w:pPr>
              <w:pStyle w:val="ConsPlusNonformat"/>
              <w:jc w:val="both"/>
            </w:pPr>
            <w:r>
              <w:rPr>
                <w:sz w:val="18"/>
              </w:rPr>
              <w:t>Проверка  состояния  и  измерение  параметров</w:t>
            </w:r>
          </w:p>
          <w:p w:rsidR="009D4F1C" w:rsidRDefault="009D4F1C">
            <w:pPr>
              <w:pStyle w:val="ConsPlusNonformat"/>
              <w:jc w:val="both"/>
            </w:pPr>
            <w:r>
              <w:rPr>
                <w:sz w:val="18"/>
              </w:rPr>
              <w:t>герметизированных     и     малообслуживаемых</w:t>
            </w:r>
          </w:p>
          <w:p w:rsidR="009D4F1C" w:rsidRDefault="009D4F1C">
            <w:pPr>
              <w:pStyle w:val="ConsPlusNonformat"/>
              <w:jc w:val="both"/>
            </w:pPr>
            <w:r>
              <w:rPr>
                <w:sz w:val="18"/>
              </w:rPr>
              <w:t>аккумуляторов  при   выключенном   переменном</w:t>
            </w:r>
          </w:p>
          <w:p w:rsidR="009D4F1C" w:rsidRDefault="009D4F1C">
            <w:pPr>
              <w:pStyle w:val="ConsPlusNonformat"/>
              <w:jc w:val="both"/>
            </w:pPr>
            <w:r>
              <w:rPr>
                <w:sz w:val="18"/>
              </w:rPr>
              <w:t xml:space="preserve">токе.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Один раз в год, а в период гарантийного срока </w:t>
            </w:r>
          </w:p>
          <w:p w:rsidR="009D4F1C" w:rsidRDefault="009D4F1C">
            <w:pPr>
              <w:pStyle w:val="ConsPlusNonformat"/>
              <w:jc w:val="both"/>
            </w:pPr>
            <w:r>
              <w:rPr>
                <w:sz w:val="18"/>
              </w:rPr>
              <w:t xml:space="preserve">                 согласно РЭ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ШУ-66,    </w:t>
            </w:r>
          </w:p>
          <w:p w:rsidR="009D4F1C" w:rsidRDefault="009D4F1C">
            <w:pPr>
              <w:pStyle w:val="ConsPlusNonformat"/>
              <w:jc w:val="both"/>
            </w:pPr>
            <w:r>
              <w:rPr>
                <w:sz w:val="18"/>
              </w:rPr>
              <w:t xml:space="preserve">    ШУ-63     </w:t>
            </w:r>
          </w:p>
        </w:tc>
      </w:tr>
      <w:tr w:rsidR="009D4F1C">
        <w:trPr>
          <w:trHeight w:val="240"/>
        </w:trPr>
        <w:tc>
          <w:tcPr>
            <w:tcW w:w="1188" w:type="dxa"/>
            <w:tcBorders>
              <w:top w:val="nil"/>
            </w:tcBorders>
          </w:tcPr>
          <w:p w:rsidR="009D4F1C" w:rsidRDefault="009D4F1C">
            <w:pPr>
              <w:pStyle w:val="ConsPlusNonformat"/>
              <w:jc w:val="both"/>
            </w:pPr>
            <w:r>
              <w:rPr>
                <w:sz w:val="18"/>
              </w:rPr>
              <w:t xml:space="preserve"> 11.2.4. </w:t>
            </w:r>
          </w:p>
        </w:tc>
        <w:tc>
          <w:tcPr>
            <w:tcW w:w="5076" w:type="dxa"/>
            <w:tcBorders>
              <w:top w:val="nil"/>
            </w:tcBorders>
          </w:tcPr>
          <w:p w:rsidR="009D4F1C" w:rsidRDefault="009D4F1C">
            <w:pPr>
              <w:pStyle w:val="ConsPlusNonformat"/>
              <w:jc w:val="both"/>
            </w:pPr>
            <w:r>
              <w:rPr>
                <w:sz w:val="18"/>
              </w:rPr>
              <w:t>Проверка емкости аккумуляторов УБП средствами</w:t>
            </w:r>
          </w:p>
          <w:p w:rsidR="009D4F1C" w:rsidRDefault="009D4F1C">
            <w:pPr>
              <w:pStyle w:val="ConsPlusNonformat"/>
              <w:jc w:val="both"/>
            </w:pPr>
            <w:r>
              <w:rPr>
                <w:sz w:val="18"/>
              </w:rPr>
              <w:t xml:space="preserve">внутренней диагностики.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11.2.5. </w:t>
            </w:r>
          </w:p>
        </w:tc>
        <w:tc>
          <w:tcPr>
            <w:tcW w:w="5076" w:type="dxa"/>
            <w:tcBorders>
              <w:top w:val="nil"/>
            </w:tcBorders>
          </w:tcPr>
          <w:p w:rsidR="009D4F1C" w:rsidRDefault="009D4F1C">
            <w:pPr>
              <w:pStyle w:val="ConsPlusNonformat"/>
              <w:jc w:val="both"/>
            </w:pPr>
            <w:r>
              <w:rPr>
                <w:sz w:val="18"/>
              </w:rPr>
              <w:t>Проверка состояния  и  работы  вентиляционной</w:t>
            </w:r>
          </w:p>
          <w:p w:rsidR="009D4F1C" w:rsidRDefault="009D4F1C">
            <w:pPr>
              <w:pStyle w:val="ConsPlusNonformat"/>
              <w:jc w:val="both"/>
            </w:pPr>
            <w:r>
              <w:rPr>
                <w:sz w:val="18"/>
              </w:rPr>
              <w:t xml:space="preserve">установки.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Проверка состояния аккумуляторов на переездах производится с периодичностью, установленной в пункте 9.1.               </w:t>
            </w:r>
          </w:p>
        </w:tc>
      </w:tr>
      <w:tr w:rsidR="009D4F1C">
        <w:trPr>
          <w:trHeight w:val="240"/>
        </w:trPr>
        <w:tc>
          <w:tcPr>
            <w:tcW w:w="1188" w:type="dxa"/>
            <w:tcBorders>
              <w:top w:val="nil"/>
            </w:tcBorders>
          </w:tcPr>
          <w:p w:rsidR="009D4F1C" w:rsidRDefault="009D4F1C">
            <w:pPr>
              <w:pStyle w:val="ConsPlusNonformat"/>
              <w:jc w:val="both"/>
            </w:pPr>
            <w:r>
              <w:rPr>
                <w:sz w:val="18"/>
              </w:rPr>
              <w:t xml:space="preserve">  11.3.  </w:t>
            </w:r>
          </w:p>
        </w:tc>
        <w:tc>
          <w:tcPr>
            <w:tcW w:w="14040" w:type="dxa"/>
            <w:gridSpan w:val="8"/>
            <w:tcBorders>
              <w:top w:val="nil"/>
            </w:tcBorders>
          </w:tcPr>
          <w:p w:rsidR="009D4F1C" w:rsidRDefault="009D4F1C">
            <w:pPr>
              <w:pStyle w:val="ConsPlusNonformat"/>
              <w:jc w:val="both"/>
            </w:pPr>
            <w:r>
              <w:rPr>
                <w:sz w:val="18"/>
              </w:rPr>
              <w:t xml:space="preserve">Устройства бесперебойного питания (УБП)                                                                                  </w:t>
            </w:r>
          </w:p>
        </w:tc>
      </w:tr>
      <w:tr w:rsidR="009D4F1C">
        <w:trPr>
          <w:trHeight w:val="240"/>
        </w:trPr>
        <w:tc>
          <w:tcPr>
            <w:tcW w:w="1188" w:type="dxa"/>
            <w:tcBorders>
              <w:top w:val="nil"/>
            </w:tcBorders>
          </w:tcPr>
          <w:p w:rsidR="009D4F1C" w:rsidRDefault="009D4F1C">
            <w:pPr>
              <w:pStyle w:val="ConsPlusNonformat"/>
              <w:jc w:val="both"/>
            </w:pPr>
            <w:r>
              <w:rPr>
                <w:sz w:val="18"/>
              </w:rPr>
              <w:t xml:space="preserve"> 11.3.1. </w:t>
            </w:r>
          </w:p>
        </w:tc>
        <w:tc>
          <w:tcPr>
            <w:tcW w:w="5076" w:type="dxa"/>
            <w:tcBorders>
              <w:top w:val="nil"/>
            </w:tcBorders>
          </w:tcPr>
          <w:p w:rsidR="009D4F1C" w:rsidRDefault="009D4F1C">
            <w:pPr>
              <w:pStyle w:val="ConsPlusNonformat"/>
              <w:jc w:val="both"/>
            </w:pPr>
            <w:r>
              <w:rPr>
                <w:sz w:val="18"/>
              </w:rPr>
              <w:t>Проверка    работы    УБП    по    показаниям</w:t>
            </w:r>
          </w:p>
          <w:p w:rsidR="009D4F1C" w:rsidRDefault="009D4F1C">
            <w:pPr>
              <w:pStyle w:val="ConsPlusNonformat"/>
              <w:jc w:val="both"/>
            </w:pPr>
            <w:r>
              <w:rPr>
                <w:sz w:val="18"/>
              </w:rPr>
              <w:t>измерительных приборов и средств  встроенного</w:t>
            </w:r>
          </w:p>
          <w:p w:rsidR="009D4F1C" w:rsidRDefault="009D4F1C">
            <w:pPr>
              <w:pStyle w:val="ConsPlusNonformat"/>
              <w:jc w:val="both"/>
            </w:pPr>
            <w:r>
              <w:rPr>
                <w:sz w:val="18"/>
              </w:rPr>
              <w:t>диагностирования   (кроме    УБП    параметры</w:t>
            </w:r>
          </w:p>
          <w:p w:rsidR="009D4F1C" w:rsidRDefault="009D4F1C">
            <w:pPr>
              <w:pStyle w:val="ConsPlusNonformat"/>
              <w:jc w:val="both"/>
            </w:pPr>
            <w:r>
              <w:rPr>
                <w:sz w:val="18"/>
              </w:rPr>
              <w:t>измеренных  значений  которых  передаются   в</w:t>
            </w:r>
          </w:p>
          <w:p w:rsidR="009D4F1C" w:rsidRDefault="009D4F1C">
            <w:pPr>
              <w:pStyle w:val="ConsPlusNonformat"/>
              <w:jc w:val="both"/>
            </w:pPr>
            <w:r>
              <w:rPr>
                <w:sz w:val="18"/>
              </w:rPr>
              <w:t xml:space="preserve">систему ТДМ).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месяц </w:t>
            </w:r>
          </w:p>
        </w:tc>
        <w:tc>
          <w:tcPr>
            <w:tcW w:w="3348"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11.3.2. </w:t>
            </w:r>
          </w:p>
        </w:tc>
        <w:tc>
          <w:tcPr>
            <w:tcW w:w="5076" w:type="dxa"/>
            <w:tcBorders>
              <w:top w:val="nil"/>
            </w:tcBorders>
          </w:tcPr>
          <w:p w:rsidR="009D4F1C" w:rsidRDefault="009D4F1C">
            <w:pPr>
              <w:pStyle w:val="ConsPlusNonformat"/>
              <w:jc w:val="both"/>
            </w:pPr>
            <w:r>
              <w:rPr>
                <w:sz w:val="18"/>
              </w:rPr>
              <w:t>Внешний  осмотр  и   наружная   чистка   УБП,</w:t>
            </w:r>
          </w:p>
          <w:p w:rsidR="009D4F1C" w:rsidRDefault="009D4F1C">
            <w:pPr>
              <w:pStyle w:val="ConsPlusNonformat"/>
              <w:jc w:val="both"/>
            </w:pPr>
            <w:r>
              <w:rPr>
                <w:sz w:val="18"/>
              </w:rPr>
              <w:t>аккумуляторов,      проверка       напряжения</w:t>
            </w:r>
          </w:p>
          <w:p w:rsidR="009D4F1C" w:rsidRDefault="009D4F1C">
            <w:pPr>
              <w:pStyle w:val="ConsPlusNonformat"/>
              <w:jc w:val="both"/>
            </w:pPr>
            <w:r>
              <w:rPr>
                <w:sz w:val="18"/>
              </w:rPr>
              <w:t>аккумуляторной   батареи,   проверка   работы</w:t>
            </w:r>
          </w:p>
          <w:p w:rsidR="009D4F1C" w:rsidRDefault="009D4F1C">
            <w:pPr>
              <w:pStyle w:val="ConsPlusNonformat"/>
              <w:jc w:val="both"/>
            </w:pPr>
            <w:r>
              <w:rPr>
                <w:sz w:val="18"/>
              </w:rPr>
              <w:t>вентиляторов   (с   переходом   на    внешний</w:t>
            </w:r>
          </w:p>
          <w:p w:rsidR="009D4F1C" w:rsidRDefault="009D4F1C">
            <w:pPr>
              <w:pStyle w:val="ConsPlusNonformat"/>
              <w:jc w:val="both"/>
            </w:pPr>
            <w:r>
              <w:rPr>
                <w:sz w:val="18"/>
              </w:rPr>
              <w:t xml:space="preserve">(сервисный) байпас).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11.3.3. </w:t>
            </w:r>
          </w:p>
        </w:tc>
        <w:tc>
          <w:tcPr>
            <w:tcW w:w="5076" w:type="dxa"/>
            <w:tcBorders>
              <w:top w:val="nil"/>
            </w:tcBorders>
          </w:tcPr>
          <w:p w:rsidR="009D4F1C" w:rsidRDefault="009D4F1C">
            <w:pPr>
              <w:pStyle w:val="ConsPlusNonformat"/>
              <w:jc w:val="both"/>
            </w:pPr>
            <w:r>
              <w:rPr>
                <w:sz w:val="18"/>
              </w:rPr>
              <w:t>Проверка работы  устройств  СЦБ  от  УБП  при</w:t>
            </w:r>
          </w:p>
          <w:p w:rsidR="009D4F1C" w:rsidRDefault="009D4F1C">
            <w:pPr>
              <w:pStyle w:val="ConsPlusNonformat"/>
              <w:jc w:val="both"/>
            </w:pPr>
            <w:r>
              <w:rPr>
                <w:sz w:val="18"/>
              </w:rPr>
              <w:t xml:space="preserve">отключенном внешнем электроснабжении.        </w:t>
            </w:r>
          </w:p>
        </w:tc>
        <w:tc>
          <w:tcPr>
            <w:tcW w:w="1620" w:type="dxa"/>
            <w:tcBorders>
              <w:top w:val="nil"/>
            </w:tcBorders>
          </w:tcPr>
          <w:p w:rsidR="009D4F1C" w:rsidRDefault="009D4F1C">
            <w:pPr>
              <w:pStyle w:val="ConsPlusNonformat"/>
              <w:jc w:val="both"/>
            </w:pPr>
            <w:r>
              <w:rPr>
                <w:sz w:val="18"/>
              </w:rPr>
              <w:t xml:space="preserve"> ШНС, ШН или </w:t>
            </w:r>
          </w:p>
          <w:p w:rsidR="009D4F1C" w:rsidRDefault="009D4F1C">
            <w:pPr>
              <w:pStyle w:val="ConsPlusNonformat"/>
              <w:jc w:val="both"/>
            </w:pPr>
            <w:r>
              <w:rPr>
                <w:sz w:val="18"/>
              </w:rPr>
              <w:t xml:space="preserve"> бригада УЭП </w:t>
            </w:r>
          </w:p>
        </w:tc>
        <w:tc>
          <w:tcPr>
            <w:tcW w:w="5616" w:type="dxa"/>
            <w:gridSpan w:val="5"/>
            <w:tcBorders>
              <w:top w:val="nil"/>
            </w:tcBorders>
          </w:tcPr>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11.3.4. </w:t>
            </w:r>
          </w:p>
        </w:tc>
        <w:tc>
          <w:tcPr>
            <w:tcW w:w="5076" w:type="dxa"/>
            <w:tcBorders>
              <w:top w:val="nil"/>
            </w:tcBorders>
          </w:tcPr>
          <w:p w:rsidR="009D4F1C" w:rsidRDefault="009D4F1C">
            <w:pPr>
              <w:pStyle w:val="ConsPlusNonformat"/>
              <w:jc w:val="both"/>
            </w:pPr>
            <w:r>
              <w:rPr>
                <w:sz w:val="18"/>
              </w:rPr>
              <w:t>Организация и контроль выполнения  работ  при</w:t>
            </w:r>
          </w:p>
          <w:p w:rsidR="009D4F1C" w:rsidRDefault="009D4F1C">
            <w:pPr>
              <w:pStyle w:val="ConsPlusNonformat"/>
              <w:jc w:val="both"/>
            </w:pPr>
            <w:r>
              <w:rPr>
                <w:sz w:val="18"/>
              </w:rPr>
              <w:t xml:space="preserve">гарантийном или сервисном обслуживании УБП   </w:t>
            </w:r>
          </w:p>
        </w:tc>
        <w:tc>
          <w:tcPr>
            <w:tcW w:w="1620" w:type="dxa"/>
            <w:tcBorders>
              <w:top w:val="nil"/>
            </w:tcBorders>
          </w:tcPr>
          <w:p w:rsidR="009D4F1C" w:rsidRDefault="009D4F1C">
            <w:pPr>
              <w:pStyle w:val="ConsPlusNonformat"/>
              <w:jc w:val="both"/>
            </w:pPr>
            <w:r>
              <w:rPr>
                <w:sz w:val="18"/>
              </w:rPr>
              <w:t xml:space="preserve">  Подрядная  </w:t>
            </w:r>
          </w:p>
          <w:p w:rsidR="009D4F1C" w:rsidRDefault="009D4F1C">
            <w:pPr>
              <w:pStyle w:val="ConsPlusNonformat"/>
              <w:jc w:val="both"/>
            </w:pPr>
            <w:r>
              <w:rPr>
                <w:sz w:val="18"/>
              </w:rPr>
              <w:t xml:space="preserve">организация, </w:t>
            </w:r>
          </w:p>
          <w:p w:rsidR="009D4F1C" w:rsidRDefault="009D4F1C">
            <w:pPr>
              <w:pStyle w:val="ConsPlusNonformat"/>
              <w:jc w:val="both"/>
            </w:pPr>
            <w:r>
              <w:rPr>
                <w:sz w:val="18"/>
              </w:rPr>
              <w:t xml:space="preserve">   ШН (ШНС)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Согласно утвержденным графикам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Акт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11.3.4. дан в ред. </w:t>
            </w:r>
            <w:hyperlink r:id="rId57"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11.4.  </w:t>
            </w:r>
          </w:p>
        </w:tc>
        <w:tc>
          <w:tcPr>
            <w:tcW w:w="14040" w:type="dxa"/>
            <w:gridSpan w:val="8"/>
            <w:tcBorders>
              <w:top w:val="nil"/>
            </w:tcBorders>
          </w:tcPr>
          <w:p w:rsidR="009D4F1C" w:rsidRDefault="009D4F1C">
            <w:pPr>
              <w:pStyle w:val="ConsPlusNonformat"/>
              <w:jc w:val="both"/>
            </w:pPr>
            <w:r>
              <w:rPr>
                <w:sz w:val="18"/>
              </w:rPr>
              <w:t xml:space="preserve">Дизель-генераторный агрегат (ДГА).                                                                                       </w:t>
            </w:r>
          </w:p>
        </w:tc>
      </w:tr>
      <w:tr w:rsidR="009D4F1C">
        <w:trPr>
          <w:trHeight w:val="240"/>
        </w:trPr>
        <w:tc>
          <w:tcPr>
            <w:tcW w:w="1188" w:type="dxa"/>
            <w:tcBorders>
              <w:top w:val="nil"/>
            </w:tcBorders>
          </w:tcPr>
          <w:p w:rsidR="009D4F1C" w:rsidRDefault="009D4F1C">
            <w:pPr>
              <w:pStyle w:val="ConsPlusNonformat"/>
              <w:jc w:val="both"/>
            </w:pPr>
            <w:r>
              <w:rPr>
                <w:sz w:val="18"/>
              </w:rPr>
              <w:t xml:space="preserve"> 11.4.1. </w:t>
            </w:r>
          </w:p>
        </w:tc>
        <w:tc>
          <w:tcPr>
            <w:tcW w:w="5076" w:type="dxa"/>
            <w:tcBorders>
              <w:top w:val="nil"/>
            </w:tcBorders>
          </w:tcPr>
          <w:p w:rsidR="009D4F1C" w:rsidRDefault="009D4F1C">
            <w:pPr>
              <w:pStyle w:val="ConsPlusNonformat"/>
              <w:jc w:val="both"/>
            </w:pPr>
            <w:r>
              <w:rPr>
                <w:sz w:val="18"/>
              </w:rPr>
              <w:t>Внешний осмотр и чистка ДГА; проверка наличия</w:t>
            </w:r>
          </w:p>
          <w:p w:rsidR="009D4F1C" w:rsidRDefault="009D4F1C">
            <w:pPr>
              <w:pStyle w:val="ConsPlusNonformat"/>
              <w:jc w:val="both"/>
            </w:pPr>
            <w:r>
              <w:rPr>
                <w:sz w:val="18"/>
              </w:rPr>
              <w:t>топлива, уровня масла и охлаждающей жидкости;</w:t>
            </w:r>
          </w:p>
          <w:p w:rsidR="009D4F1C" w:rsidRDefault="009D4F1C">
            <w:pPr>
              <w:pStyle w:val="ConsPlusNonformat"/>
              <w:jc w:val="both"/>
            </w:pPr>
            <w:r>
              <w:rPr>
                <w:sz w:val="18"/>
              </w:rPr>
              <w:t>проверка     состояния     системы     отвода</w:t>
            </w:r>
          </w:p>
          <w:p w:rsidR="009D4F1C" w:rsidRDefault="009D4F1C">
            <w:pPr>
              <w:pStyle w:val="ConsPlusNonformat"/>
              <w:jc w:val="both"/>
            </w:pPr>
            <w:r>
              <w:rPr>
                <w:sz w:val="18"/>
              </w:rPr>
              <w:t xml:space="preserve">отработанных газов.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или </w:t>
            </w:r>
          </w:p>
          <w:p w:rsidR="009D4F1C" w:rsidRDefault="009D4F1C">
            <w:pPr>
              <w:pStyle w:val="ConsPlusNonformat"/>
              <w:jc w:val="both"/>
            </w:pPr>
            <w:r>
              <w:rPr>
                <w:sz w:val="18"/>
              </w:rPr>
              <w:t xml:space="preserve"> бригада УЭП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11.4.2. </w:t>
            </w:r>
          </w:p>
        </w:tc>
        <w:tc>
          <w:tcPr>
            <w:tcW w:w="5076" w:type="dxa"/>
            <w:tcBorders>
              <w:top w:val="nil"/>
            </w:tcBorders>
          </w:tcPr>
          <w:p w:rsidR="009D4F1C" w:rsidRDefault="009D4F1C">
            <w:pPr>
              <w:pStyle w:val="ConsPlusNonformat"/>
              <w:jc w:val="both"/>
            </w:pPr>
            <w:r>
              <w:rPr>
                <w:sz w:val="18"/>
              </w:rPr>
              <w:t xml:space="preserve">Пуск ДГА без  нагрузки;  контроль  индикации </w:t>
            </w:r>
          </w:p>
          <w:p w:rsidR="009D4F1C" w:rsidRDefault="009D4F1C">
            <w:pPr>
              <w:pStyle w:val="ConsPlusNonformat"/>
              <w:jc w:val="both"/>
            </w:pPr>
            <w:r>
              <w:rPr>
                <w:sz w:val="18"/>
              </w:rPr>
              <w:t xml:space="preserve">на аппарате управления и параметров          </w:t>
            </w:r>
          </w:p>
          <w:p w:rsidR="009D4F1C" w:rsidRDefault="009D4F1C">
            <w:pPr>
              <w:pStyle w:val="ConsPlusNonformat"/>
              <w:jc w:val="both"/>
            </w:pPr>
            <w:r>
              <w:rPr>
                <w:sz w:val="18"/>
              </w:rPr>
              <w:t xml:space="preserve">вырабатываемого напряжения                   </w:t>
            </w:r>
          </w:p>
        </w:tc>
        <w:tc>
          <w:tcPr>
            <w:tcW w:w="1620" w:type="dxa"/>
            <w:tcBorders>
              <w:top w:val="nil"/>
            </w:tcBorders>
          </w:tcPr>
          <w:p w:rsidR="009D4F1C" w:rsidRDefault="009D4F1C">
            <w:pPr>
              <w:pStyle w:val="ConsPlusNonformat"/>
              <w:jc w:val="both"/>
            </w:pPr>
            <w:r>
              <w:rPr>
                <w:sz w:val="18"/>
              </w:rPr>
              <w:t xml:space="preserve">   ШН, ШЦМ   </w:t>
            </w:r>
          </w:p>
        </w:tc>
        <w:tc>
          <w:tcPr>
            <w:tcW w:w="2268" w:type="dxa"/>
            <w:gridSpan w:val="2"/>
            <w:tcBorders>
              <w:top w:val="nil"/>
            </w:tcBorders>
          </w:tcPr>
          <w:p w:rsidR="009D4F1C" w:rsidRDefault="009D4F1C">
            <w:pPr>
              <w:pStyle w:val="ConsPlusNonformat"/>
              <w:jc w:val="both"/>
            </w:pPr>
            <w:r>
              <w:rPr>
                <w:sz w:val="18"/>
              </w:rPr>
              <w:t xml:space="preserve">Один раз в месяц  </w:t>
            </w:r>
          </w:p>
        </w:tc>
        <w:tc>
          <w:tcPr>
            <w:tcW w:w="3348" w:type="dxa"/>
            <w:gridSpan w:val="3"/>
            <w:tcBorders>
              <w:top w:val="nil"/>
            </w:tcBorders>
          </w:tcPr>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ШУ-67     </w:t>
            </w:r>
          </w:p>
          <w:p w:rsidR="009D4F1C" w:rsidRDefault="009D4F1C">
            <w:pPr>
              <w:pStyle w:val="ConsPlusNonformat"/>
              <w:jc w:val="both"/>
            </w:pPr>
            <w:r>
              <w:rPr>
                <w:sz w:val="18"/>
              </w:rPr>
              <w:t xml:space="preserve">    ДУ-46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11.4.2. дан в ред. </w:t>
            </w:r>
            <w:hyperlink r:id="rId58"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11.4.3. </w:t>
            </w:r>
          </w:p>
        </w:tc>
        <w:tc>
          <w:tcPr>
            <w:tcW w:w="5076" w:type="dxa"/>
            <w:tcBorders>
              <w:top w:val="nil"/>
            </w:tcBorders>
          </w:tcPr>
          <w:p w:rsidR="009D4F1C" w:rsidRDefault="009D4F1C">
            <w:pPr>
              <w:pStyle w:val="ConsPlusNonformat"/>
              <w:jc w:val="both"/>
            </w:pPr>
            <w:r>
              <w:rPr>
                <w:sz w:val="18"/>
              </w:rPr>
              <w:t>Проверка состояния  шкафа  (щита)  управления</w:t>
            </w:r>
          </w:p>
          <w:p w:rsidR="009D4F1C" w:rsidRDefault="009D4F1C">
            <w:pPr>
              <w:pStyle w:val="ConsPlusNonformat"/>
              <w:jc w:val="both"/>
            </w:pPr>
            <w:r>
              <w:rPr>
                <w:sz w:val="18"/>
              </w:rPr>
              <w:t xml:space="preserve">ДГА.                                         </w:t>
            </w:r>
          </w:p>
        </w:tc>
        <w:tc>
          <w:tcPr>
            <w:tcW w:w="1620" w:type="dxa"/>
            <w:tcBorders>
              <w:top w:val="nil"/>
            </w:tcBorders>
          </w:tcPr>
          <w:p w:rsidR="009D4F1C" w:rsidRDefault="009D4F1C">
            <w:pPr>
              <w:pStyle w:val="ConsPlusNonformat"/>
              <w:jc w:val="both"/>
            </w:pPr>
            <w:r>
              <w:rPr>
                <w:sz w:val="18"/>
              </w:rPr>
              <w:t xml:space="preserve"> ШН, ШЦМ или </w:t>
            </w:r>
          </w:p>
          <w:p w:rsidR="009D4F1C" w:rsidRDefault="009D4F1C">
            <w:pPr>
              <w:pStyle w:val="ConsPlusNonformat"/>
              <w:jc w:val="both"/>
            </w:pPr>
            <w:r>
              <w:rPr>
                <w:sz w:val="18"/>
              </w:rPr>
              <w:t xml:space="preserve"> бригада УЭП </w:t>
            </w:r>
          </w:p>
        </w:tc>
        <w:tc>
          <w:tcPr>
            <w:tcW w:w="2268" w:type="dxa"/>
            <w:gridSpan w:val="2"/>
            <w:tcBorders>
              <w:top w:val="nil"/>
            </w:tcBorders>
          </w:tcPr>
          <w:p w:rsidR="009D4F1C" w:rsidRDefault="009D4F1C">
            <w:pPr>
              <w:pStyle w:val="ConsPlusNonformat"/>
              <w:jc w:val="both"/>
            </w:pPr>
            <w:r>
              <w:rPr>
                <w:sz w:val="18"/>
              </w:rPr>
              <w:t xml:space="preserve">Два раза в год    </w:t>
            </w:r>
          </w:p>
        </w:tc>
        <w:tc>
          <w:tcPr>
            <w:tcW w:w="3348" w:type="dxa"/>
            <w:gridSpan w:val="3"/>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11.4.4. </w:t>
            </w:r>
          </w:p>
        </w:tc>
        <w:tc>
          <w:tcPr>
            <w:tcW w:w="5076" w:type="dxa"/>
            <w:tcBorders>
              <w:top w:val="nil"/>
            </w:tcBorders>
          </w:tcPr>
          <w:p w:rsidR="009D4F1C" w:rsidRDefault="009D4F1C">
            <w:pPr>
              <w:pStyle w:val="ConsPlusNonformat"/>
              <w:jc w:val="both"/>
            </w:pPr>
            <w:r>
              <w:rPr>
                <w:sz w:val="18"/>
              </w:rPr>
              <w:t xml:space="preserve">Запуск ДГА с подключением нагрузки.          </w:t>
            </w:r>
          </w:p>
        </w:tc>
        <w:tc>
          <w:tcPr>
            <w:tcW w:w="1620" w:type="dxa"/>
            <w:tcBorders>
              <w:top w:val="nil"/>
            </w:tcBorders>
          </w:tcPr>
          <w:p w:rsidR="009D4F1C" w:rsidRDefault="009D4F1C">
            <w:pPr>
              <w:pStyle w:val="ConsPlusNonformat"/>
              <w:jc w:val="both"/>
            </w:pPr>
            <w:r>
              <w:rPr>
                <w:sz w:val="18"/>
              </w:rPr>
              <w:t>ШН (ШНС), ШЦМ</w:t>
            </w:r>
          </w:p>
          <w:p w:rsidR="009D4F1C" w:rsidRDefault="009D4F1C">
            <w:pPr>
              <w:pStyle w:val="ConsPlusNonformat"/>
              <w:jc w:val="both"/>
            </w:pPr>
            <w:r>
              <w:rPr>
                <w:sz w:val="18"/>
              </w:rPr>
              <w:t xml:space="preserve">или бригада  </w:t>
            </w:r>
          </w:p>
          <w:p w:rsidR="009D4F1C" w:rsidRDefault="009D4F1C">
            <w:pPr>
              <w:pStyle w:val="ConsPlusNonformat"/>
              <w:jc w:val="both"/>
            </w:pPr>
            <w:r>
              <w:rPr>
                <w:sz w:val="18"/>
              </w:rPr>
              <w:t xml:space="preserve">УЭП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11.4.4. дан в ред. </w:t>
            </w:r>
            <w:hyperlink r:id="rId59"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11.4.5. </w:t>
            </w:r>
          </w:p>
        </w:tc>
        <w:tc>
          <w:tcPr>
            <w:tcW w:w="5076" w:type="dxa"/>
            <w:tcBorders>
              <w:top w:val="nil"/>
            </w:tcBorders>
          </w:tcPr>
          <w:p w:rsidR="009D4F1C" w:rsidRDefault="009D4F1C">
            <w:pPr>
              <w:pStyle w:val="ConsPlusNonformat"/>
              <w:jc w:val="both"/>
            </w:pPr>
            <w:r>
              <w:rPr>
                <w:sz w:val="18"/>
              </w:rPr>
              <w:t>Организация и контроль выполнения  работ  при</w:t>
            </w:r>
          </w:p>
          <w:p w:rsidR="009D4F1C" w:rsidRDefault="009D4F1C">
            <w:pPr>
              <w:pStyle w:val="ConsPlusNonformat"/>
              <w:jc w:val="both"/>
            </w:pPr>
            <w:r>
              <w:rPr>
                <w:sz w:val="18"/>
              </w:rPr>
              <w:t>комплексном     техническом      обслуживании</w:t>
            </w:r>
          </w:p>
          <w:p w:rsidR="009D4F1C" w:rsidRDefault="009D4F1C">
            <w:pPr>
              <w:pStyle w:val="ConsPlusNonformat"/>
              <w:jc w:val="both"/>
            </w:pPr>
            <w:r>
              <w:rPr>
                <w:sz w:val="18"/>
              </w:rPr>
              <w:t xml:space="preserve">установки ДГА                                </w:t>
            </w:r>
          </w:p>
        </w:tc>
        <w:tc>
          <w:tcPr>
            <w:tcW w:w="1620" w:type="dxa"/>
            <w:tcBorders>
              <w:top w:val="nil"/>
            </w:tcBorders>
          </w:tcPr>
          <w:p w:rsidR="009D4F1C" w:rsidRDefault="009D4F1C">
            <w:pPr>
              <w:pStyle w:val="ConsPlusNonformat"/>
              <w:jc w:val="both"/>
            </w:pPr>
            <w:r>
              <w:rPr>
                <w:sz w:val="18"/>
              </w:rPr>
              <w:t xml:space="preserve"> Бригада УЭП </w:t>
            </w:r>
          </w:p>
          <w:p w:rsidR="009D4F1C" w:rsidRDefault="009D4F1C">
            <w:pPr>
              <w:pStyle w:val="ConsPlusNonformat"/>
              <w:jc w:val="both"/>
            </w:pPr>
            <w:r>
              <w:rPr>
                <w:sz w:val="18"/>
              </w:rPr>
              <w:t xml:space="preserve">     или     </w:t>
            </w:r>
          </w:p>
          <w:p w:rsidR="009D4F1C" w:rsidRDefault="009D4F1C">
            <w:pPr>
              <w:pStyle w:val="ConsPlusNonformat"/>
              <w:jc w:val="both"/>
            </w:pPr>
            <w:r>
              <w:rPr>
                <w:sz w:val="18"/>
              </w:rPr>
              <w:t xml:space="preserve">  подрядная  </w:t>
            </w:r>
          </w:p>
          <w:p w:rsidR="009D4F1C" w:rsidRDefault="009D4F1C">
            <w:pPr>
              <w:pStyle w:val="ConsPlusNonformat"/>
              <w:jc w:val="both"/>
            </w:pPr>
            <w:r>
              <w:rPr>
                <w:sz w:val="18"/>
              </w:rPr>
              <w:t xml:space="preserve">организация, </w:t>
            </w:r>
          </w:p>
          <w:p w:rsidR="009D4F1C" w:rsidRDefault="009D4F1C">
            <w:pPr>
              <w:pStyle w:val="ConsPlusNonformat"/>
              <w:jc w:val="both"/>
            </w:pPr>
            <w:r>
              <w:rPr>
                <w:sz w:val="18"/>
              </w:rPr>
              <w:t xml:space="preserve">    ШН (ШНС)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(Пункт 11.4.5. дан в ред. </w:t>
            </w:r>
            <w:hyperlink r:id="rId60" w:history="1">
              <w:r>
                <w:rPr>
                  <w:color w:val="0000FF"/>
                  <w:sz w:val="18"/>
                </w:rPr>
                <w:t>Распоряжения</w:t>
              </w:r>
            </w:hyperlink>
            <w:r>
              <w:rPr>
                <w:sz w:val="18"/>
              </w:rPr>
              <w:t xml:space="preserve"> ОАО "РЖД" от 01.09.2016 N 1795р)                                                  </w:t>
            </w:r>
          </w:p>
        </w:tc>
      </w:tr>
      <w:tr w:rsidR="009D4F1C">
        <w:trPr>
          <w:trHeight w:val="240"/>
        </w:trPr>
        <w:tc>
          <w:tcPr>
            <w:tcW w:w="1188" w:type="dxa"/>
            <w:tcBorders>
              <w:top w:val="nil"/>
            </w:tcBorders>
          </w:tcPr>
          <w:p w:rsidR="009D4F1C" w:rsidRDefault="009D4F1C">
            <w:pPr>
              <w:pStyle w:val="ConsPlusNonformat"/>
              <w:jc w:val="both"/>
            </w:pPr>
            <w:r>
              <w:rPr>
                <w:sz w:val="18"/>
              </w:rPr>
              <w:t xml:space="preserve">  11.5.  </w:t>
            </w:r>
          </w:p>
        </w:tc>
        <w:tc>
          <w:tcPr>
            <w:tcW w:w="14040" w:type="dxa"/>
            <w:gridSpan w:val="8"/>
            <w:tcBorders>
              <w:top w:val="nil"/>
            </w:tcBorders>
          </w:tcPr>
          <w:p w:rsidR="009D4F1C" w:rsidRDefault="009D4F1C">
            <w:pPr>
              <w:pStyle w:val="ConsPlusNonformat"/>
              <w:jc w:val="both"/>
            </w:pPr>
            <w:r>
              <w:rPr>
                <w:sz w:val="18"/>
              </w:rPr>
              <w:t xml:space="preserve">Защитные устройства.                                                                                                     </w:t>
            </w:r>
          </w:p>
        </w:tc>
      </w:tr>
      <w:tr w:rsidR="009D4F1C">
        <w:trPr>
          <w:trHeight w:val="240"/>
        </w:trPr>
        <w:tc>
          <w:tcPr>
            <w:tcW w:w="1188" w:type="dxa"/>
            <w:tcBorders>
              <w:top w:val="nil"/>
            </w:tcBorders>
          </w:tcPr>
          <w:p w:rsidR="009D4F1C" w:rsidRDefault="009D4F1C">
            <w:pPr>
              <w:pStyle w:val="ConsPlusNonformat"/>
              <w:jc w:val="both"/>
            </w:pPr>
            <w:r>
              <w:rPr>
                <w:sz w:val="18"/>
              </w:rPr>
              <w:t xml:space="preserve"> 11.5.1. </w:t>
            </w:r>
          </w:p>
        </w:tc>
        <w:tc>
          <w:tcPr>
            <w:tcW w:w="5076" w:type="dxa"/>
            <w:tcBorders>
              <w:top w:val="nil"/>
            </w:tcBorders>
          </w:tcPr>
          <w:p w:rsidR="009D4F1C" w:rsidRDefault="009D4F1C">
            <w:pPr>
              <w:pStyle w:val="ConsPlusNonformat"/>
              <w:jc w:val="both"/>
            </w:pPr>
            <w:r>
              <w:rPr>
                <w:sz w:val="18"/>
              </w:rPr>
              <w:t>Внешний осмотр предохранителей  без  изъятия.</w:t>
            </w:r>
          </w:p>
          <w:p w:rsidR="009D4F1C" w:rsidRDefault="009D4F1C">
            <w:pPr>
              <w:pStyle w:val="ConsPlusNonformat"/>
              <w:jc w:val="both"/>
            </w:pPr>
            <w:r>
              <w:rPr>
                <w:sz w:val="18"/>
              </w:rPr>
              <w:t>Проверка действия схемы контроля  перегорания</w:t>
            </w:r>
          </w:p>
          <w:p w:rsidR="009D4F1C" w:rsidRDefault="009D4F1C">
            <w:pPr>
              <w:pStyle w:val="ConsPlusNonformat"/>
              <w:jc w:val="both"/>
            </w:pPr>
            <w:r>
              <w:rPr>
                <w:sz w:val="18"/>
              </w:rPr>
              <w:t>и устройств  резервирования  предохранителей.</w:t>
            </w:r>
          </w:p>
          <w:p w:rsidR="009D4F1C" w:rsidRDefault="009D4F1C">
            <w:pPr>
              <w:pStyle w:val="ConsPlusNonformat"/>
              <w:jc w:val="both"/>
            </w:pPr>
            <w:r>
              <w:rPr>
                <w:sz w:val="18"/>
              </w:rPr>
              <w:t>Проверка  работы  сигнализации   срабатывания</w:t>
            </w:r>
          </w:p>
          <w:p w:rsidR="009D4F1C" w:rsidRDefault="009D4F1C">
            <w:pPr>
              <w:pStyle w:val="ConsPlusNonformat"/>
              <w:jc w:val="both"/>
            </w:pPr>
            <w:r>
              <w:rPr>
                <w:sz w:val="18"/>
              </w:rPr>
              <w:t xml:space="preserve">автоматических выключателей, УЗИП.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11.5.2. </w:t>
            </w:r>
          </w:p>
        </w:tc>
        <w:tc>
          <w:tcPr>
            <w:tcW w:w="5076" w:type="dxa"/>
            <w:tcBorders>
              <w:top w:val="nil"/>
            </w:tcBorders>
          </w:tcPr>
          <w:p w:rsidR="009D4F1C" w:rsidRDefault="009D4F1C">
            <w:pPr>
              <w:pStyle w:val="ConsPlusNonformat"/>
              <w:jc w:val="both"/>
            </w:pPr>
            <w:r>
              <w:rPr>
                <w:sz w:val="18"/>
              </w:rPr>
              <w:t>Измерение  тока  в  цепи  предохранителя  при</w:t>
            </w:r>
          </w:p>
          <w:p w:rsidR="009D4F1C" w:rsidRDefault="009D4F1C">
            <w:pPr>
              <w:pStyle w:val="ConsPlusNonformat"/>
              <w:jc w:val="both"/>
            </w:pPr>
            <w:r>
              <w:rPr>
                <w:sz w:val="18"/>
              </w:rPr>
              <w:t xml:space="preserve">максимальной нагрузке.                       </w:t>
            </w:r>
          </w:p>
        </w:tc>
        <w:tc>
          <w:tcPr>
            <w:tcW w:w="1620" w:type="dxa"/>
            <w:tcBorders>
              <w:top w:val="nil"/>
            </w:tcBorders>
          </w:tcPr>
          <w:p w:rsidR="009D4F1C" w:rsidRDefault="009D4F1C">
            <w:pPr>
              <w:pStyle w:val="ConsPlusNonformat"/>
              <w:jc w:val="both"/>
            </w:pPr>
            <w:r>
              <w:rPr>
                <w:sz w:val="18"/>
              </w:rPr>
              <w:t xml:space="preserve"> ШН, ШЦМ или </w:t>
            </w:r>
          </w:p>
          <w:p w:rsidR="009D4F1C" w:rsidRDefault="009D4F1C">
            <w:pPr>
              <w:pStyle w:val="ConsPlusNonformat"/>
              <w:jc w:val="both"/>
            </w:pPr>
            <w:r>
              <w:rPr>
                <w:sz w:val="18"/>
              </w:rPr>
              <w:t xml:space="preserve"> бригада УЭП </w:t>
            </w:r>
          </w:p>
        </w:tc>
        <w:tc>
          <w:tcPr>
            <w:tcW w:w="5616" w:type="dxa"/>
            <w:gridSpan w:val="5"/>
            <w:tcBorders>
              <w:top w:val="nil"/>
            </w:tcBorders>
          </w:tcPr>
          <w:p w:rsidR="009D4F1C" w:rsidRDefault="009D4F1C">
            <w:pPr>
              <w:pStyle w:val="ConsPlusNonformat"/>
              <w:jc w:val="both"/>
            </w:pPr>
            <w:r>
              <w:rPr>
                <w:sz w:val="18"/>
              </w:rPr>
              <w:t xml:space="preserve">   При замене и при перераспределении тока    </w:t>
            </w:r>
          </w:p>
          <w:p w:rsidR="009D4F1C" w:rsidRDefault="009D4F1C">
            <w:pPr>
              <w:pStyle w:val="ConsPlusNonformat"/>
              <w:jc w:val="both"/>
            </w:pPr>
            <w:r>
              <w:rPr>
                <w:sz w:val="18"/>
              </w:rPr>
              <w:t xml:space="preserve">                   нагрузки                   </w:t>
            </w:r>
          </w:p>
        </w:tc>
        <w:tc>
          <w:tcPr>
            <w:tcW w:w="1728" w:type="dxa"/>
            <w:tcBorders>
              <w:top w:val="nil"/>
            </w:tcBorders>
          </w:tcPr>
          <w:p w:rsidR="009D4F1C" w:rsidRDefault="009D4F1C">
            <w:pPr>
              <w:pStyle w:val="ConsPlusNonformat"/>
              <w:jc w:val="both"/>
            </w:pPr>
            <w:r>
              <w:rPr>
                <w:sz w:val="18"/>
              </w:rPr>
              <w:t xml:space="preserve">Журнал замены </w:t>
            </w:r>
          </w:p>
          <w:p w:rsidR="009D4F1C" w:rsidRDefault="009D4F1C">
            <w:pPr>
              <w:pStyle w:val="ConsPlusNonformat"/>
              <w:jc w:val="both"/>
            </w:pPr>
            <w:r>
              <w:rPr>
                <w:sz w:val="18"/>
              </w:rPr>
              <w:t xml:space="preserve">    предо-    </w:t>
            </w:r>
          </w:p>
          <w:p w:rsidR="009D4F1C" w:rsidRDefault="009D4F1C">
            <w:pPr>
              <w:pStyle w:val="ConsPlusNonformat"/>
              <w:jc w:val="both"/>
            </w:pPr>
            <w:r>
              <w:rPr>
                <w:sz w:val="18"/>
              </w:rPr>
              <w:t xml:space="preserve">  хранителей  </w:t>
            </w:r>
          </w:p>
        </w:tc>
      </w:tr>
      <w:tr w:rsidR="009D4F1C">
        <w:trPr>
          <w:trHeight w:val="240"/>
        </w:trPr>
        <w:tc>
          <w:tcPr>
            <w:tcW w:w="1188" w:type="dxa"/>
            <w:tcBorders>
              <w:top w:val="nil"/>
            </w:tcBorders>
          </w:tcPr>
          <w:p w:rsidR="009D4F1C" w:rsidRDefault="009D4F1C">
            <w:pPr>
              <w:pStyle w:val="ConsPlusNonformat"/>
              <w:jc w:val="both"/>
            </w:pPr>
            <w:r>
              <w:rPr>
                <w:sz w:val="18"/>
              </w:rPr>
              <w:t xml:space="preserve"> 11.5.3. </w:t>
            </w:r>
          </w:p>
        </w:tc>
        <w:tc>
          <w:tcPr>
            <w:tcW w:w="5076" w:type="dxa"/>
            <w:tcBorders>
              <w:top w:val="nil"/>
            </w:tcBorders>
          </w:tcPr>
          <w:p w:rsidR="009D4F1C" w:rsidRDefault="009D4F1C">
            <w:pPr>
              <w:pStyle w:val="ConsPlusNonformat"/>
              <w:jc w:val="both"/>
            </w:pPr>
            <w:r>
              <w:rPr>
                <w:sz w:val="18"/>
              </w:rPr>
              <w:t xml:space="preserve">Замена предохранителей на проверенные в РТУ.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В сроки, указанные в приложении N  3     </w:t>
            </w:r>
          </w:p>
        </w:tc>
        <w:tc>
          <w:tcPr>
            <w:tcW w:w="1728" w:type="dxa"/>
            <w:tcBorders>
              <w:top w:val="nil"/>
            </w:tcBorders>
          </w:tcPr>
          <w:p w:rsidR="009D4F1C" w:rsidRDefault="009D4F1C">
            <w:pPr>
              <w:pStyle w:val="ConsPlusNonformat"/>
              <w:jc w:val="both"/>
            </w:pPr>
            <w:r>
              <w:rPr>
                <w:sz w:val="18"/>
              </w:rPr>
              <w:t xml:space="preserve">Журнал замены </w:t>
            </w:r>
          </w:p>
          <w:p w:rsidR="009D4F1C" w:rsidRDefault="009D4F1C">
            <w:pPr>
              <w:pStyle w:val="ConsPlusNonformat"/>
              <w:jc w:val="both"/>
            </w:pPr>
            <w:r>
              <w:rPr>
                <w:sz w:val="18"/>
              </w:rPr>
              <w:t xml:space="preserve">    предо-    </w:t>
            </w:r>
          </w:p>
          <w:p w:rsidR="009D4F1C" w:rsidRDefault="009D4F1C">
            <w:pPr>
              <w:pStyle w:val="ConsPlusNonformat"/>
              <w:jc w:val="both"/>
            </w:pPr>
            <w:r>
              <w:rPr>
                <w:sz w:val="18"/>
              </w:rPr>
              <w:t xml:space="preserve">  хранителей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11.5.4. </w:t>
            </w:r>
          </w:p>
        </w:tc>
        <w:tc>
          <w:tcPr>
            <w:tcW w:w="5076" w:type="dxa"/>
            <w:tcBorders>
              <w:top w:val="nil"/>
            </w:tcBorders>
          </w:tcPr>
          <w:p w:rsidR="009D4F1C" w:rsidRDefault="009D4F1C">
            <w:pPr>
              <w:pStyle w:val="ConsPlusNonformat"/>
              <w:jc w:val="both"/>
            </w:pPr>
            <w:r>
              <w:rPr>
                <w:sz w:val="18"/>
              </w:rPr>
              <w:t xml:space="preserve">Проверка состояния приборов защиты.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r>
              <w:rPr>
                <w:sz w:val="18"/>
              </w:rPr>
              <w:t xml:space="preserve"> Один раз в год перед наступлением грозового  </w:t>
            </w:r>
          </w:p>
          <w:p w:rsidR="009D4F1C" w:rsidRDefault="009D4F1C">
            <w:pPr>
              <w:pStyle w:val="ConsPlusNonformat"/>
              <w:jc w:val="both"/>
            </w:pPr>
            <w:r>
              <w:rPr>
                <w:sz w:val="18"/>
              </w:rPr>
              <w:t xml:space="preserve">                    сезона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Замена приборов защиты.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В сроки, указанные в приложении N  3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11.5.5. </w:t>
            </w:r>
          </w:p>
        </w:tc>
        <w:tc>
          <w:tcPr>
            <w:tcW w:w="5076" w:type="dxa"/>
            <w:tcBorders>
              <w:top w:val="nil"/>
            </w:tcBorders>
          </w:tcPr>
          <w:p w:rsidR="009D4F1C" w:rsidRDefault="009D4F1C">
            <w:pPr>
              <w:pStyle w:val="ConsPlusNonformat"/>
              <w:jc w:val="both"/>
            </w:pPr>
            <w:r>
              <w:rPr>
                <w:sz w:val="18"/>
              </w:rPr>
              <w:t>Проверка    состояния    видимых    элементов</w:t>
            </w:r>
          </w:p>
          <w:p w:rsidR="009D4F1C" w:rsidRDefault="009D4F1C">
            <w:pPr>
              <w:pStyle w:val="ConsPlusNonformat"/>
              <w:jc w:val="both"/>
            </w:pPr>
            <w:r>
              <w:rPr>
                <w:sz w:val="18"/>
              </w:rPr>
              <w:t>заземляющих   проводников   и   устройств   с</w:t>
            </w:r>
          </w:p>
          <w:p w:rsidR="009D4F1C" w:rsidRDefault="009D4F1C">
            <w:pPr>
              <w:pStyle w:val="ConsPlusNonformat"/>
              <w:jc w:val="both"/>
            </w:pPr>
            <w:r>
              <w:rPr>
                <w:sz w:val="18"/>
              </w:rPr>
              <w:t>проверкой вольтметром  искровых  промежутков,</w:t>
            </w:r>
          </w:p>
          <w:p w:rsidR="009D4F1C" w:rsidRDefault="009D4F1C">
            <w:pPr>
              <w:pStyle w:val="ConsPlusNonformat"/>
              <w:jc w:val="both"/>
            </w:pPr>
            <w:r>
              <w:rPr>
                <w:sz w:val="18"/>
              </w:rPr>
              <w:t>диодных  заземлителей   релейных   шкафов   и</w:t>
            </w:r>
          </w:p>
          <w:p w:rsidR="009D4F1C" w:rsidRDefault="009D4F1C">
            <w:pPr>
              <w:pStyle w:val="ConsPlusNonformat"/>
              <w:jc w:val="both"/>
            </w:pPr>
            <w:r>
              <w:rPr>
                <w:sz w:val="18"/>
              </w:rPr>
              <w:t xml:space="preserve">светофоров.                                  </w:t>
            </w:r>
          </w:p>
        </w:tc>
        <w:tc>
          <w:tcPr>
            <w:tcW w:w="1620" w:type="dxa"/>
            <w:tcBorders>
              <w:top w:val="nil"/>
            </w:tcBorders>
          </w:tcPr>
          <w:p w:rsidR="009D4F1C" w:rsidRDefault="009D4F1C">
            <w:pPr>
              <w:pStyle w:val="ConsPlusNonformat"/>
              <w:jc w:val="both"/>
            </w:pPr>
            <w:r>
              <w:rPr>
                <w:sz w:val="18"/>
              </w:rPr>
              <w:t xml:space="preserve">  ШН, спец.  </w:t>
            </w:r>
          </w:p>
          <w:p w:rsidR="009D4F1C" w:rsidRDefault="009D4F1C">
            <w:pPr>
              <w:pStyle w:val="ConsPlusNonformat"/>
              <w:jc w:val="both"/>
            </w:pPr>
            <w:r>
              <w:rPr>
                <w:sz w:val="18"/>
              </w:rPr>
              <w:t xml:space="preserve">   бригада   </w:t>
            </w:r>
          </w:p>
          <w:p w:rsidR="009D4F1C" w:rsidRDefault="009D4F1C">
            <w:pPr>
              <w:pStyle w:val="ConsPlusNonformat"/>
              <w:jc w:val="both"/>
            </w:pPr>
            <w:r>
              <w:rPr>
                <w:sz w:val="18"/>
              </w:rPr>
              <w:t xml:space="preserve">  дистанции  </w:t>
            </w:r>
          </w:p>
          <w:p w:rsidR="009D4F1C" w:rsidRDefault="009D4F1C">
            <w:pPr>
              <w:pStyle w:val="ConsPlusNonformat"/>
              <w:jc w:val="both"/>
            </w:pPr>
            <w:r>
              <w:rPr>
                <w:sz w:val="18"/>
              </w:rPr>
              <w:t xml:space="preserve">     СЦБ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(весной)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11.5.6. </w:t>
            </w:r>
          </w:p>
        </w:tc>
        <w:tc>
          <w:tcPr>
            <w:tcW w:w="5076" w:type="dxa"/>
            <w:tcBorders>
              <w:top w:val="nil"/>
            </w:tcBorders>
          </w:tcPr>
          <w:p w:rsidR="009D4F1C" w:rsidRDefault="009D4F1C">
            <w:pPr>
              <w:pStyle w:val="ConsPlusNonformat"/>
              <w:jc w:val="both"/>
            </w:pPr>
            <w:r>
              <w:rPr>
                <w:sz w:val="18"/>
              </w:rPr>
              <w:t>Измерение  сопротивления   всех   заземляющих</w:t>
            </w:r>
          </w:p>
          <w:p w:rsidR="009D4F1C" w:rsidRDefault="009D4F1C">
            <w:pPr>
              <w:pStyle w:val="ConsPlusNonformat"/>
              <w:jc w:val="both"/>
            </w:pPr>
            <w:r>
              <w:rPr>
                <w:sz w:val="18"/>
              </w:rPr>
              <w:t>устройств, в том числе металлических оболочек</w:t>
            </w:r>
          </w:p>
          <w:p w:rsidR="009D4F1C" w:rsidRDefault="009D4F1C">
            <w:pPr>
              <w:pStyle w:val="ConsPlusNonformat"/>
              <w:jc w:val="both"/>
            </w:pPr>
            <w:r>
              <w:rPr>
                <w:sz w:val="18"/>
              </w:rPr>
              <w:t xml:space="preserve">кабеля.                                      </w:t>
            </w:r>
          </w:p>
          <w:p w:rsidR="009D4F1C" w:rsidRDefault="009D4F1C">
            <w:pPr>
              <w:pStyle w:val="ConsPlusNonformat"/>
              <w:jc w:val="both"/>
            </w:pPr>
            <w:r>
              <w:rPr>
                <w:sz w:val="18"/>
              </w:rPr>
              <w:t>Проверка целостности  выравнивающих  контуров</w:t>
            </w:r>
          </w:p>
          <w:p w:rsidR="009D4F1C" w:rsidRDefault="009D4F1C">
            <w:pPr>
              <w:pStyle w:val="ConsPlusNonformat"/>
              <w:jc w:val="both"/>
            </w:pPr>
            <w:r>
              <w:rPr>
                <w:sz w:val="18"/>
              </w:rPr>
              <w:t xml:space="preserve">измерительным прибором.                      </w:t>
            </w:r>
          </w:p>
        </w:tc>
        <w:tc>
          <w:tcPr>
            <w:tcW w:w="1620" w:type="dxa"/>
            <w:tcBorders>
              <w:top w:val="nil"/>
            </w:tcBorders>
          </w:tcPr>
          <w:p w:rsidR="009D4F1C" w:rsidRDefault="009D4F1C">
            <w:pPr>
              <w:pStyle w:val="ConsPlusNonformat"/>
              <w:jc w:val="both"/>
            </w:pPr>
            <w:r>
              <w:rPr>
                <w:sz w:val="18"/>
              </w:rPr>
              <w:t xml:space="preserve">  ШН, спец.  </w:t>
            </w:r>
          </w:p>
          <w:p w:rsidR="009D4F1C" w:rsidRDefault="009D4F1C">
            <w:pPr>
              <w:pStyle w:val="ConsPlusNonformat"/>
              <w:jc w:val="both"/>
            </w:pPr>
            <w:r>
              <w:rPr>
                <w:sz w:val="18"/>
              </w:rPr>
              <w:t xml:space="preserve">   бригада   </w:t>
            </w:r>
          </w:p>
          <w:p w:rsidR="009D4F1C" w:rsidRDefault="009D4F1C">
            <w:pPr>
              <w:pStyle w:val="ConsPlusNonformat"/>
              <w:jc w:val="both"/>
            </w:pPr>
            <w:r>
              <w:rPr>
                <w:sz w:val="18"/>
              </w:rPr>
              <w:t xml:space="preserve">  дистанции  </w:t>
            </w:r>
          </w:p>
          <w:p w:rsidR="009D4F1C" w:rsidRDefault="009D4F1C">
            <w:pPr>
              <w:pStyle w:val="ConsPlusNonformat"/>
              <w:jc w:val="both"/>
            </w:pPr>
            <w:r>
              <w:rPr>
                <w:sz w:val="18"/>
              </w:rPr>
              <w:t xml:space="preserve">     СЦБ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ШУ-45     </w:t>
            </w:r>
          </w:p>
        </w:tc>
      </w:tr>
      <w:tr w:rsidR="009D4F1C">
        <w:trPr>
          <w:trHeight w:val="240"/>
        </w:trPr>
        <w:tc>
          <w:tcPr>
            <w:tcW w:w="1188" w:type="dxa"/>
            <w:tcBorders>
              <w:top w:val="nil"/>
            </w:tcBorders>
          </w:tcPr>
          <w:p w:rsidR="009D4F1C" w:rsidRDefault="009D4F1C">
            <w:pPr>
              <w:pStyle w:val="ConsPlusNonformat"/>
              <w:jc w:val="both"/>
            </w:pPr>
            <w:r>
              <w:rPr>
                <w:sz w:val="18"/>
              </w:rPr>
              <w:t xml:space="preserve"> 11.5.7. </w:t>
            </w:r>
          </w:p>
        </w:tc>
        <w:tc>
          <w:tcPr>
            <w:tcW w:w="5076" w:type="dxa"/>
            <w:tcBorders>
              <w:top w:val="nil"/>
            </w:tcBorders>
          </w:tcPr>
          <w:p w:rsidR="009D4F1C" w:rsidRDefault="009D4F1C">
            <w:pPr>
              <w:pStyle w:val="ConsPlusNonformat"/>
              <w:jc w:val="both"/>
            </w:pPr>
            <w:r>
              <w:rPr>
                <w:sz w:val="18"/>
              </w:rPr>
              <w:t>Проверка  состояния  дренажных   и   катодных</w:t>
            </w:r>
          </w:p>
          <w:p w:rsidR="009D4F1C" w:rsidRDefault="009D4F1C">
            <w:pPr>
              <w:pStyle w:val="ConsPlusNonformat"/>
              <w:jc w:val="both"/>
            </w:pPr>
            <w:r>
              <w:rPr>
                <w:sz w:val="18"/>
              </w:rPr>
              <w:t>защитных установок на участках с электротягой</w:t>
            </w:r>
          </w:p>
          <w:p w:rsidR="009D4F1C" w:rsidRDefault="009D4F1C">
            <w:pPr>
              <w:pStyle w:val="ConsPlusNonformat"/>
              <w:jc w:val="both"/>
            </w:pPr>
            <w:r>
              <w:rPr>
                <w:sz w:val="18"/>
              </w:rPr>
              <w:t xml:space="preserve">постоянного тока.                            </w:t>
            </w:r>
          </w:p>
        </w:tc>
        <w:tc>
          <w:tcPr>
            <w:tcW w:w="1620" w:type="dxa"/>
            <w:tcBorders>
              <w:top w:val="nil"/>
            </w:tcBorders>
          </w:tcPr>
          <w:p w:rsidR="009D4F1C" w:rsidRDefault="009D4F1C">
            <w:pPr>
              <w:pStyle w:val="ConsPlusNonformat"/>
              <w:jc w:val="both"/>
            </w:pPr>
            <w:r>
              <w:rPr>
                <w:sz w:val="18"/>
              </w:rPr>
              <w:t xml:space="preserve">  ШНС, ШН,   </w:t>
            </w:r>
          </w:p>
          <w:p w:rsidR="009D4F1C" w:rsidRDefault="009D4F1C">
            <w:pPr>
              <w:pStyle w:val="ConsPlusNonformat"/>
              <w:jc w:val="both"/>
            </w:pPr>
            <w:r>
              <w:rPr>
                <w:sz w:val="18"/>
              </w:rPr>
              <w:t xml:space="preserve">    спец.    </w:t>
            </w:r>
          </w:p>
          <w:p w:rsidR="009D4F1C" w:rsidRDefault="009D4F1C">
            <w:pPr>
              <w:pStyle w:val="ConsPlusNonformat"/>
              <w:jc w:val="both"/>
            </w:pPr>
            <w:r>
              <w:rPr>
                <w:sz w:val="18"/>
              </w:rPr>
              <w:t xml:space="preserve">   бригада   </w:t>
            </w:r>
          </w:p>
          <w:p w:rsidR="009D4F1C" w:rsidRDefault="009D4F1C">
            <w:pPr>
              <w:pStyle w:val="ConsPlusNonformat"/>
              <w:jc w:val="both"/>
            </w:pPr>
            <w:r>
              <w:rPr>
                <w:sz w:val="18"/>
              </w:rPr>
              <w:t xml:space="preserve">  дистанции  </w:t>
            </w:r>
          </w:p>
          <w:p w:rsidR="009D4F1C" w:rsidRDefault="009D4F1C">
            <w:pPr>
              <w:pStyle w:val="ConsPlusNonformat"/>
              <w:jc w:val="both"/>
            </w:pPr>
            <w:r>
              <w:rPr>
                <w:sz w:val="18"/>
              </w:rPr>
              <w:t xml:space="preserve">     СЦБ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12.Железобетонные конструкции, светофорные мостики и консоли                                                              </w:t>
            </w:r>
          </w:p>
        </w:tc>
      </w:tr>
      <w:tr w:rsidR="009D4F1C">
        <w:trPr>
          <w:trHeight w:val="240"/>
        </w:trPr>
        <w:tc>
          <w:tcPr>
            <w:tcW w:w="1188" w:type="dxa"/>
            <w:tcBorders>
              <w:top w:val="nil"/>
            </w:tcBorders>
          </w:tcPr>
          <w:p w:rsidR="009D4F1C" w:rsidRDefault="009D4F1C">
            <w:pPr>
              <w:pStyle w:val="ConsPlusNonformat"/>
              <w:jc w:val="both"/>
            </w:pPr>
            <w:r>
              <w:rPr>
                <w:sz w:val="18"/>
              </w:rPr>
              <w:t xml:space="preserve">  12.1.  </w:t>
            </w:r>
          </w:p>
        </w:tc>
        <w:tc>
          <w:tcPr>
            <w:tcW w:w="5076" w:type="dxa"/>
            <w:tcBorders>
              <w:top w:val="nil"/>
            </w:tcBorders>
          </w:tcPr>
          <w:p w:rsidR="009D4F1C" w:rsidRDefault="009D4F1C">
            <w:pPr>
              <w:pStyle w:val="ConsPlusNonformat"/>
              <w:jc w:val="both"/>
            </w:pPr>
            <w:r>
              <w:rPr>
                <w:sz w:val="18"/>
              </w:rPr>
              <w:t>Проверка    состояния     надземной     части</w:t>
            </w:r>
          </w:p>
          <w:p w:rsidR="009D4F1C" w:rsidRDefault="009D4F1C">
            <w:pPr>
              <w:pStyle w:val="ConsPlusNonformat"/>
              <w:jc w:val="both"/>
            </w:pPr>
            <w:r>
              <w:rPr>
                <w:sz w:val="18"/>
              </w:rPr>
              <w:t xml:space="preserve">железобетонных конструкций.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произвольной </w:t>
            </w:r>
          </w:p>
          <w:p w:rsidR="009D4F1C" w:rsidRDefault="009D4F1C">
            <w:pPr>
              <w:pStyle w:val="ConsPlusNonformat"/>
              <w:jc w:val="both"/>
            </w:pPr>
            <w:r>
              <w:rPr>
                <w:sz w:val="18"/>
              </w:rPr>
              <w:t xml:space="preserve">    формы,    </w:t>
            </w:r>
          </w:p>
          <w:p w:rsidR="009D4F1C" w:rsidRDefault="009D4F1C">
            <w:pPr>
              <w:pStyle w:val="ConsPlusNonformat"/>
              <w:jc w:val="both"/>
            </w:pPr>
            <w:r>
              <w:rPr>
                <w:sz w:val="18"/>
              </w:rPr>
              <w:t xml:space="preserve"> специальный  </w:t>
            </w:r>
          </w:p>
          <w:p w:rsidR="009D4F1C" w:rsidRDefault="009D4F1C">
            <w:pPr>
              <w:pStyle w:val="ConsPlusNonformat"/>
              <w:jc w:val="both"/>
            </w:pPr>
            <w:r>
              <w:rPr>
                <w:sz w:val="18"/>
              </w:rPr>
              <w:t xml:space="preserve">    журнал    </w:t>
            </w:r>
          </w:p>
        </w:tc>
      </w:tr>
      <w:tr w:rsidR="009D4F1C">
        <w:trPr>
          <w:trHeight w:val="240"/>
        </w:trPr>
        <w:tc>
          <w:tcPr>
            <w:tcW w:w="1188" w:type="dxa"/>
            <w:tcBorders>
              <w:top w:val="nil"/>
            </w:tcBorders>
          </w:tcPr>
          <w:p w:rsidR="009D4F1C" w:rsidRDefault="009D4F1C">
            <w:pPr>
              <w:pStyle w:val="ConsPlusNonformat"/>
              <w:jc w:val="both"/>
            </w:pPr>
            <w:r>
              <w:rPr>
                <w:sz w:val="18"/>
              </w:rPr>
              <w:t xml:space="preserve">  12.2.  </w:t>
            </w:r>
          </w:p>
        </w:tc>
        <w:tc>
          <w:tcPr>
            <w:tcW w:w="5076" w:type="dxa"/>
            <w:tcBorders>
              <w:top w:val="nil"/>
            </w:tcBorders>
          </w:tcPr>
          <w:p w:rsidR="009D4F1C" w:rsidRDefault="009D4F1C">
            <w:pPr>
              <w:pStyle w:val="ConsPlusNonformat"/>
              <w:jc w:val="both"/>
            </w:pPr>
            <w:r>
              <w:rPr>
                <w:sz w:val="18"/>
              </w:rPr>
              <w:t>Измерение разности потенциалов "рельс-земля",</w:t>
            </w:r>
          </w:p>
          <w:p w:rsidR="009D4F1C" w:rsidRDefault="009D4F1C">
            <w:pPr>
              <w:pStyle w:val="ConsPlusNonformat"/>
              <w:jc w:val="both"/>
            </w:pPr>
            <w:r>
              <w:rPr>
                <w:sz w:val="18"/>
              </w:rPr>
              <w:t>электрического сопротивления цепи  заземления</w:t>
            </w:r>
          </w:p>
          <w:p w:rsidR="009D4F1C" w:rsidRDefault="009D4F1C">
            <w:pPr>
              <w:pStyle w:val="ConsPlusNonformat"/>
              <w:jc w:val="both"/>
            </w:pPr>
            <w:r>
              <w:rPr>
                <w:sz w:val="18"/>
              </w:rPr>
              <w:t>и   тока   утечки   с   арматурного   каркаса</w:t>
            </w:r>
          </w:p>
          <w:p w:rsidR="009D4F1C" w:rsidRDefault="009D4F1C">
            <w:pPr>
              <w:pStyle w:val="ConsPlusNonformat"/>
              <w:jc w:val="both"/>
            </w:pPr>
            <w:r>
              <w:rPr>
                <w:sz w:val="18"/>
              </w:rPr>
              <w:t>фундаментной части на участках с электротягой</w:t>
            </w:r>
          </w:p>
          <w:p w:rsidR="009D4F1C" w:rsidRDefault="009D4F1C">
            <w:pPr>
              <w:pStyle w:val="ConsPlusNonformat"/>
              <w:jc w:val="both"/>
            </w:pPr>
            <w:r>
              <w:rPr>
                <w:sz w:val="18"/>
              </w:rPr>
              <w:t xml:space="preserve">постоянного тока.                            </w:t>
            </w:r>
          </w:p>
        </w:tc>
        <w:tc>
          <w:tcPr>
            <w:tcW w:w="1620" w:type="dxa"/>
            <w:tcBorders>
              <w:top w:val="nil"/>
            </w:tcBorders>
          </w:tcPr>
          <w:p w:rsidR="009D4F1C" w:rsidRDefault="009D4F1C">
            <w:pPr>
              <w:pStyle w:val="ConsPlusNonformat"/>
              <w:jc w:val="both"/>
            </w:pPr>
            <w:r>
              <w:rPr>
                <w:sz w:val="18"/>
              </w:rPr>
              <w:t xml:space="preserve">  ШН, ШЦМ,   </w:t>
            </w:r>
          </w:p>
          <w:p w:rsidR="009D4F1C" w:rsidRDefault="009D4F1C">
            <w:pPr>
              <w:pStyle w:val="ConsPlusNonformat"/>
              <w:jc w:val="both"/>
            </w:pPr>
            <w:r>
              <w:rPr>
                <w:sz w:val="18"/>
              </w:rPr>
              <w:t xml:space="preserve">  работник   </w:t>
            </w:r>
          </w:p>
          <w:p w:rsidR="009D4F1C" w:rsidRDefault="009D4F1C">
            <w:pPr>
              <w:pStyle w:val="ConsPlusNonformat"/>
              <w:jc w:val="both"/>
            </w:pPr>
            <w:r>
              <w:rPr>
                <w:sz w:val="18"/>
              </w:rPr>
              <w:t xml:space="preserve">  ремонтно-  </w:t>
            </w:r>
          </w:p>
          <w:p w:rsidR="009D4F1C" w:rsidRDefault="009D4F1C">
            <w:pPr>
              <w:pStyle w:val="ConsPlusNonformat"/>
              <w:jc w:val="both"/>
            </w:pPr>
            <w:r>
              <w:rPr>
                <w:sz w:val="18"/>
              </w:rPr>
              <w:t xml:space="preserve">   техно-    </w:t>
            </w:r>
          </w:p>
          <w:p w:rsidR="009D4F1C" w:rsidRDefault="009D4F1C">
            <w:pPr>
              <w:pStyle w:val="ConsPlusNonformat"/>
              <w:jc w:val="both"/>
            </w:pPr>
            <w:r>
              <w:rPr>
                <w:sz w:val="18"/>
              </w:rPr>
              <w:t xml:space="preserve"> логического </w:t>
            </w:r>
          </w:p>
          <w:p w:rsidR="009D4F1C" w:rsidRDefault="009D4F1C">
            <w:pPr>
              <w:pStyle w:val="ConsPlusNonformat"/>
              <w:jc w:val="both"/>
            </w:pPr>
            <w:r>
              <w:rPr>
                <w:sz w:val="18"/>
              </w:rPr>
              <w:t>подразделения</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произвольной </w:t>
            </w:r>
          </w:p>
          <w:p w:rsidR="009D4F1C" w:rsidRDefault="009D4F1C">
            <w:pPr>
              <w:pStyle w:val="ConsPlusNonformat"/>
              <w:jc w:val="both"/>
            </w:pPr>
            <w:r>
              <w:rPr>
                <w:sz w:val="18"/>
              </w:rPr>
              <w:t xml:space="preserve">    формы,    </w:t>
            </w:r>
          </w:p>
          <w:p w:rsidR="009D4F1C" w:rsidRDefault="009D4F1C">
            <w:pPr>
              <w:pStyle w:val="ConsPlusNonformat"/>
              <w:jc w:val="both"/>
            </w:pPr>
            <w:r>
              <w:rPr>
                <w:sz w:val="18"/>
              </w:rPr>
              <w:t xml:space="preserve"> специальный  </w:t>
            </w:r>
          </w:p>
          <w:p w:rsidR="009D4F1C" w:rsidRDefault="009D4F1C">
            <w:pPr>
              <w:pStyle w:val="ConsPlusNonformat"/>
              <w:jc w:val="both"/>
            </w:pPr>
            <w:r>
              <w:rPr>
                <w:sz w:val="18"/>
              </w:rPr>
              <w:t xml:space="preserve">    журнал    </w:t>
            </w:r>
          </w:p>
        </w:tc>
      </w:tr>
      <w:tr w:rsidR="009D4F1C">
        <w:trPr>
          <w:trHeight w:val="240"/>
        </w:trPr>
        <w:tc>
          <w:tcPr>
            <w:tcW w:w="1188" w:type="dxa"/>
            <w:tcBorders>
              <w:top w:val="nil"/>
            </w:tcBorders>
          </w:tcPr>
          <w:p w:rsidR="009D4F1C" w:rsidRDefault="009D4F1C">
            <w:pPr>
              <w:pStyle w:val="ConsPlusNonformat"/>
              <w:jc w:val="both"/>
            </w:pPr>
            <w:r>
              <w:rPr>
                <w:sz w:val="18"/>
              </w:rPr>
              <w:t xml:space="preserve">  12.3.  </w:t>
            </w:r>
          </w:p>
        </w:tc>
        <w:tc>
          <w:tcPr>
            <w:tcW w:w="5076" w:type="dxa"/>
            <w:tcBorders>
              <w:top w:val="nil"/>
            </w:tcBorders>
          </w:tcPr>
          <w:p w:rsidR="009D4F1C" w:rsidRDefault="009D4F1C">
            <w:pPr>
              <w:pStyle w:val="ConsPlusNonformat"/>
              <w:jc w:val="both"/>
            </w:pPr>
            <w:r>
              <w:rPr>
                <w:sz w:val="18"/>
              </w:rPr>
              <w:t>Осмотр и  оценка  состояния  подземной  части</w:t>
            </w:r>
          </w:p>
          <w:p w:rsidR="009D4F1C" w:rsidRDefault="009D4F1C">
            <w:pPr>
              <w:pStyle w:val="ConsPlusNonformat"/>
              <w:jc w:val="both"/>
            </w:pPr>
            <w:r>
              <w:rPr>
                <w:sz w:val="18"/>
              </w:rPr>
              <w:t>железобетонных   конструкций,   имеющих   ток</w:t>
            </w:r>
          </w:p>
          <w:p w:rsidR="009D4F1C" w:rsidRDefault="009D4F1C">
            <w:pPr>
              <w:pStyle w:val="ConsPlusNonformat"/>
              <w:jc w:val="both"/>
            </w:pPr>
            <w:r>
              <w:rPr>
                <w:sz w:val="18"/>
              </w:rPr>
              <w:t>утечки выше допустимых значений в  анодных  и</w:t>
            </w:r>
          </w:p>
          <w:p w:rsidR="009D4F1C" w:rsidRDefault="009D4F1C">
            <w:pPr>
              <w:pStyle w:val="ConsPlusNonformat"/>
              <w:jc w:val="both"/>
            </w:pPr>
            <w:r>
              <w:rPr>
                <w:sz w:val="18"/>
              </w:rPr>
              <w:t xml:space="preserve">знакопеременных зонах.                       </w:t>
            </w:r>
          </w:p>
        </w:tc>
        <w:tc>
          <w:tcPr>
            <w:tcW w:w="1620" w:type="dxa"/>
            <w:tcBorders>
              <w:top w:val="nil"/>
            </w:tcBorders>
          </w:tcPr>
          <w:p w:rsidR="009D4F1C" w:rsidRDefault="009D4F1C">
            <w:pPr>
              <w:pStyle w:val="ConsPlusNonformat"/>
              <w:jc w:val="both"/>
            </w:pPr>
            <w:r>
              <w:rPr>
                <w:sz w:val="18"/>
              </w:rPr>
              <w:t xml:space="preserve">  ШН, ШЦМ,   </w:t>
            </w:r>
          </w:p>
          <w:p w:rsidR="009D4F1C" w:rsidRDefault="009D4F1C">
            <w:pPr>
              <w:pStyle w:val="ConsPlusNonformat"/>
              <w:jc w:val="both"/>
            </w:pPr>
            <w:r>
              <w:rPr>
                <w:sz w:val="18"/>
              </w:rPr>
              <w:t xml:space="preserve">  работник   </w:t>
            </w:r>
          </w:p>
          <w:p w:rsidR="009D4F1C" w:rsidRDefault="009D4F1C">
            <w:pPr>
              <w:pStyle w:val="ConsPlusNonformat"/>
              <w:jc w:val="both"/>
            </w:pPr>
            <w:r>
              <w:rPr>
                <w:sz w:val="18"/>
              </w:rPr>
              <w:t xml:space="preserve">  ремонтно-  </w:t>
            </w:r>
          </w:p>
          <w:p w:rsidR="009D4F1C" w:rsidRDefault="009D4F1C">
            <w:pPr>
              <w:pStyle w:val="ConsPlusNonformat"/>
              <w:jc w:val="both"/>
            </w:pPr>
            <w:r>
              <w:rPr>
                <w:sz w:val="18"/>
              </w:rPr>
              <w:t xml:space="preserve">   техно-    </w:t>
            </w:r>
          </w:p>
          <w:p w:rsidR="009D4F1C" w:rsidRDefault="009D4F1C">
            <w:pPr>
              <w:pStyle w:val="ConsPlusNonformat"/>
              <w:jc w:val="both"/>
            </w:pPr>
            <w:r>
              <w:rPr>
                <w:sz w:val="18"/>
              </w:rPr>
              <w:t xml:space="preserve"> логического </w:t>
            </w:r>
          </w:p>
          <w:p w:rsidR="009D4F1C" w:rsidRDefault="009D4F1C">
            <w:pPr>
              <w:pStyle w:val="ConsPlusNonformat"/>
              <w:jc w:val="both"/>
            </w:pPr>
            <w:r>
              <w:rPr>
                <w:sz w:val="18"/>
              </w:rPr>
              <w:t>подразделения</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три года              </w:t>
            </w:r>
          </w:p>
          <w:p w:rsidR="009D4F1C" w:rsidRDefault="009D4F1C">
            <w:pPr>
              <w:pStyle w:val="ConsPlusNonformat"/>
              <w:jc w:val="both"/>
            </w:pPr>
            <w:r>
              <w:rPr>
                <w:sz w:val="18"/>
              </w:rPr>
              <w:t xml:space="preserve">           (ежегодно не менее 30%)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произвольной </w:t>
            </w:r>
          </w:p>
          <w:p w:rsidR="009D4F1C" w:rsidRDefault="009D4F1C">
            <w:pPr>
              <w:pStyle w:val="ConsPlusNonformat"/>
              <w:jc w:val="both"/>
            </w:pPr>
            <w:r>
              <w:rPr>
                <w:sz w:val="18"/>
              </w:rPr>
              <w:t xml:space="preserve">    формы,    </w:t>
            </w:r>
          </w:p>
          <w:p w:rsidR="009D4F1C" w:rsidRDefault="009D4F1C">
            <w:pPr>
              <w:pStyle w:val="ConsPlusNonformat"/>
              <w:jc w:val="both"/>
            </w:pPr>
            <w:r>
              <w:rPr>
                <w:sz w:val="18"/>
              </w:rPr>
              <w:t xml:space="preserve"> специальный  </w:t>
            </w:r>
          </w:p>
          <w:p w:rsidR="009D4F1C" w:rsidRDefault="009D4F1C">
            <w:pPr>
              <w:pStyle w:val="ConsPlusNonformat"/>
              <w:jc w:val="both"/>
            </w:pPr>
            <w:r>
              <w:rPr>
                <w:sz w:val="18"/>
              </w:rPr>
              <w:t xml:space="preserve">    журнал    </w:t>
            </w:r>
          </w:p>
        </w:tc>
      </w:tr>
      <w:tr w:rsidR="009D4F1C">
        <w:trPr>
          <w:trHeight w:val="240"/>
        </w:trPr>
        <w:tc>
          <w:tcPr>
            <w:tcW w:w="1188" w:type="dxa"/>
            <w:tcBorders>
              <w:top w:val="nil"/>
            </w:tcBorders>
          </w:tcPr>
          <w:p w:rsidR="009D4F1C" w:rsidRDefault="009D4F1C">
            <w:pPr>
              <w:pStyle w:val="ConsPlusNonformat"/>
              <w:jc w:val="both"/>
            </w:pPr>
            <w:r>
              <w:rPr>
                <w:sz w:val="18"/>
              </w:rPr>
              <w:t xml:space="preserve">  12.4.  </w:t>
            </w:r>
          </w:p>
        </w:tc>
        <w:tc>
          <w:tcPr>
            <w:tcW w:w="5076" w:type="dxa"/>
            <w:tcBorders>
              <w:top w:val="nil"/>
            </w:tcBorders>
          </w:tcPr>
          <w:p w:rsidR="009D4F1C" w:rsidRDefault="009D4F1C">
            <w:pPr>
              <w:pStyle w:val="ConsPlusNonformat"/>
              <w:jc w:val="both"/>
            </w:pPr>
            <w:r>
              <w:rPr>
                <w:sz w:val="18"/>
              </w:rPr>
              <w:t>Осмотр и  оценка  состояния  подземной  части</w:t>
            </w:r>
          </w:p>
          <w:p w:rsidR="009D4F1C" w:rsidRDefault="009D4F1C">
            <w:pPr>
              <w:pStyle w:val="ConsPlusNonformat"/>
              <w:jc w:val="both"/>
            </w:pPr>
            <w:r>
              <w:rPr>
                <w:sz w:val="18"/>
              </w:rPr>
              <w:t>железобетонных  конструкций,  находящихся   в</w:t>
            </w:r>
          </w:p>
          <w:p w:rsidR="009D4F1C" w:rsidRDefault="009D4F1C">
            <w:pPr>
              <w:pStyle w:val="ConsPlusNonformat"/>
              <w:jc w:val="both"/>
            </w:pPr>
            <w:r>
              <w:rPr>
                <w:sz w:val="18"/>
              </w:rPr>
              <w:t>катодных зонах  при  электротяге  постоянного</w:t>
            </w:r>
          </w:p>
          <w:p w:rsidR="009D4F1C" w:rsidRDefault="009D4F1C">
            <w:pPr>
              <w:pStyle w:val="ConsPlusNonformat"/>
              <w:jc w:val="both"/>
            </w:pPr>
            <w:r>
              <w:rPr>
                <w:sz w:val="18"/>
              </w:rPr>
              <w:t>тока, на участках с электротягой  переменного</w:t>
            </w:r>
          </w:p>
          <w:p w:rsidR="009D4F1C" w:rsidRDefault="009D4F1C">
            <w:pPr>
              <w:pStyle w:val="ConsPlusNonformat"/>
              <w:jc w:val="both"/>
            </w:pPr>
            <w:r>
              <w:rPr>
                <w:sz w:val="18"/>
              </w:rPr>
              <w:t xml:space="preserve">тока и на не электрифицированных линиях.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шесть лет             </w:t>
            </w:r>
          </w:p>
        </w:tc>
        <w:tc>
          <w:tcPr>
            <w:tcW w:w="1728" w:type="dxa"/>
            <w:tcBorders>
              <w:top w:val="nil"/>
            </w:tcBorders>
          </w:tcPr>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произвольной </w:t>
            </w:r>
          </w:p>
          <w:p w:rsidR="009D4F1C" w:rsidRDefault="009D4F1C">
            <w:pPr>
              <w:pStyle w:val="ConsPlusNonformat"/>
              <w:jc w:val="both"/>
            </w:pPr>
            <w:r>
              <w:rPr>
                <w:sz w:val="18"/>
              </w:rPr>
              <w:t xml:space="preserve">    формы,    </w:t>
            </w:r>
          </w:p>
          <w:p w:rsidR="009D4F1C" w:rsidRDefault="009D4F1C">
            <w:pPr>
              <w:pStyle w:val="ConsPlusNonformat"/>
              <w:jc w:val="both"/>
            </w:pPr>
            <w:r>
              <w:rPr>
                <w:sz w:val="18"/>
              </w:rPr>
              <w:t xml:space="preserve"> специальный  </w:t>
            </w:r>
          </w:p>
          <w:p w:rsidR="009D4F1C" w:rsidRDefault="009D4F1C">
            <w:pPr>
              <w:pStyle w:val="ConsPlusNonformat"/>
              <w:jc w:val="both"/>
            </w:pPr>
            <w:r>
              <w:rPr>
                <w:sz w:val="18"/>
              </w:rPr>
              <w:t xml:space="preserve">    журнал    </w:t>
            </w:r>
          </w:p>
        </w:tc>
      </w:tr>
      <w:tr w:rsidR="009D4F1C">
        <w:trPr>
          <w:trHeight w:val="240"/>
        </w:trPr>
        <w:tc>
          <w:tcPr>
            <w:tcW w:w="1188" w:type="dxa"/>
            <w:tcBorders>
              <w:top w:val="nil"/>
            </w:tcBorders>
          </w:tcPr>
          <w:p w:rsidR="009D4F1C" w:rsidRDefault="009D4F1C">
            <w:pPr>
              <w:pStyle w:val="ConsPlusNonformat"/>
              <w:jc w:val="both"/>
            </w:pPr>
            <w:r>
              <w:rPr>
                <w:sz w:val="18"/>
              </w:rPr>
              <w:t xml:space="preserve">  12.5.  </w:t>
            </w:r>
          </w:p>
        </w:tc>
        <w:tc>
          <w:tcPr>
            <w:tcW w:w="5076" w:type="dxa"/>
            <w:tcBorders>
              <w:top w:val="nil"/>
            </w:tcBorders>
          </w:tcPr>
          <w:p w:rsidR="009D4F1C" w:rsidRDefault="009D4F1C">
            <w:pPr>
              <w:pStyle w:val="ConsPlusNonformat"/>
              <w:jc w:val="both"/>
            </w:pPr>
            <w:r>
              <w:rPr>
                <w:sz w:val="18"/>
              </w:rPr>
              <w:t>Проверка  состояния  светофорных  мостиков  и</w:t>
            </w:r>
          </w:p>
          <w:p w:rsidR="009D4F1C" w:rsidRDefault="009D4F1C">
            <w:pPr>
              <w:pStyle w:val="ConsPlusNonformat"/>
              <w:jc w:val="both"/>
            </w:pPr>
            <w:r>
              <w:rPr>
                <w:sz w:val="18"/>
              </w:rPr>
              <w:t xml:space="preserve">консолей.                                    </w:t>
            </w:r>
          </w:p>
        </w:tc>
        <w:tc>
          <w:tcPr>
            <w:tcW w:w="1620" w:type="dxa"/>
            <w:tcBorders>
              <w:top w:val="nil"/>
            </w:tcBorders>
          </w:tcPr>
          <w:p w:rsidR="009D4F1C" w:rsidRDefault="009D4F1C">
            <w:pPr>
              <w:pStyle w:val="ConsPlusNonformat"/>
              <w:jc w:val="both"/>
            </w:pPr>
            <w:r>
              <w:rPr>
                <w:sz w:val="18"/>
              </w:rPr>
              <w:t xml:space="preserve">ШН, ШНС, ШЧУ </w:t>
            </w:r>
          </w:p>
        </w:tc>
        <w:tc>
          <w:tcPr>
            <w:tcW w:w="5616" w:type="dxa"/>
            <w:gridSpan w:val="5"/>
            <w:tcBorders>
              <w:top w:val="nil"/>
            </w:tcBorders>
          </w:tcPr>
          <w:p w:rsidR="009D4F1C" w:rsidRDefault="009D4F1C">
            <w:pPr>
              <w:pStyle w:val="ConsPlusNonformat"/>
              <w:jc w:val="both"/>
            </w:pPr>
            <w:r>
              <w:rPr>
                <w:sz w:val="18"/>
              </w:rPr>
              <w:t xml:space="preserve">             Один раз в три года              </w:t>
            </w:r>
          </w:p>
        </w:tc>
        <w:tc>
          <w:tcPr>
            <w:tcW w:w="1728" w:type="dxa"/>
            <w:tcBorders>
              <w:top w:val="nil"/>
            </w:tcBorders>
          </w:tcPr>
          <w:p w:rsidR="009D4F1C" w:rsidRDefault="009D4F1C">
            <w:pPr>
              <w:pStyle w:val="ConsPlusNonformat"/>
              <w:jc w:val="both"/>
            </w:pPr>
            <w:r>
              <w:rPr>
                <w:sz w:val="18"/>
              </w:rPr>
              <w:t xml:space="preserve"> Акт осмотра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Примечание.   Форма специального журнала приведена в Технологии обслуживания.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13.Устройства тоннельной и мостовой сигнализации, оповещения о приближении поезда                                                 </w:t>
            </w:r>
          </w:p>
        </w:tc>
      </w:tr>
      <w:tr w:rsidR="009D4F1C">
        <w:trPr>
          <w:trHeight w:val="240"/>
        </w:trPr>
        <w:tc>
          <w:tcPr>
            <w:tcW w:w="1188" w:type="dxa"/>
            <w:tcBorders>
              <w:top w:val="nil"/>
            </w:tcBorders>
          </w:tcPr>
          <w:p w:rsidR="009D4F1C" w:rsidRDefault="009D4F1C">
            <w:pPr>
              <w:pStyle w:val="ConsPlusNonformat"/>
              <w:jc w:val="both"/>
            </w:pPr>
            <w:r>
              <w:rPr>
                <w:sz w:val="18"/>
              </w:rPr>
              <w:t xml:space="preserve">  13.1.  </w:t>
            </w:r>
          </w:p>
        </w:tc>
        <w:tc>
          <w:tcPr>
            <w:tcW w:w="5076" w:type="dxa"/>
            <w:tcBorders>
              <w:top w:val="nil"/>
            </w:tcBorders>
          </w:tcPr>
          <w:p w:rsidR="009D4F1C" w:rsidRDefault="009D4F1C">
            <w:pPr>
              <w:pStyle w:val="ConsPlusNonformat"/>
              <w:jc w:val="both"/>
            </w:pPr>
            <w:r>
              <w:rPr>
                <w:sz w:val="18"/>
              </w:rPr>
              <w:t>Проверка   действия   тоннельной   (мостовой)</w:t>
            </w:r>
          </w:p>
          <w:p w:rsidR="009D4F1C" w:rsidRDefault="009D4F1C">
            <w:pPr>
              <w:pStyle w:val="ConsPlusNonformat"/>
              <w:jc w:val="both"/>
            </w:pPr>
            <w:r>
              <w:rPr>
                <w:sz w:val="18"/>
              </w:rPr>
              <w:t xml:space="preserve">сигнализации.                                </w:t>
            </w:r>
          </w:p>
        </w:tc>
        <w:tc>
          <w:tcPr>
            <w:tcW w:w="1620" w:type="dxa"/>
            <w:tcBorders>
              <w:top w:val="nil"/>
            </w:tcBorders>
          </w:tcPr>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 xml:space="preserve">Один раз в четыре </w:t>
            </w:r>
          </w:p>
          <w:p w:rsidR="009D4F1C" w:rsidRDefault="009D4F1C">
            <w:pPr>
              <w:pStyle w:val="ConsPlusNonformat"/>
              <w:jc w:val="both"/>
            </w:pPr>
            <w:r>
              <w:rPr>
                <w:sz w:val="18"/>
              </w:rPr>
              <w:t xml:space="preserve">      недели      </w:t>
            </w:r>
          </w:p>
        </w:tc>
        <w:tc>
          <w:tcPr>
            <w:tcW w:w="3348" w:type="dxa"/>
            <w:gridSpan w:val="3"/>
            <w:tcBorders>
              <w:top w:val="nil"/>
            </w:tcBorders>
          </w:tcPr>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13.2.  </w:t>
            </w:r>
          </w:p>
        </w:tc>
        <w:tc>
          <w:tcPr>
            <w:tcW w:w="5076" w:type="dxa"/>
            <w:tcBorders>
              <w:top w:val="nil"/>
            </w:tcBorders>
          </w:tcPr>
          <w:p w:rsidR="009D4F1C" w:rsidRDefault="009D4F1C">
            <w:pPr>
              <w:pStyle w:val="ConsPlusNonformat"/>
              <w:jc w:val="both"/>
            </w:pPr>
            <w:r>
              <w:rPr>
                <w:sz w:val="18"/>
              </w:rPr>
              <w:t>Проверка действия заградительной сигнализации</w:t>
            </w:r>
          </w:p>
          <w:p w:rsidR="009D4F1C" w:rsidRDefault="009D4F1C">
            <w:pPr>
              <w:pStyle w:val="ConsPlusNonformat"/>
              <w:jc w:val="both"/>
            </w:pPr>
            <w:r>
              <w:rPr>
                <w:sz w:val="18"/>
              </w:rPr>
              <w:t xml:space="preserve">и видимости огней заградительных светофоров. </w:t>
            </w:r>
          </w:p>
        </w:tc>
        <w:tc>
          <w:tcPr>
            <w:tcW w:w="1620" w:type="dxa"/>
            <w:tcBorders>
              <w:top w:val="nil"/>
            </w:tcBorders>
          </w:tcPr>
          <w:p w:rsidR="009D4F1C" w:rsidRDefault="009D4F1C">
            <w:pPr>
              <w:pStyle w:val="ConsPlusNonformat"/>
              <w:jc w:val="both"/>
            </w:pPr>
            <w:r>
              <w:rPr>
                <w:sz w:val="18"/>
              </w:rPr>
              <w:t xml:space="preserve">ШН, мостовой </w:t>
            </w:r>
          </w:p>
          <w:p w:rsidR="009D4F1C" w:rsidRDefault="009D4F1C">
            <w:pPr>
              <w:pStyle w:val="ConsPlusNonformat"/>
              <w:jc w:val="both"/>
            </w:pPr>
            <w:r>
              <w:rPr>
                <w:sz w:val="18"/>
              </w:rPr>
              <w:t xml:space="preserve">(тоннельный) </w:t>
            </w:r>
          </w:p>
          <w:p w:rsidR="009D4F1C" w:rsidRDefault="009D4F1C">
            <w:pPr>
              <w:pStyle w:val="ConsPlusNonformat"/>
              <w:jc w:val="both"/>
            </w:pPr>
            <w:r>
              <w:rPr>
                <w:sz w:val="18"/>
              </w:rPr>
              <w:t xml:space="preserve">  мастер ПЧ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1728" w:type="dxa"/>
            <w:tcBorders>
              <w:top w:val="nil"/>
            </w:tcBorders>
          </w:tcPr>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13.3.  </w:t>
            </w:r>
          </w:p>
        </w:tc>
        <w:tc>
          <w:tcPr>
            <w:tcW w:w="5076" w:type="dxa"/>
            <w:tcBorders>
              <w:top w:val="nil"/>
            </w:tcBorders>
          </w:tcPr>
          <w:p w:rsidR="009D4F1C" w:rsidRDefault="009D4F1C">
            <w:pPr>
              <w:pStyle w:val="ConsPlusNonformat"/>
              <w:jc w:val="both"/>
            </w:pPr>
            <w:r>
              <w:rPr>
                <w:sz w:val="18"/>
              </w:rPr>
              <w:t>Проверка   состояния    пульта    управления,</w:t>
            </w:r>
          </w:p>
          <w:p w:rsidR="009D4F1C" w:rsidRDefault="009D4F1C">
            <w:pPr>
              <w:pStyle w:val="ConsPlusNonformat"/>
              <w:jc w:val="both"/>
            </w:pPr>
            <w:r>
              <w:rPr>
                <w:sz w:val="18"/>
              </w:rPr>
              <w:t>приборов  и  монтажа  тоннельной   (мостовой)</w:t>
            </w:r>
          </w:p>
          <w:p w:rsidR="009D4F1C" w:rsidRDefault="009D4F1C">
            <w:pPr>
              <w:pStyle w:val="ConsPlusNonformat"/>
              <w:jc w:val="both"/>
            </w:pPr>
            <w:r>
              <w:rPr>
                <w:sz w:val="18"/>
              </w:rPr>
              <w:t xml:space="preserve">сигнализации.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r>
              <w:rPr>
                <w:sz w:val="18"/>
              </w:rPr>
              <w:t xml:space="preserve">    ПУ-67,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13.4.  </w:t>
            </w:r>
          </w:p>
        </w:tc>
        <w:tc>
          <w:tcPr>
            <w:tcW w:w="5076" w:type="dxa"/>
            <w:tcBorders>
              <w:top w:val="nil"/>
            </w:tcBorders>
          </w:tcPr>
          <w:p w:rsidR="009D4F1C" w:rsidRDefault="009D4F1C">
            <w:pPr>
              <w:pStyle w:val="ConsPlusNonformat"/>
              <w:jc w:val="both"/>
            </w:pPr>
            <w:r>
              <w:rPr>
                <w:sz w:val="18"/>
              </w:rPr>
              <w:t>Проверка   соответствия   фактической   длины</w:t>
            </w:r>
          </w:p>
          <w:p w:rsidR="009D4F1C" w:rsidRDefault="009D4F1C">
            <w:pPr>
              <w:pStyle w:val="ConsPlusNonformat"/>
              <w:jc w:val="both"/>
            </w:pPr>
            <w:r>
              <w:rPr>
                <w:sz w:val="18"/>
              </w:rPr>
              <w:t>участков приближения устройств сигнализации и</w:t>
            </w:r>
          </w:p>
          <w:p w:rsidR="009D4F1C" w:rsidRDefault="009D4F1C">
            <w:pPr>
              <w:pStyle w:val="ConsPlusNonformat"/>
              <w:jc w:val="both"/>
            </w:pPr>
            <w:r>
              <w:rPr>
                <w:sz w:val="18"/>
              </w:rPr>
              <w:t xml:space="preserve">оповещения проекту.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ШНС, ШН   </w:t>
            </w:r>
          </w:p>
        </w:tc>
        <w:tc>
          <w:tcPr>
            <w:tcW w:w="5616" w:type="dxa"/>
            <w:gridSpan w:val="5"/>
            <w:tcBorders>
              <w:top w:val="nil"/>
            </w:tcBorders>
          </w:tcPr>
          <w:p w:rsidR="009D4F1C" w:rsidRDefault="009D4F1C">
            <w:pPr>
              <w:pStyle w:val="ConsPlusNonformat"/>
              <w:jc w:val="both"/>
            </w:pPr>
            <w:r>
              <w:rPr>
                <w:sz w:val="18"/>
              </w:rPr>
              <w:t xml:space="preserve">Один раз в три года и при изменении приказа   </w:t>
            </w:r>
          </w:p>
          <w:p w:rsidR="009D4F1C" w:rsidRDefault="009D4F1C">
            <w:pPr>
              <w:pStyle w:val="ConsPlusNonformat"/>
              <w:jc w:val="both"/>
            </w:pPr>
            <w:r>
              <w:rPr>
                <w:sz w:val="18"/>
              </w:rPr>
              <w:t xml:space="preserve">начальника ДИ об установленных скоростях      </w:t>
            </w:r>
          </w:p>
          <w:p w:rsidR="009D4F1C" w:rsidRDefault="009D4F1C">
            <w:pPr>
              <w:pStyle w:val="ConsPlusNonformat"/>
              <w:jc w:val="both"/>
            </w:pPr>
            <w:r>
              <w:rPr>
                <w:sz w:val="18"/>
              </w:rPr>
              <w:t xml:space="preserve">движения                                      </w:t>
            </w:r>
          </w:p>
        </w:tc>
        <w:tc>
          <w:tcPr>
            <w:tcW w:w="1728" w:type="dxa"/>
            <w:tcBorders>
              <w:top w:val="nil"/>
            </w:tcBorders>
          </w:tcPr>
          <w:p w:rsidR="009D4F1C" w:rsidRDefault="009D4F1C">
            <w:pPr>
              <w:pStyle w:val="ConsPlusNonformat"/>
              <w:jc w:val="both"/>
            </w:pPr>
            <w:r>
              <w:rPr>
                <w:sz w:val="18"/>
              </w:rPr>
              <w:t xml:space="preserve">     Акт      </w:t>
            </w: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13.5.  </w:t>
            </w:r>
          </w:p>
        </w:tc>
        <w:tc>
          <w:tcPr>
            <w:tcW w:w="5076" w:type="dxa"/>
            <w:tcBorders>
              <w:top w:val="nil"/>
            </w:tcBorders>
          </w:tcPr>
          <w:p w:rsidR="009D4F1C" w:rsidRDefault="009D4F1C">
            <w:pPr>
              <w:pStyle w:val="ConsPlusNonformat"/>
              <w:jc w:val="both"/>
            </w:pPr>
            <w:r>
              <w:rPr>
                <w:sz w:val="18"/>
              </w:rPr>
              <w:t>Проверка   выдержки   времени   на   открытие</w:t>
            </w:r>
          </w:p>
          <w:p w:rsidR="009D4F1C" w:rsidRDefault="009D4F1C">
            <w:pPr>
              <w:pStyle w:val="ConsPlusNonformat"/>
              <w:jc w:val="both"/>
            </w:pPr>
            <w:r>
              <w:rPr>
                <w:sz w:val="18"/>
              </w:rPr>
              <w:t>станционных    светофоров    при    включении</w:t>
            </w:r>
          </w:p>
          <w:p w:rsidR="009D4F1C" w:rsidRDefault="009D4F1C">
            <w:pPr>
              <w:pStyle w:val="ConsPlusNonformat"/>
              <w:jc w:val="both"/>
            </w:pPr>
            <w:r>
              <w:rPr>
                <w:sz w:val="18"/>
              </w:rPr>
              <w:t xml:space="preserve">оповещения.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Один раз в три года и при изменении приказа   </w:t>
            </w:r>
          </w:p>
          <w:p w:rsidR="009D4F1C" w:rsidRDefault="009D4F1C">
            <w:pPr>
              <w:pStyle w:val="ConsPlusNonformat"/>
              <w:jc w:val="both"/>
            </w:pPr>
            <w:r>
              <w:rPr>
                <w:sz w:val="18"/>
              </w:rPr>
              <w:t xml:space="preserve">начальника ДИ об установленных скоростях      </w:t>
            </w:r>
          </w:p>
          <w:p w:rsidR="009D4F1C" w:rsidRDefault="009D4F1C">
            <w:pPr>
              <w:pStyle w:val="ConsPlusNonformat"/>
              <w:jc w:val="both"/>
            </w:pPr>
            <w:r>
              <w:rPr>
                <w:sz w:val="18"/>
              </w:rPr>
              <w:t xml:space="preserve">движения                                      </w:t>
            </w:r>
          </w:p>
        </w:tc>
        <w:tc>
          <w:tcPr>
            <w:tcW w:w="1728"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14. Контрольно-габаритные устройства (КГУ), устройства контроля схода подвижного состава (УКСПС)                          </w:t>
            </w:r>
          </w:p>
          <w:p w:rsidR="009D4F1C" w:rsidRDefault="009D4F1C">
            <w:pPr>
              <w:pStyle w:val="ConsPlusNonformat"/>
              <w:jc w:val="both"/>
            </w:pPr>
            <w:r>
              <w:rPr>
                <w:sz w:val="18"/>
              </w:rPr>
              <w:t xml:space="preserve">          (В ред. </w:t>
            </w:r>
            <w:hyperlink r:id="rId61" w:history="1">
              <w:r>
                <w:rPr>
                  <w:color w:val="0000FF"/>
                  <w:sz w:val="18"/>
                </w:rPr>
                <w:t>Распоряжения</w:t>
              </w:r>
            </w:hyperlink>
            <w:r>
              <w:rPr>
                <w:sz w:val="18"/>
              </w:rPr>
              <w:t xml:space="preserve"> ОАО "РЖД" от 01.09.2016 N 1795р)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14.1.  </w:t>
            </w:r>
          </w:p>
        </w:tc>
        <w:tc>
          <w:tcPr>
            <w:tcW w:w="5076" w:type="dxa"/>
            <w:vMerge w:val="restart"/>
            <w:tcBorders>
              <w:top w:val="nil"/>
            </w:tcBorders>
          </w:tcPr>
          <w:p w:rsidR="009D4F1C" w:rsidRDefault="009D4F1C">
            <w:pPr>
              <w:pStyle w:val="ConsPlusNonformat"/>
              <w:jc w:val="both"/>
            </w:pPr>
            <w:r>
              <w:rPr>
                <w:sz w:val="18"/>
              </w:rPr>
              <w:t xml:space="preserve">Проверка работоспособности КГУ, УКСПС.       </w:t>
            </w:r>
          </w:p>
          <w:p w:rsidR="009D4F1C" w:rsidRDefault="009D4F1C">
            <w:pPr>
              <w:pStyle w:val="ConsPlusNonformat"/>
              <w:jc w:val="both"/>
            </w:pPr>
            <w:r>
              <w:rPr>
                <w:sz w:val="18"/>
              </w:rPr>
              <w:t>Измерение тока или напряжения на  контрольном</w:t>
            </w:r>
          </w:p>
          <w:p w:rsidR="009D4F1C" w:rsidRDefault="009D4F1C">
            <w:pPr>
              <w:pStyle w:val="ConsPlusNonformat"/>
              <w:jc w:val="both"/>
            </w:pPr>
            <w:r>
              <w:rPr>
                <w:sz w:val="18"/>
              </w:rPr>
              <w:t xml:space="preserve">реле КГУ, УКСПС.                             </w:t>
            </w:r>
          </w:p>
          <w:p w:rsidR="009D4F1C" w:rsidRDefault="009D4F1C">
            <w:pPr>
              <w:pStyle w:val="ConsPlusNonformat"/>
              <w:jc w:val="both"/>
            </w:pPr>
            <w:r>
              <w:rPr>
                <w:sz w:val="18"/>
              </w:rPr>
              <w:t>Проверка правильности работы  схемы  контроля</w:t>
            </w:r>
          </w:p>
          <w:p w:rsidR="009D4F1C" w:rsidRDefault="009D4F1C">
            <w:pPr>
              <w:pStyle w:val="ConsPlusNonformat"/>
              <w:jc w:val="both"/>
            </w:pPr>
            <w:r>
              <w:rPr>
                <w:sz w:val="18"/>
              </w:rPr>
              <w:t xml:space="preserve">датчиков УКСПС.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(ШУ-80)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620" w:type="dxa"/>
            <w:vMerge/>
            <w:tcBorders>
              <w:top w:val="nil"/>
            </w:tcBorders>
          </w:tcPr>
          <w:p w:rsidR="009D4F1C" w:rsidRDefault="009D4F1C"/>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14.2.  </w:t>
            </w:r>
          </w:p>
        </w:tc>
        <w:tc>
          <w:tcPr>
            <w:tcW w:w="5076" w:type="dxa"/>
            <w:tcBorders>
              <w:top w:val="nil"/>
            </w:tcBorders>
          </w:tcPr>
          <w:p w:rsidR="009D4F1C" w:rsidRDefault="009D4F1C">
            <w:pPr>
              <w:pStyle w:val="ConsPlusNonformat"/>
              <w:jc w:val="both"/>
            </w:pPr>
            <w:r>
              <w:rPr>
                <w:sz w:val="18"/>
              </w:rPr>
              <w:t>Проверка  состояния  несущей  конструкции   и</w:t>
            </w:r>
          </w:p>
          <w:p w:rsidR="009D4F1C" w:rsidRDefault="009D4F1C">
            <w:pPr>
              <w:pStyle w:val="ConsPlusNonformat"/>
              <w:jc w:val="both"/>
            </w:pPr>
            <w:r>
              <w:rPr>
                <w:sz w:val="18"/>
              </w:rPr>
              <w:t xml:space="preserve">контрольного устройства КГУ.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p w:rsidR="009D4F1C" w:rsidRDefault="009D4F1C">
            <w:pPr>
              <w:pStyle w:val="ConsPlusNonformat"/>
              <w:jc w:val="both"/>
            </w:pPr>
            <w:r>
              <w:rPr>
                <w:sz w:val="18"/>
              </w:rPr>
              <w:t xml:space="preserve">     ПД      </w:t>
            </w:r>
          </w:p>
        </w:tc>
        <w:tc>
          <w:tcPr>
            <w:tcW w:w="5616" w:type="dxa"/>
            <w:gridSpan w:val="5"/>
            <w:tcBorders>
              <w:top w:val="nil"/>
            </w:tcBorders>
          </w:tcPr>
          <w:p w:rsidR="009D4F1C" w:rsidRDefault="009D4F1C">
            <w:pPr>
              <w:pStyle w:val="ConsPlusNonformat"/>
              <w:jc w:val="both"/>
            </w:pPr>
            <w:r>
              <w:rPr>
                <w:sz w:val="18"/>
              </w:rPr>
              <w:t xml:space="preserve">                Один раз в год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c>
          <w:tcPr>
            <w:tcW w:w="1080" w:type="dxa"/>
            <w:vMerge/>
            <w:tcBorders>
              <w:top w:val="nil"/>
            </w:tcBorders>
          </w:tcPr>
          <w:p w:rsidR="009D4F1C" w:rsidRDefault="009D4F1C"/>
        </w:tc>
        <w:tc>
          <w:tcPr>
            <w:tcW w:w="5076" w:type="dxa"/>
            <w:tcBorders>
              <w:top w:val="nil"/>
            </w:tcBorders>
          </w:tcPr>
          <w:p w:rsidR="009D4F1C" w:rsidRDefault="009D4F1C">
            <w:pPr>
              <w:pStyle w:val="ConsPlusNonformat"/>
              <w:jc w:val="both"/>
            </w:pPr>
            <w:r>
              <w:rPr>
                <w:sz w:val="18"/>
              </w:rPr>
              <w:t xml:space="preserve">То же УКСПС.                                 </w:t>
            </w:r>
          </w:p>
        </w:tc>
        <w:tc>
          <w:tcPr>
            <w:tcW w:w="1512" w:type="dxa"/>
            <w:vMerge/>
            <w:tcBorders>
              <w:top w:val="nil"/>
            </w:tcBorders>
          </w:tcPr>
          <w:p w:rsidR="009D4F1C" w:rsidRDefault="009D4F1C"/>
        </w:tc>
        <w:tc>
          <w:tcPr>
            <w:tcW w:w="5616" w:type="dxa"/>
            <w:gridSpan w:val="5"/>
            <w:tcBorders>
              <w:top w:val="nil"/>
            </w:tcBorders>
          </w:tcPr>
          <w:p w:rsidR="009D4F1C" w:rsidRDefault="009D4F1C">
            <w:pPr>
              <w:pStyle w:val="ConsPlusNonformat"/>
              <w:jc w:val="both"/>
            </w:pPr>
            <w:r>
              <w:rPr>
                <w:sz w:val="18"/>
              </w:rPr>
              <w:t xml:space="preserve">              Один раз в квартал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14.3.  </w:t>
            </w:r>
          </w:p>
        </w:tc>
        <w:tc>
          <w:tcPr>
            <w:tcW w:w="5076" w:type="dxa"/>
            <w:tcBorders>
              <w:top w:val="nil"/>
            </w:tcBorders>
          </w:tcPr>
          <w:p w:rsidR="009D4F1C" w:rsidRDefault="009D4F1C">
            <w:pPr>
              <w:pStyle w:val="ConsPlusNonformat"/>
              <w:jc w:val="both"/>
            </w:pPr>
            <w:r>
              <w:rPr>
                <w:sz w:val="18"/>
              </w:rPr>
              <w:t>Измерение сопротивления изоляции относительно</w:t>
            </w:r>
          </w:p>
          <w:p w:rsidR="009D4F1C" w:rsidRDefault="009D4F1C">
            <w:pPr>
              <w:pStyle w:val="ConsPlusNonformat"/>
              <w:jc w:val="both"/>
            </w:pPr>
            <w:r>
              <w:rPr>
                <w:sz w:val="18"/>
              </w:rPr>
              <w:t>"земли"  отключенных  от  схемы   контрольной</w:t>
            </w:r>
          </w:p>
          <w:p w:rsidR="009D4F1C" w:rsidRDefault="009D4F1C">
            <w:pPr>
              <w:pStyle w:val="ConsPlusNonformat"/>
              <w:jc w:val="both"/>
            </w:pPr>
            <w:r>
              <w:rPr>
                <w:sz w:val="18"/>
              </w:rPr>
              <w:t xml:space="preserve">проволоки КГУ или датчиков УКСПС.            </w:t>
            </w:r>
          </w:p>
          <w:p w:rsidR="009D4F1C" w:rsidRDefault="009D4F1C">
            <w:pPr>
              <w:pStyle w:val="ConsPlusNonformat"/>
              <w:jc w:val="both"/>
            </w:pPr>
            <w:r>
              <w:rPr>
                <w:sz w:val="18"/>
              </w:rPr>
              <w:t>Измерение  сопротивления  электрической  цепи</w:t>
            </w:r>
          </w:p>
          <w:p w:rsidR="009D4F1C" w:rsidRDefault="009D4F1C">
            <w:pPr>
              <w:pStyle w:val="ConsPlusNonformat"/>
              <w:jc w:val="both"/>
            </w:pPr>
            <w:r>
              <w:rPr>
                <w:sz w:val="18"/>
              </w:rPr>
              <w:t>контрольного устройства УКСПС при отключенном</w:t>
            </w:r>
          </w:p>
          <w:p w:rsidR="009D4F1C" w:rsidRDefault="009D4F1C">
            <w:pPr>
              <w:pStyle w:val="ConsPlusNonformat"/>
              <w:jc w:val="both"/>
            </w:pPr>
            <w:r>
              <w:rPr>
                <w:sz w:val="18"/>
              </w:rPr>
              <w:t xml:space="preserve">кабеле.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ШУ-80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15. Стационарные устройства для закрепления составов                                                                      </w:t>
            </w:r>
          </w:p>
        </w:tc>
      </w:tr>
      <w:tr w:rsidR="009D4F1C">
        <w:trPr>
          <w:trHeight w:val="240"/>
        </w:trPr>
        <w:tc>
          <w:tcPr>
            <w:tcW w:w="1188" w:type="dxa"/>
            <w:vMerge w:val="restart"/>
            <w:tcBorders>
              <w:top w:val="nil"/>
            </w:tcBorders>
          </w:tcPr>
          <w:p w:rsidR="009D4F1C" w:rsidRDefault="009D4F1C">
            <w:pPr>
              <w:pStyle w:val="ConsPlusNonformat"/>
              <w:jc w:val="both"/>
            </w:pPr>
            <w:r>
              <w:rPr>
                <w:sz w:val="18"/>
              </w:rPr>
              <w:t xml:space="preserve">  15.1.  </w:t>
            </w:r>
          </w:p>
        </w:tc>
        <w:tc>
          <w:tcPr>
            <w:tcW w:w="5076" w:type="dxa"/>
            <w:vMerge w:val="restart"/>
            <w:tcBorders>
              <w:top w:val="nil"/>
            </w:tcBorders>
          </w:tcPr>
          <w:p w:rsidR="009D4F1C" w:rsidRDefault="009D4F1C">
            <w:pPr>
              <w:pStyle w:val="ConsPlusNonformat"/>
              <w:jc w:val="both"/>
            </w:pPr>
            <w:r>
              <w:rPr>
                <w:sz w:val="18"/>
              </w:rPr>
              <w:t>Проверка  действия  и   наружного   состояния</w:t>
            </w:r>
          </w:p>
          <w:p w:rsidR="009D4F1C" w:rsidRDefault="009D4F1C">
            <w:pPr>
              <w:pStyle w:val="ConsPlusNonformat"/>
              <w:jc w:val="both"/>
            </w:pPr>
            <w:r>
              <w:rPr>
                <w:sz w:val="18"/>
              </w:rPr>
              <w:t>тормозного упора, рычажного  механизма,  тяг,</w:t>
            </w:r>
          </w:p>
          <w:p w:rsidR="009D4F1C" w:rsidRDefault="009D4F1C">
            <w:pPr>
              <w:pStyle w:val="ConsPlusNonformat"/>
              <w:jc w:val="both"/>
            </w:pPr>
            <w:r>
              <w:rPr>
                <w:sz w:val="18"/>
              </w:rPr>
              <w:t xml:space="preserve">шарнирных соединений.                        </w:t>
            </w:r>
          </w:p>
        </w:tc>
        <w:tc>
          <w:tcPr>
            <w:tcW w:w="1620" w:type="dxa"/>
            <w:tcBorders>
              <w:top w:val="nil"/>
            </w:tcBorders>
          </w:tcPr>
          <w:p w:rsidR="009D4F1C" w:rsidRDefault="009D4F1C">
            <w:pPr>
              <w:pStyle w:val="ConsPlusNonformat"/>
              <w:jc w:val="both"/>
            </w:pPr>
            <w:r>
              <w:rPr>
                <w:sz w:val="18"/>
              </w:rPr>
              <w:t xml:space="preserve">   ШН, ШЦМ   </w:t>
            </w:r>
          </w:p>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две недели    </w:t>
            </w:r>
          </w:p>
        </w:tc>
        <w:tc>
          <w:tcPr>
            <w:tcW w:w="1080" w:type="dxa"/>
            <w:tcBorders>
              <w:top w:val="nil"/>
            </w:tcBorders>
          </w:tcPr>
          <w:p w:rsidR="009D4F1C" w:rsidRDefault="009D4F1C">
            <w:pPr>
              <w:pStyle w:val="ConsPlusNonformat"/>
              <w:jc w:val="both"/>
            </w:pPr>
            <w:r>
              <w:rPr>
                <w:sz w:val="18"/>
              </w:rPr>
              <w:t xml:space="preserve">  Один  </w:t>
            </w:r>
          </w:p>
          <w:p w:rsidR="009D4F1C" w:rsidRDefault="009D4F1C">
            <w:pPr>
              <w:pStyle w:val="ConsPlusNonformat"/>
              <w:jc w:val="both"/>
            </w:pPr>
            <w:r>
              <w:rPr>
                <w:sz w:val="18"/>
              </w:rPr>
              <w:t xml:space="preserve"> раз в  </w:t>
            </w:r>
          </w:p>
          <w:p w:rsidR="009D4F1C" w:rsidRDefault="009D4F1C">
            <w:pPr>
              <w:pStyle w:val="ConsPlusNonformat"/>
              <w:jc w:val="both"/>
            </w:pPr>
            <w:r>
              <w:rPr>
                <w:sz w:val="18"/>
              </w:rPr>
              <w:t xml:space="preserve"> четыре </w:t>
            </w:r>
          </w:p>
          <w:p w:rsidR="009D4F1C" w:rsidRDefault="009D4F1C">
            <w:pPr>
              <w:pStyle w:val="ConsPlusNonformat"/>
              <w:jc w:val="both"/>
            </w:pPr>
            <w:r>
              <w:rPr>
                <w:sz w:val="18"/>
              </w:rPr>
              <w:t xml:space="preserve"> недели </w:t>
            </w:r>
          </w:p>
        </w:tc>
        <w:tc>
          <w:tcPr>
            <w:tcW w:w="1080" w:type="dxa"/>
            <w:tcBorders>
              <w:top w:val="nil"/>
            </w:tcBorders>
          </w:tcPr>
          <w:p w:rsidR="009D4F1C" w:rsidRDefault="009D4F1C">
            <w:pPr>
              <w:pStyle w:val="ConsPlusNonformat"/>
              <w:jc w:val="both"/>
            </w:pPr>
            <w:r>
              <w:rPr>
                <w:sz w:val="18"/>
              </w:rPr>
              <w:t>Один раз</w:t>
            </w:r>
          </w:p>
          <w:p w:rsidR="009D4F1C" w:rsidRDefault="009D4F1C">
            <w:pPr>
              <w:pStyle w:val="ConsPlusNonformat"/>
              <w:jc w:val="both"/>
            </w:pPr>
            <w:r>
              <w:rPr>
                <w:sz w:val="18"/>
              </w:rPr>
              <w:t xml:space="preserve">   в    </w:t>
            </w:r>
          </w:p>
          <w:p w:rsidR="009D4F1C" w:rsidRDefault="009D4F1C">
            <w:pPr>
              <w:pStyle w:val="ConsPlusNonformat"/>
              <w:jc w:val="both"/>
            </w:pPr>
            <w:r>
              <w:rPr>
                <w:sz w:val="18"/>
              </w:rPr>
              <w:t xml:space="preserve">квартал </w:t>
            </w:r>
          </w:p>
        </w:tc>
        <w:tc>
          <w:tcPr>
            <w:tcW w:w="172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c>
          <w:tcPr>
            <w:tcW w:w="1080" w:type="dxa"/>
            <w:vMerge/>
            <w:tcBorders>
              <w:top w:val="nil"/>
            </w:tcBorders>
          </w:tcPr>
          <w:p w:rsidR="009D4F1C" w:rsidRDefault="009D4F1C"/>
        </w:tc>
        <w:tc>
          <w:tcPr>
            <w:tcW w:w="4968" w:type="dxa"/>
            <w:vMerge/>
            <w:tcBorders>
              <w:top w:val="nil"/>
            </w:tcBorders>
          </w:tcPr>
          <w:p w:rsidR="009D4F1C" w:rsidRDefault="009D4F1C"/>
        </w:tc>
        <w:tc>
          <w:tcPr>
            <w:tcW w:w="1620" w:type="dxa"/>
            <w:tcBorders>
              <w:top w:val="nil"/>
            </w:tcBorders>
          </w:tcPr>
          <w:p w:rsidR="009D4F1C" w:rsidRDefault="009D4F1C">
            <w:pPr>
              <w:pStyle w:val="ConsPlusNonformat"/>
              <w:jc w:val="both"/>
            </w:pPr>
            <w:r>
              <w:rPr>
                <w:sz w:val="18"/>
              </w:rPr>
              <w:t xml:space="preserve">  ДС (ДСЗ),  </w:t>
            </w:r>
          </w:p>
          <w:p w:rsidR="009D4F1C" w:rsidRDefault="009D4F1C">
            <w:pPr>
              <w:pStyle w:val="ConsPlusNonformat"/>
              <w:jc w:val="both"/>
            </w:pPr>
            <w:r>
              <w:rPr>
                <w:sz w:val="18"/>
              </w:rPr>
              <w:t xml:space="preserve">ШНС (ШН), ПД </w:t>
            </w:r>
          </w:p>
        </w:tc>
        <w:tc>
          <w:tcPr>
            <w:tcW w:w="5616" w:type="dxa"/>
            <w:gridSpan w:val="5"/>
            <w:tcBorders>
              <w:top w:val="nil"/>
            </w:tcBorders>
          </w:tcPr>
          <w:p w:rsidR="009D4F1C" w:rsidRDefault="009D4F1C">
            <w:pPr>
              <w:pStyle w:val="ConsPlusNonformat"/>
              <w:jc w:val="both"/>
            </w:pPr>
            <w:r>
              <w:rPr>
                <w:sz w:val="18"/>
              </w:rPr>
              <w:t xml:space="preserve">          При комиссионных осмотрах           </w:t>
            </w:r>
          </w:p>
        </w:tc>
        <w:tc>
          <w:tcPr>
            <w:tcW w:w="1620" w:type="dxa"/>
            <w:vMerge/>
            <w:tcBorders>
              <w:top w:val="nil"/>
            </w:tcBorders>
          </w:tcPr>
          <w:p w:rsidR="009D4F1C" w:rsidRDefault="009D4F1C"/>
        </w:tc>
      </w:tr>
      <w:tr w:rsidR="009D4F1C">
        <w:trPr>
          <w:trHeight w:val="240"/>
        </w:trPr>
        <w:tc>
          <w:tcPr>
            <w:tcW w:w="1188" w:type="dxa"/>
            <w:tcBorders>
              <w:top w:val="nil"/>
            </w:tcBorders>
          </w:tcPr>
          <w:p w:rsidR="009D4F1C" w:rsidRDefault="009D4F1C">
            <w:pPr>
              <w:pStyle w:val="ConsPlusNonformat"/>
              <w:jc w:val="both"/>
            </w:pPr>
            <w:r>
              <w:rPr>
                <w:sz w:val="18"/>
              </w:rPr>
              <w:t xml:space="preserve">  15.2.  </w:t>
            </w:r>
          </w:p>
        </w:tc>
        <w:tc>
          <w:tcPr>
            <w:tcW w:w="5076" w:type="dxa"/>
            <w:tcBorders>
              <w:top w:val="nil"/>
            </w:tcBorders>
          </w:tcPr>
          <w:p w:rsidR="009D4F1C" w:rsidRDefault="009D4F1C">
            <w:pPr>
              <w:pStyle w:val="ConsPlusNonformat"/>
              <w:jc w:val="both"/>
            </w:pPr>
            <w:r>
              <w:rPr>
                <w:sz w:val="18"/>
              </w:rPr>
              <w:t>Осмотр  тормозного  упора  с   установкой   и</w:t>
            </w:r>
          </w:p>
          <w:p w:rsidR="009D4F1C" w:rsidRDefault="009D4F1C">
            <w:pPr>
              <w:pStyle w:val="ConsPlusNonformat"/>
              <w:jc w:val="both"/>
            </w:pPr>
            <w:r>
              <w:rPr>
                <w:sz w:val="18"/>
              </w:rPr>
              <w:t>снятием колодок с головок  рельсов,  проверка</w:t>
            </w:r>
          </w:p>
          <w:p w:rsidR="009D4F1C" w:rsidRDefault="009D4F1C">
            <w:pPr>
              <w:pStyle w:val="ConsPlusNonformat"/>
              <w:jc w:val="both"/>
            </w:pPr>
            <w:r>
              <w:rPr>
                <w:sz w:val="18"/>
              </w:rPr>
              <w:t>зазора между опорной  поверхностью  полоза  и</w:t>
            </w:r>
          </w:p>
          <w:p w:rsidR="009D4F1C" w:rsidRDefault="009D4F1C">
            <w:pPr>
              <w:pStyle w:val="ConsPlusNonformat"/>
              <w:jc w:val="both"/>
            </w:pPr>
            <w:r>
              <w:rPr>
                <w:sz w:val="18"/>
              </w:rPr>
              <w:t>головкой  рельса,   проверка   вертикальности</w:t>
            </w:r>
          </w:p>
          <w:p w:rsidR="009D4F1C" w:rsidRDefault="009D4F1C">
            <w:pPr>
              <w:pStyle w:val="ConsPlusNonformat"/>
              <w:jc w:val="both"/>
            </w:pPr>
            <w:r>
              <w:rPr>
                <w:sz w:val="18"/>
              </w:rPr>
              <w:t>установки колодок, проверка соосности  полоза</w:t>
            </w:r>
          </w:p>
          <w:p w:rsidR="009D4F1C" w:rsidRDefault="009D4F1C">
            <w:pPr>
              <w:pStyle w:val="ConsPlusNonformat"/>
              <w:jc w:val="both"/>
            </w:pPr>
            <w:r>
              <w:rPr>
                <w:sz w:val="18"/>
              </w:rPr>
              <w:t>с продольными осями головок  рельсов.  Смазка</w:t>
            </w:r>
          </w:p>
          <w:p w:rsidR="009D4F1C" w:rsidRDefault="009D4F1C">
            <w:pPr>
              <w:pStyle w:val="ConsPlusNonformat"/>
              <w:jc w:val="both"/>
            </w:pPr>
            <w:r>
              <w:rPr>
                <w:sz w:val="18"/>
              </w:rPr>
              <w:t>шарнирных  соединений  рычажного   механизма,</w:t>
            </w:r>
          </w:p>
          <w:p w:rsidR="009D4F1C" w:rsidRDefault="009D4F1C">
            <w:pPr>
              <w:pStyle w:val="ConsPlusNonformat"/>
              <w:jc w:val="both"/>
            </w:pPr>
            <w:r>
              <w:rPr>
                <w:sz w:val="18"/>
              </w:rPr>
              <w:t xml:space="preserve">осей кронштейна с упорами.                   </w:t>
            </w:r>
          </w:p>
        </w:tc>
        <w:tc>
          <w:tcPr>
            <w:tcW w:w="162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ШН, ШЦМ   </w:t>
            </w:r>
          </w:p>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четыре недели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Один раз в    </w:t>
            </w:r>
          </w:p>
          <w:p w:rsidR="009D4F1C" w:rsidRDefault="009D4F1C">
            <w:pPr>
              <w:pStyle w:val="ConsPlusNonformat"/>
              <w:jc w:val="both"/>
            </w:pPr>
            <w:r>
              <w:rPr>
                <w:sz w:val="18"/>
              </w:rPr>
              <w:t xml:space="preserve">     квартал     </w:t>
            </w:r>
          </w:p>
        </w:tc>
        <w:tc>
          <w:tcPr>
            <w:tcW w:w="172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15228" w:type="dxa"/>
            <w:gridSpan w:val="9"/>
            <w:tcBorders>
              <w:top w:val="nil"/>
            </w:tcBorders>
          </w:tcPr>
          <w:p w:rsidR="009D4F1C" w:rsidRDefault="009D4F1C">
            <w:pPr>
              <w:pStyle w:val="ConsPlusNonformat"/>
              <w:jc w:val="both"/>
            </w:pPr>
            <w:r>
              <w:rPr>
                <w:sz w:val="18"/>
              </w:rPr>
              <w:t>Примечание.    Работы  по  техническому  обслуживанию  электропривода,   аппарата   управления,   аппаратуры,   кабеля,   устройств</w:t>
            </w:r>
          </w:p>
          <w:p w:rsidR="009D4F1C" w:rsidRDefault="009D4F1C">
            <w:pPr>
              <w:pStyle w:val="ConsPlusNonformat"/>
              <w:jc w:val="both"/>
            </w:pPr>
            <w:r>
              <w:rPr>
                <w:sz w:val="18"/>
              </w:rPr>
              <w:t>электропитания в устройствах для закрепления составов, устанавливаются требованиями соответствующих пунктов разделов 2, 4,  6,  10,</w:t>
            </w:r>
          </w:p>
          <w:p w:rsidR="009D4F1C" w:rsidRDefault="009D4F1C">
            <w:pPr>
              <w:pStyle w:val="ConsPlusNonformat"/>
              <w:jc w:val="both"/>
            </w:pPr>
            <w:r>
              <w:rPr>
                <w:sz w:val="18"/>
              </w:rPr>
              <w:t xml:space="preserve">11 настоящего Перечня с периодичностью для железнодорожных линий третьего класса.                                                  </w:t>
            </w:r>
          </w:p>
        </w:tc>
      </w:tr>
      <w:tr w:rsidR="009D4F1C">
        <w:trPr>
          <w:trHeight w:val="240"/>
        </w:trPr>
        <w:tc>
          <w:tcPr>
            <w:tcW w:w="15228" w:type="dxa"/>
            <w:gridSpan w:val="9"/>
            <w:tcBorders>
              <w:top w:val="nil"/>
            </w:tcBorders>
          </w:tcPr>
          <w:p w:rsidR="009D4F1C" w:rsidRDefault="009D4F1C">
            <w:pPr>
              <w:pStyle w:val="ConsPlusNonformat"/>
              <w:jc w:val="both"/>
            </w:pPr>
            <w:r>
              <w:rPr>
                <w:sz w:val="18"/>
              </w:rPr>
              <w:t xml:space="preserve">         16. Устройство контроля участков пути методом счета осей                                                                  </w:t>
            </w:r>
          </w:p>
        </w:tc>
      </w:tr>
      <w:tr w:rsidR="009D4F1C">
        <w:trPr>
          <w:trHeight w:val="240"/>
        </w:trPr>
        <w:tc>
          <w:tcPr>
            <w:tcW w:w="1188" w:type="dxa"/>
            <w:tcBorders>
              <w:top w:val="nil"/>
            </w:tcBorders>
          </w:tcPr>
          <w:p w:rsidR="009D4F1C" w:rsidRDefault="009D4F1C">
            <w:pPr>
              <w:pStyle w:val="ConsPlusNonformat"/>
              <w:jc w:val="both"/>
            </w:pPr>
            <w:r>
              <w:rPr>
                <w:sz w:val="18"/>
              </w:rPr>
              <w:t xml:space="preserve">  16.1.  </w:t>
            </w:r>
          </w:p>
        </w:tc>
        <w:tc>
          <w:tcPr>
            <w:tcW w:w="14040" w:type="dxa"/>
            <w:gridSpan w:val="8"/>
            <w:tcBorders>
              <w:top w:val="nil"/>
            </w:tcBorders>
          </w:tcPr>
          <w:p w:rsidR="009D4F1C" w:rsidRDefault="009D4F1C">
            <w:pPr>
              <w:pStyle w:val="ConsPlusNonformat"/>
              <w:jc w:val="both"/>
            </w:pPr>
            <w:r>
              <w:rPr>
                <w:sz w:val="18"/>
              </w:rPr>
              <w:t xml:space="preserve">Устройства ССО применяемые как основные средства контроля                                                                </w:t>
            </w:r>
          </w:p>
        </w:tc>
      </w:tr>
      <w:tr w:rsidR="009D4F1C">
        <w:trPr>
          <w:trHeight w:val="240"/>
        </w:trPr>
        <w:tc>
          <w:tcPr>
            <w:tcW w:w="1188" w:type="dxa"/>
            <w:tcBorders>
              <w:top w:val="nil"/>
            </w:tcBorders>
          </w:tcPr>
          <w:p w:rsidR="009D4F1C" w:rsidRDefault="009D4F1C">
            <w:pPr>
              <w:pStyle w:val="ConsPlusNonformat"/>
              <w:jc w:val="both"/>
            </w:pPr>
            <w:r>
              <w:rPr>
                <w:sz w:val="18"/>
              </w:rPr>
              <w:t xml:space="preserve"> 16.1.1. </w:t>
            </w:r>
          </w:p>
        </w:tc>
        <w:tc>
          <w:tcPr>
            <w:tcW w:w="5076" w:type="dxa"/>
            <w:tcBorders>
              <w:top w:val="nil"/>
            </w:tcBorders>
          </w:tcPr>
          <w:p w:rsidR="009D4F1C" w:rsidRDefault="009D4F1C">
            <w:pPr>
              <w:pStyle w:val="ConsPlusNonformat"/>
              <w:jc w:val="both"/>
            </w:pPr>
            <w:r>
              <w:rPr>
                <w:sz w:val="18"/>
              </w:rPr>
              <w:t>Внешний  осмотр  путевых  ящиков,  содержащих</w:t>
            </w:r>
          </w:p>
          <w:p w:rsidR="009D4F1C" w:rsidRDefault="009D4F1C">
            <w:pPr>
              <w:pStyle w:val="ConsPlusNonformat"/>
              <w:jc w:val="both"/>
            </w:pPr>
            <w:r>
              <w:rPr>
                <w:sz w:val="18"/>
              </w:rPr>
              <w:t>напольное    оборудование    ССО.    Проверка</w:t>
            </w:r>
          </w:p>
          <w:p w:rsidR="009D4F1C" w:rsidRDefault="009D4F1C">
            <w:pPr>
              <w:pStyle w:val="ConsPlusNonformat"/>
              <w:jc w:val="both"/>
            </w:pPr>
            <w:r>
              <w:rPr>
                <w:sz w:val="18"/>
              </w:rPr>
              <w:t>крепления   и   очистка   датчиков   Проверка</w:t>
            </w:r>
          </w:p>
          <w:p w:rsidR="009D4F1C" w:rsidRDefault="009D4F1C">
            <w:pPr>
              <w:pStyle w:val="ConsPlusNonformat"/>
              <w:jc w:val="both"/>
            </w:pPr>
            <w:r>
              <w:rPr>
                <w:sz w:val="18"/>
              </w:rPr>
              <w:t xml:space="preserve">состояния отводов кабелей.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3456" w:type="dxa"/>
            <w:gridSpan w:val="3"/>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квартал     </w:t>
            </w:r>
          </w:p>
        </w:tc>
        <w:tc>
          <w:tcPr>
            <w:tcW w:w="2160" w:type="dxa"/>
            <w:gridSpan w:val="2"/>
            <w:tcBorders>
              <w:top w:val="nil"/>
            </w:tcBorders>
          </w:tcPr>
          <w:p w:rsidR="009D4F1C" w:rsidRDefault="009D4F1C">
            <w:pPr>
              <w:pStyle w:val="ConsPlusNonformat"/>
              <w:jc w:val="both"/>
            </w:pPr>
          </w:p>
          <w:p w:rsidR="009D4F1C" w:rsidRDefault="009D4F1C">
            <w:pPr>
              <w:pStyle w:val="ConsPlusNonformat"/>
              <w:jc w:val="both"/>
            </w:pPr>
            <w:r>
              <w:rPr>
                <w:sz w:val="18"/>
              </w:rPr>
              <w:t xml:space="preserve"> Два раза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16.1.2. </w:t>
            </w:r>
          </w:p>
        </w:tc>
        <w:tc>
          <w:tcPr>
            <w:tcW w:w="5076" w:type="dxa"/>
            <w:tcBorders>
              <w:top w:val="nil"/>
            </w:tcBorders>
          </w:tcPr>
          <w:p w:rsidR="009D4F1C" w:rsidRDefault="009D4F1C">
            <w:pPr>
              <w:pStyle w:val="ConsPlusNonformat"/>
              <w:jc w:val="both"/>
            </w:pPr>
            <w:r>
              <w:rPr>
                <w:sz w:val="18"/>
              </w:rPr>
              <w:t>Проверка   внутреннего   состояния   путевого</w:t>
            </w:r>
          </w:p>
          <w:p w:rsidR="009D4F1C" w:rsidRDefault="009D4F1C">
            <w:pPr>
              <w:pStyle w:val="ConsPlusNonformat"/>
              <w:jc w:val="both"/>
            </w:pPr>
            <w:r>
              <w:rPr>
                <w:sz w:val="18"/>
              </w:rPr>
              <w:t xml:space="preserve">ящика, надежности крепления кабельных жил.   </w:t>
            </w:r>
          </w:p>
        </w:tc>
        <w:tc>
          <w:tcPr>
            <w:tcW w:w="1620" w:type="dxa"/>
            <w:tcBorders>
              <w:top w:val="nil"/>
            </w:tcBorders>
          </w:tcPr>
          <w:p w:rsidR="009D4F1C" w:rsidRDefault="009D4F1C">
            <w:pPr>
              <w:pStyle w:val="ConsPlusNonformat"/>
              <w:jc w:val="both"/>
            </w:pPr>
            <w:r>
              <w:rPr>
                <w:sz w:val="18"/>
              </w:rPr>
              <w:t xml:space="preserve">     ШН      </w:t>
            </w:r>
          </w:p>
        </w:tc>
        <w:tc>
          <w:tcPr>
            <w:tcW w:w="3456" w:type="dxa"/>
            <w:gridSpan w:val="3"/>
            <w:tcBorders>
              <w:top w:val="nil"/>
            </w:tcBorders>
          </w:tcPr>
          <w:p w:rsidR="009D4F1C" w:rsidRDefault="009D4F1C">
            <w:pPr>
              <w:pStyle w:val="ConsPlusNonformat"/>
              <w:jc w:val="both"/>
            </w:pPr>
            <w:r>
              <w:rPr>
                <w:sz w:val="18"/>
              </w:rPr>
              <w:t xml:space="preserve">       Один раз в год       </w:t>
            </w:r>
          </w:p>
        </w:tc>
        <w:tc>
          <w:tcPr>
            <w:tcW w:w="2160" w:type="dxa"/>
            <w:gridSpan w:val="2"/>
            <w:tcBorders>
              <w:top w:val="nil"/>
            </w:tcBorders>
          </w:tcPr>
          <w:p w:rsidR="009D4F1C" w:rsidRDefault="009D4F1C">
            <w:pPr>
              <w:pStyle w:val="ConsPlusNonformat"/>
              <w:jc w:val="both"/>
            </w:pPr>
            <w:r>
              <w:rPr>
                <w:sz w:val="18"/>
              </w:rPr>
              <w:t xml:space="preserve"> Один раз в два  </w:t>
            </w:r>
          </w:p>
          <w:p w:rsidR="009D4F1C" w:rsidRDefault="009D4F1C">
            <w:pPr>
              <w:pStyle w:val="ConsPlusNonformat"/>
              <w:jc w:val="both"/>
            </w:pPr>
            <w:r>
              <w:rPr>
                <w:sz w:val="18"/>
              </w:rPr>
              <w:t xml:space="preserve">      года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16.1.3. </w:t>
            </w:r>
          </w:p>
        </w:tc>
        <w:tc>
          <w:tcPr>
            <w:tcW w:w="5076" w:type="dxa"/>
            <w:tcBorders>
              <w:top w:val="nil"/>
            </w:tcBorders>
          </w:tcPr>
          <w:p w:rsidR="009D4F1C" w:rsidRDefault="009D4F1C">
            <w:pPr>
              <w:pStyle w:val="ConsPlusNonformat"/>
              <w:jc w:val="both"/>
            </w:pPr>
            <w:r>
              <w:rPr>
                <w:sz w:val="18"/>
              </w:rPr>
              <w:t>Просмотр   и   анализ   архивных   файлов   и</w:t>
            </w:r>
          </w:p>
          <w:p w:rsidR="009D4F1C" w:rsidRDefault="009D4F1C">
            <w:pPr>
              <w:pStyle w:val="ConsPlusNonformat"/>
              <w:jc w:val="both"/>
            </w:pPr>
            <w:r>
              <w:rPr>
                <w:sz w:val="18"/>
              </w:rPr>
              <w:t xml:space="preserve">устранение отклонений в работе устройств.    </w:t>
            </w:r>
          </w:p>
        </w:tc>
        <w:tc>
          <w:tcPr>
            <w:tcW w:w="1620" w:type="dxa"/>
            <w:tcBorders>
              <w:top w:val="nil"/>
            </w:tcBorders>
          </w:tcPr>
          <w:p w:rsidR="009D4F1C" w:rsidRDefault="009D4F1C">
            <w:pPr>
              <w:pStyle w:val="ConsPlusNonformat"/>
              <w:jc w:val="both"/>
            </w:pPr>
            <w:r>
              <w:rPr>
                <w:sz w:val="18"/>
              </w:rPr>
              <w:t xml:space="preserve">     ШН      </w:t>
            </w:r>
          </w:p>
        </w:tc>
        <w:tc>
          <w:tcPr>
            <w:tcW w:w="2268" w:type="dxa"/>
            <w:gridSpan w:val="2"/>
            <w:tcBorders>
              <w:top w:val="nil"/>
            </w:tcBorders>
          </w:tcPr>
          <w:p w:rsidR="009D4F1C" w:rsidRDefault="009D4F1C">
            <w:pPr>
              <w:pStyle w:val="ConsPlusNonformat"/>
              <w:jc w:val="both"/>
            </w:pPr>
            <w:r>
              <w:rPr>
                <w:sz w:val="18"/>
              </w:rPr>
              <w:t xml:space="preserve">Один раз в неделю </w:t>
            </w:r>
          </w:p>
        </w:tc>
        <w:tc>
          <w:tcPr>
            <w:tcW w:w="3348" w:type="dxa"/>
            <w:gridSpan w:val="3"/>
            <w:tcBorders>
              <w:top w:val="nil"/>
            </w:tcBorders>
          </w:tcPr>
          <w:p w:rsidR="009D4F1C" w:rsidRDefault="009D4F1C">
            <w:pPr>
              <w:pStyle w:val="ConsPlusNonformat"/>
              <w:jc w:val="both"/>
            </w:pPr>
            <w:r>
              <w:rPr>
                <w:sz w:val="18"/>
              </w:rPr>
              <w:t xml:space="preserve">   Один раз в две недели   </w:t>
            </w:r>
          </w:p>
        </w:tc>
        <w:tc>
          <w:tcPr>
            <w:tcW w:w="1728" w:type="dxa"/>
            <w:tcBorders>
              <w:top w:val="nil"/>
            </w:tcBorders>
          </w:tcPr>
          <w:p w:rsidR="009D4F1C" w:rsidRDefault="009D4F1C">
            <w:pPr>
              <w:pStyle w:val="ConsPlusNonformat"/>
              <w:jc w:val="both"/>
            </w:pPr>
            <w:r>
              <w:rPr>
                <w:sz w:val="18"/>
              </w:rPr>
              <w:t xml:space="preserve">     ШУ-2     </w:t>
            </w:r>
          </w:p>
        </w:tc>
      </w:tr>
      <w:tr w:rsidR="009D4F1C">
        <w:trPr>
          <w:trHeight w:val="240"/>
        </w:trPr>
        <w:tc>
          <w:tcPr>
            <w:tcW w:w="1188" w:type="dxa"/>
            <w:tcBorders>
              <w:top w:val="nil"/>
            </w:tcBorders>
          </w:tcPr>
          <w:p w:rsidR="009D4F1C" w:rsidRDefault="009D4F1C">
            <w:pPr>
              <w:pStyle w:val="ConsPlusNonformat"/>
              <w:jc w:val="both"/>
            </w:pPr>
            <w:r>
              <w:rPr>
                <w:sz w:val="18"/>
              </w:rPr>
              <w:t xml:space="preserve"> 16.1.4. </w:t>
            </w:r>
          </w:p>
        </w:tc>
        <w:tc>
          <w:tcPr>
            <w:tcW w:w="5076" w:type="dxa"/>
            <w:tcBorders>
              <w:top w:val="nil"/>
            </w:tcBorders>
          </w:tcPr>
          <w:p w:rsidR="009D4F1C" w:rsidRDefault="009D4F1C">
            <w:pPr>
              <w:pStyle w:val="ConsPlusNonformat"/>
              <w:jc w:val="both"/>
            </w:pPr>
            <w:r>
              <w:rPr>
                <w:sz w:val="18"/>
              </w:rPr>
              <w:t>Проверка  функционирования  путевых  датчиков</w:t>
            </w:r>
          </w:p>
          <w:p w:rsidR="009D4F1C" w:rsidRDefault="009D4F1C">
            <w:pPr>
              <w:pStyle w:val="ConsPlusNonformat"/>
              <w:jc w:val="both"/>
            </w:pPr>
            <w:r>
              <w:rPr>
                <w:sz w:val="18"/>
              </w:rPr>
              <w:t xml:space="preserve">счета осей имитатором колеса.                </w:t>
            </w:r>
          </w:p>
        </w:tc>
        <w:tc>
          <w:tcPr>
            <w:tcW w:w="1620" w:type="dxa"/>
            <w:tcBorders>
              <w:top w:val="nil"/>
            </w:tcBorders>
          </w:tcPr>
          <w:p w:rsidR="009D4F1C" w:rsidRDefault="009D4F1C">
            <w:pPr>
              <w:pStyle w:val="ConsPlusNonformat"/>
              <w:jc w:val="both"/>
            </w:pPr>
            <w:r>
              <w:rPr>
                <w:sz w:val="18"/>
              </w:rPr>
              <w:t xml:space="preserve">   ШН, ШЦМ   </w:t>
            </w:r>
          </w:p>
        </w:tc>
        <w:tc>
          <w:tcPr>
            <w:tcW w:w="5616" w:type="dxa"/>
            <w:gridSpan w:val="5"/>
            <w:tcBorders>
              <w:top w:val="nil"/>
            </w:tcBorders>
          </w:tcPr>
          <w:p w:rsidR="009D4F1C" w:rsidRDefault="009D4F1C">
            <w:pPr>
              <w:pStyle w:val="ConsPlusNonformat"/>
              <w:jc w:val="both"/>
            </w:pPr>
            <w:r>
              <w:rPr>
                <w:sz w:val="18"/>
              </w:rPr>
              <w:t xml:space="preserve">           Один раз в четыре недели           </w:t>
            </w:r>
          </w:p>
        </w:tc>
        <w:tc>
          <w:tcPr>
            <w:tcW w:w="1728" w:type="dxa"/>
            <w:tcBorders>
              <w:top w:val="nil"/>
            </w:tcBorders>
          </w:tcPr>
          <w:p w:rsidR="009D4F1C" w:rsidRDefault="009D4F1C">
            <w:pPr>
              <w:pStyle w:val="ConsPlusNonformat"/>
              <w:jc w:val="both"/>
            </w:pPr>
            <w:r>
              <w:rPr>
                <w:sz w:val="18"/>
              </w:rPr>
              <w:t xml:space="preserve">    ДУ-46     </w:t>
            </w:r>
          </w:p>
        </w:tc>
      </w:tr>
      <w:tr w:rsidR="009D4F1C">
        <w:trPr>
          <w:trHeight w:val="240"/>
        </w:trPr>
        <w:tc>
          <w:tcPr>
            <w:tcW w:w="1188" w:type="dxa"/>
            <w:tcBorders>
              <w:top w:val="nil"/>
            </w:tcBorders>
          </w:tcPr>
          <w:p w:rsidR="009D4F1C" w:rsidRDefault="009D4F1C">
            <w:pPr>
              <w:pStyle w:val="ConsPlusNonformat"/>
              <w:jc w:val="both"/>
            </w:pPr>
            <w:r>
              <w:rPr>
                <w:sz w:val="18"/>
              </w:rPr>
              <w:t xml:space="preserve">  16.2   </w:t>
            </w:r>
          </w:p>
        </w:tc>
        <w:tc>
          <w:tcPr>
            <w:tcW w:w="14040" w:type="dxa"/>
            <w:gridSpan w:val="8"/>
            <w:tcBorders>
              <w:top w:val="nil"/>
            </w:tcBorders>
          </w:tcPr>
          <w:p w:rsidR="009D4F1C" w:rsidRDefault="009D4F1C">
            <w:pPr>
              <w:pStyle w:val="ConsPlusNonformat"/>
              <w:jc w:val="both"/>
            </w:pPr>
            <w:r>
              <w:rPr>
                <w:sz w:val="18"/>
              </w:rPr>
              <w:t xml:space="preserve">Комбинированное применение ССО                                                                                           </w:t>
            </w:r>
          </w:p>
        </w:tc>
      </w:tr>
      <w:tr w:rsidR="009D4F1C">
        <w:trPr>
          <w:trHeight w:val="240"/>
        </w:trPr>
        <w:tc>
          <w:tcPr>
            <w:tcW w:w="1188" w:type="dxa"/>
            <w:tcBorders>
              <w:top w:val="nil"/>
            </w:tcBorders>
          </w:tcPr>
          <w:p w:rsidR="009D4F1C" w:rsidRDefault="009D4F1C">
            <w:pPr>
              <w:pStyle w:val="ConsPlusNonformat"/>
              <w:jc w:val="both"/>
            </w:pPr>
            <w:r>
              <w:rPr>
                <w:sz w:val="18"/>
              </w:rPr>
              <w:t xml:space="preserve"> 16.2.1. </w:t>
            </w:r>
          </w:p>
        </w:tc>
        <w:tc>
          <w:tcPr>
            <w:tcW w:w="5076" w:type="dxa"/>
            <w:tcBorders>
              <w:top w:val="nil"/>
            </w:tcBorders>
          </w:tcPr>
          <w:p w:rsidR="009D4F1C" w:rsidRDefault="009D4F1C">
            <w:pPr>
              <w:pStyle w:val="ConsPlusNonformat"/>
              <w:jc w:val="both"/>
            </w:pPr>
            <w:r>
              <w:rPr>
                <w:sz w:val="18"/>
              </w:rPr>
              <w:t>Проверка переключения контроля участка пути с</w:t>
            </w:r>
          </w:p>
          <w:p w:rsidR="009D4F1C" w:rsidRDefault="009D4F1C">
            <w:pPr>
              <w:pStyle w:val="ConsPlusNonformat"/>
              <w:jc w:val="both"/>
            </w:pPr>
            <w:r>
              <w:rPr>
                <w:sz w:val="18"/>
              </w:rPr>
              <w:t>рельсовой цепи на ССО и обратно  с  проверкой</w:t>
            </w:r>
          </w:p>
          <w:p w:rsidR="009D4F1C" w:rsidRDefault="009D4F1C">
            <w:pPr>
              <w:pStyle w:val="ConsPlusNonformat"/>
              <w:jc w:val="both"/>
            </w:pPr>
            <w:r>
              <w:rPr>
                <w:sz w:val="18"/>
              </w:rPr>
              <w:t>функционирования путевых датчиков счета  осей</w:t>
            </w:r>
          </w:p>
          <w:p w:rsidR="009D4F1C" w:rsidRDefault="009D4F1C">
            <w:pPr>
              <w:pStyle w:val="ConsPlusNonformat"/>
              <w:jc w:val="both"/>
            </w:pPr>
            <w:r>
              <w:rPr>
                <w:sz w:val="18"/>
              </w:rPr>
              <w:t xml:space="preserve">имитатором колеса.                           </w:t>
            </w:r>
          </w:p>
        </w:tc>
        <w:tc>
          <w:tcPr>
            <w:tcW w:w="1620"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ШН      </w:t>
            </w:r>
          </w:p>
        </w:tc>
        <w:tc>
          <w:tcPr>
            <w:tcW w:w="5616" w:type="dxa"/>
            <w:gridSpan w:val="5"/>
            <w:tcBorders>
              <w:top w:val="nil"/>
            </w:tcBorders>
          </w:tcPr>
          <w:p w:rsidR="009D4F1C" w:rsidRDefault="009D4F1C">
            <w:pPr>
              <w:pStyle w:val="ConsPlusNonformat"/>
              <w:jc w:val="both"/>
            </w:pPr>
          </w:p>
          <w:p w:rsidR="009D4F1C" w:rsidRDefault="009D4F1C">
            <w:pPr>
              <w:pStyle w:val="ConsPlusNonformat"/>
              <w:jc w:val="both"/>
            </w:pPr>
            <w:r>
              <w:rPr>
                <w:sz w:val="18"/>
              </w:rPr>
              <w:t xml:space="preserve">                Один раз в год                </w:t>
            </w:r>
          </w:p>
        </w:tc>
        <w:tc>
          <w:tcPr>
            <w:tcW w:w="1728"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bl>
    <w:p w:rsidR="009D4F1C" w:rsidRDefault="009D4F1C">
      <w:pPr>
        <w:pStyle w:val="ConsPlusNormal"/>
        <w:ind w:firstLine="540"/>
        <w:jc w:val="both"/>
      </w:pPr>
    </w:p>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ind w:firstLine="540"/>
        <w:jc w:val="both"/>
      </w:pPr>
      <w:r>
        <w:t>--------------------------------</w:t>
      </w:r>
    </w:p>
    <w:p w:rsidR="009D4F1C" w:rsidRDefault="009D4F1C">
      <w:pPr>
        <w:pStyle w:val="ConsPlusNormal"/>
        <w:spacing w:before="220"/>
        <w:ind w:firstLine="540"/>
        <w:jc w:val="both"/>
      </w:pPr>
      <w:bookmarkStart w:id="2" w:name="P1470"/>
      <w:bookmarkEnd w:id="2"/>
      <w:r>
        <w:t xml:space="preserve">&lt;3&gt; Классы и специализация железнодорожных линий указаны в соответствии с </w:t>
      </w:r>
      <w:hyperlink w:anchor="P4203" w:history="1">
        <w:r>
          <w:rPr>
            <w:color w:val="0000FF"/>
          </w:rPr>
          <w:t>[13]</w:t>
        </w:r>
      </w:hyperlink>
      <w:r>
        <w:t>.</w:t>
      </w:r>
    </w:p>
    <w:p w:rsidR="009D4F1C" w:rsidRDefault="009D4F1C">
      <w:pPr>
        <w:pStyle w:val="ConsPlusNormal"/>
        <w:spacing w:before="220"/>
        <w:ind w:firstLine="540"/>
        <w:jc w:val="both"/>
      </w:pPr>
      <w:r>
        <w:t xml:space="preserve">(В ред. </w:t>
      </w:r>
      <w:hyperlink r:id="rId62"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На участках примыкания к главному железнодорожному пути, по которому обращаются поезда "аэроэкспресс", периодичность выполнения работ принимается равной периодичности, принятой для этого главного железнодорожном пути.</w:t>
      </w:r>
    </w:p>
    <w:p w:rsidR="009D4F1C" w:rsidRDefault="009D4F1C">
      <w:pPr>
        <w:pStyle w:val="ConsPlusNormal"/>
        <w:spacing w:before="220"/>
        <w:ind w:firstLine="540"/>
        <w:jc w:val="both"/>
      </w:pPr>
      <w:r>
        <w:t>На участках железнодорожных линий, по которым организовано тактовое движение пассажирских и пригородных поездов, периодичность выполнения работ принимается равной периодичности, установленной для железнодорожных линий I класса.</w:t>
      </w:r>
    </w:p>
    <w:p w:rsidR="009D4F1C" w:rsidRDefault="009D4F1C">
      <w:pPr>
        <w:pStyle w:val="ConsPlusNormal"/>
        <w:jc w:val="center"/>
      </w:pPr>
    </w:p>
    <w:p w:rsidR="009D4F1C" w:rsidRDefault="009D4F1C">
      <w:pPr>
        <w:pStyle w:val="ConsPlusNormal"/>
        <w:ind w:firstLine="540"/>
        <w:jc w:val="both"/>
      </w:pPr>
    </w:p>
    <w:p w:rsidR="009D4F1C" w:rsidRDefault="009D4F1C">
      <w:pPr>
        <w:pStyle w:val="ConsPlusNormal"/>
        <w:jc w:val="center"/>
      </w:pPr>
      <w:r>
        <w:t>Перечень основных работ по текущему ремонту, техническому обслуживанию устройств СЦБ, выполняемых в зависимости от состояния устройств и оборудования</w:t>
      </w:r>
    </w:p>
    <w:p w:rsidR="009D4F1C" w:rsidRDefault="009D4F1C">
      <w:pPr>
        <w:pStyle w:val="ConsPlusNormal"/>
        <w:jc w:val="center"/>
      </w:pPr>
      <w:r>
        <w:t xml:space="preserve">(В ред. </w:t>
      </w:r>
      <w:hyperlink r:id="rId63" w:history="1">
        <w:r>
          <w:rPr>
            <w:color w:val="0000FF"/>
          </w:rPr>
          <w:t>Распоряжения</w:t>
        </w:r>
      </w:hyperlink>
      <w:r>
        <w:t xml:space="preserve"> ОАО "РЖД" от 01.09.2016 N 1795р)</w:t>
      </w:r>
    </w:p>
    <w:p w:rsidR="009D4F1C" w:rsidRDefault="009D4F1C">
      <w:pPr>
        <w:pStyle w:val="ConsPlusNormal"/>
        <w:jc w:val="center"/>
      </w:pPr>
    </w:p>
    <w:p w:rsidR="009D4F1C" w:rsidRDefault="009D4F1C">
      <w:pPr>
        <w:pStyle w:val="ConsPlusNormal"/>
        <w:jc w:val="right"/>
      </w:pPr>
      <w:bookmarkStart w:id="3" w:name="P1479"/>
      <w:bookmarkEnd w:id="3"/>
      <w:r>
        <w:t>Таблица 1а</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48"/>
        <w:gridCol w:w="3672"/>
        <w:gridCol w:w="1512"/>
        <w:gridCol w:w="2484"/>
        <w:gridCol w:w="1296"/>
      </w:tblGrid>
      <w:tr w:rsidR="009D4F1C">
        <w:trPr>
          <w:trHeight w:val="240"/>
        </w:trPr>
        <w:tc>
          <w:tcPr>
            <w:tcW w:w="648" w:type="dxa"/>
          </w:tcPr>
          <w:p w:rsidR="009D4F1C" w:rsidRDefault="009D4F1C">
            <w:pPr>
              <w:pStyle w:val="ConsPlusNonformat"/>
              <w:jc w:val="both"/>
            </w:pPr>
            <w:r>
              <w:rPr>
                <w:sz w:val="18"/>
              </w:rPr>
              <w:t xml:space="preserve"> N  </w:t>
            </w:r>
          </w:p>
          <w:p w:rsidR="009D4F1C" w:rsidRDefault="009D4F1C">
            <w:pPr>
              <w:pStyle w:val="ConsPlusNonformat"/>
              <w:jc w:val="both"/>
            </w:pPr>
            <w:r>
              <w:rPr>
                <w:sz w:val="18"/>
              </w:rPr>
              <w:t xml:space="preserve">п/п </w:t>
            </w:r>
          </w:p>
        </w:tc>
        <w:tc>
          <w:tcPr>
            <w:tcW w:w="3672" w:type="dxa"/>
          </w:tcPr>
          <w:p w:rsidR="009D4F1C" w:rsidRDefault="009D4F1C">
            <w:pPr>
              <w:pStyle w:val="ConsPlusNonformat"/>
              <w:jc w:val="both"/>
            </w:pPr>
            <w:r>
              <w:rPr>
                <w:sz w:val="18"/>
              </w:rPr>
              <w:t xml:space="preserve"> Вид устройства и наименование  </w:t>
            </w:r>
          </w:p>
          <w:p w:rsidR="009D4F1C" w:rsidRDefault="009D4F1C">
            <w:pPr>
              <w:pStyle w:val="ConsPlusNonformat"/>
              <w:jc w:val="both"/>
            </w:pPr>
            <w:r>
              <w:rPr>
                <w:sz w:val="18"/>
              </w:rPr>
              <w:t xml:space="preserve">             работ              </w:t>
            </w:r>
          </w:p>
        </w:tc>
        <w:tc>
          <w:tcPr>
            <w:tcW w:w="1512" w:type="dxa"/>
          </w:tcPr>
          <w:p w:rsidR="009D4F1C" w:rsidRDefault="009D4F1C">
            <w:pPr>
              <w:pStyle w:val="ConsPlusNonformat"/>
              <w:jc w:val="both"/>
            </w:pPr>
            <w:r>
              <w:rPr>
                <w:sz w:val="18"/>
              </w:rPr>
              <w:t xml:space="preserve">Исполнитель </w:t>
            </w:r>
          </w:p>
        </w:tc>
        <w:tc>
          <w:tcPr>
            <w:tcW w:w="2484" w:type="dxa"/>
          </w:tcPr>
          <w:p w:rsidR="009D4F1C" w:rsidRDefault="009D4F1C">
            <w:pPr>
              <w:pStyle w:val="ConsPlusNonformat"/>
              <w:jc w:val="both"/>
            </w:pPr>
            <w:r>
              <w:rPr>
                <w:sz w:val="18"/>
              </w:rPr>
              <w:t xml:space="preserve">    Основание для    </w:t>
            </w:r>
          </w:p>
          <w:p w:rsidR="009D4F1C" w:rsidRDefault="009D4F1C">
            <w:pPr>
              <w:pStyle w:val="ConsPlusNonformat"/>
              <w:jc w:val="both"/>
            </w:pPr>
            <w:r>
              <w:rPr>
                <w:sz w:val="18"/>
              </w:rPr>
              <w:t xml:space="preserve">  выполнения работ   </w:t>
            </w:r>
          </w:p>
        </w:tc>
        <w:tc>
          <w:tcPr>
            <w:tcW w:w="1296" w:type="dxa"/>
          </w:tcPr>
          <w:p w:rsidR="009D4F1C" w:rsidRDefault="009D4F1C">
            <w:pPr>
              <w:pStyle w:val="ConsPlusNonformat"/>
              <w:jc w:val="both"/>
            </w:pPr>
            <w:r>
              <w:rPr>
                <w:sz w:val="18"/>
              </w:rPr>
              <w:t>Оформление</w:t>
            </w:r>
          </w:p>
          <w:p w:rsidR="009D4F1C" w:rsidRDefault="009D4F1C">
            <w:pPr>
              <w:pStyle w:val="ConsPlusNonformat"/>
              <w:jc w:val="both"/>
            </w:pPr>
            <w:r>
              <w:rPr>
                <w:sz w:val="18"/>
              </w:rPr>
              <w:t xml:space="preserve">  работ   </w:t>
            </w:r>
          </w:p>
        </w:tc>
      </w:tr>
      <w:tr w:rsidR="009D4F1C">
        <w:trPr>
          <w:trHeight w:val="240"/>
        </w:trPr>
        <w:tc>
          <w:tcPr>
            <w:tcW w:w="648" w:type="dxa"/>
            <w:tcBorders>
              <w:top w:val="nil"/>
            </w:tcBorders>
          </w:tcPr>
          <w:p w:rsidR="009D4F1C" w:rsidRDefault="009D4F1C">
            <w:pPr>
              <w:pStyle w:val="ConsPlusNonformat"/>
              <w:jc w:val="both"/>
            </w:pPr>
            <w:r>
              <w:rPr>
                <w:sz w:val="18"/>
              </w:rPr>
              <w:t xml:space="preserve"> 1  </w:t>
            </w:r>
          </w:p>
        </w:tc>
        <w:tc>
          <w:tcPr>
            <w:tcW w:w="3672" w:type="dxa"/>
            <w:tcBorders>
              <w:top w:val="nil"/>
            </w:tcBorders>
          </w:tcPr>
          <w:p w:rsidR="009D4F1C" w:rsidRDefault="009D4F1C">
            <w:pPr>
              <w:pStyle w:val="ConsPlusNonformat"/>
              <w:jc w:val="both"/>
            </w:pPr>
            <w:r>
              <w:rPr>
                <w:sz w:val="18"/>
              </w:rPr>
              <w:t xml:space="preserve">               2                </w:t>
            </w:r>
          </w:p>
        </w:tc>
        <w:tc>
          <w:tcPr>
            <w:tcW w:w="1512" w:type="dxa"/>
            <w:tcBorders>
              <w:top w:val="nil"/>
            </w:tcBorders>
          </w:tcPr>
          <w:p w:rsidR="009D4F1C" w:rsidRDefault="009D4F1C">
            <w:pPr>
              <w:pStyle w:val="ConsPlusNonformat"/>
              <w:jc w:val="both"/>
            </w:pPr>
            <w:r>
              <w:rPr>
                <w:sz w:val="18"/>
              </w:rPr>
              <w:t xml:space="preserve">     3      </w:t>
            </w:r>
          </w:p>
        </w:tc>
        <w:tc>
          <w:tcPr>
            <w:tcW w:w="2484" w:type="dxa"/>
            <w:tcBorders>
              <w:top w:val="nil"/>
            </w:tcBorders>
          </w:tcPr>
          <w:p w:rsidR="009D4F1C" w:rsidRDefault="009D4F1C">
            <w:pPr>
              <w:pStyle w:val="ConsPlusNonformat"/>
              <w:jc w:val="both"/>
            </w:pPr>
            <w:r>
              <w:rPr>
                <w:sz w:val="18"/>
              </w:rPr>
              <w:t xml:space="preserve">          4          </w:t>
            </w:r>
          </w:p>
        </w:tc>
        <w:tc>
          <w:tcPr>
            <w:tcW w:w="1296" w:type="dxa"/>
            <w:tcBorders>
              <w:top w:val="nil"/>
            </w:tcBorders>
          </w:tcPr>
          <w:p w:rsidR="009D4F1C" w:rsidRDefault="009D4F1C">
            <w:pPr>
              <w:pStyle w:val="ConsPlusNonformat"/>
              <w:jc w:val="both"/>
            </w:pPr>
            <w:r>
              <w:rPr>
                <w:sz w:val="18"/>
              </w:rPr>
              <w:t xml:space="preserve">    5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Светофоры и маршрутные указатели                         </w:t>
            </w:r>
          </w:p>
        </w:tc>
      </w:tr>
      <w:tr w:rsidR="009D4F1C">
        <w:trPr>
          <w:trHeight w:val="240"/>
        </w:trPr>
        <w:tc>
          <w:tcPr>
            <w:tcW w:w="648" w:type="dxa"/>
            <w:tcBorders>
              <w:top w:val="nil"/>
            </w:tcBorders>
          </w:tcPr>
          <w:p w:rsidR="009D4F1C" w:rsidRDefault="009D4F1C">
            <w:pPr>
              <w:pStyle w:val="ConsPlusNonformat"/>
              <w:jc w:val="both"/>
            </w:pPr>
            <w:r>
              <w:rPr>
                <w:sz w:val="18"/>
              </w:rPr>
              <w:t xml:space="preserve"> 1. </w:t>
            </w:r>
          </w:p>
        </w:tc>
        <w:tc>
          <w:tcPr>
            <w:tcW w:w="3672" w:type="dxa"/>
            <w:tcBorders>
              <w:top w:val="nil"/>
            </w:tcBorders>
          </w:tcPr>
          <w:p w:rsidR="009D4F1C" w:rsidRDefault="009D4F1C">
            <w:pPr>
              <w:pStyle w:val="ConsPlusNonformat"/>
              <w:jc w:val="both"/>
            </w:pPr>
            <w:r>
              <w:rPr>
                <w:sz w:val="18"/>
              </w:rPr>
              <w:t xml:space="preserve"> Замена светодиодной            </w:t>
            </w:r>
          </w:p>
          <w:p w:rsidR="009D4F1C" w:rsidRDefault="009D4F1C">
            <w:pPr>
              <w:pStyle w:val="ConsPlusNonformat"/>
              <w:jc w:val="both"/>
            </w:pPr>
            <w:r>
              <w:rPr>
                <w:sz w:val="18"/>
              </w:rPr>
              <w:t xml:space="preserve"> светооптической системы        </w:t>
            </w:r>
          </w:p>
          <w:p w:rsidR="009D4F1C" w:rsidRDefault="009D4F1C">
            <w:pPr>
              <w:pStyle w:val="ConsPlusNonformat"/>
              <w:jc w:val="both"/>
            </w:pPr>
            <w:r>
              <w:rPr>
                <w:sz w:val="18"/>
              </w:rPr>
              <w:t xml:space="preserve"> светофора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перегорании 30% </w:t>
            </w:r>
          </w:p>
          <w:p w:rsidR="009D4F1C" w:rsidRDefault="009D4F1C">
            <w:pPr>
              <w:pStyle w:val="ConsPlusNonformat"/>
              <w:jc w:val="both"/>
            </w:pPr>
            <w:r>
              <w:rPr>
                <w:sz w:val="18"/>
              </w:rPr>
              <w:t xml:space="preserve"> светодиодов или не  </w:t>
            </w:r>
          </w:p>
          <w:p w:rsidR="009D4F1C" w:rsidRDefault="009D4F1C">
            <w:pPr>
              <w:pStyle w:val="ConsPlusNonformat"/>
              <w:jc w:val="both"/>
            </w:pPr>
            <w:r>
              <w:rPr>
                <w:sz w:val="18"/>
              </w:rPr>
              <w:t xml:space="preserve">     обеспечении     </w:t>
            </w:r>
          </w:p>
          <w:p w:rsidR="009D4F1C" w:rsidRDefault="009D4F1C">
            <w:pPr>
              <w:pStyle w:val="ConsPlusNonformat"/>
              <w:jc w:val="both"/>
            </w:pPr>
            <w:r>
              <w:rPr>
                <w:sz w:val="18"/>
              </w:rPr>
              <w:t xml:space="preserve">нормальной видимости </w:t>
            </w:r>
          </w:p>
          <w:p w:rsidR="009D4F1C" w:rsidRDefault="009D4F1C">
            <w:pPr>
              <w:pStyle w:val="ConsPlusNonformat"/>
              <w:jc w:val="both"/>
            </w:pPr>
            <w:r>
              <w:rPr>
                <w:sz w:val="18"/>
              </w:rPr>
              <w:t xml:space="preserve"> подаваемого сигнала </w:t>
            </w:r>
          </w:p>
        </w:tc>
        <w:tc>
          <w:tcPr>
            <w:tcW w:w="1296" w:type="dxa"/>
            <w:tcBorders>
              <w:top w:val="nil"/>
            </w:tcBorders>
          </w:tcPr>
          <w:p w:rsidR="009D4F1C" w:rsidRDefault="009D4F1C">
            <w:pPr>
              <w:pStyle w:val="ConsPlusNonformat"/>
              <w:jc w:val="both"/>
            </w:pPr>
            <w:r>
              <w:rPr>
                <w:sz w:val="18"/>
              </w:rPr>
              <w:t>ДУ-46, ШУ-</w:t>
            </w:r>
          </w:p>
          <w:p w:rsidR="009D4F1C" w:rsidRDefault="009D4F1C">
            <w:pPr>
              <w:pStyle w:val="ConsPlusNonformat"/>
              <w:jc w:val="both"/>
            </w:pPr>
            <w:r>
              <w:rPr>
                <w:sz w:val="18"/>
              </w:rPr>
              <w:t xml:space="preserve">    61    </w:t>
            </w:r>
          </w:p>
          <w:p w:rsidR="009D4F1C" w:rsidRDefault="009D4F1C">
            <w:pPr>
              <w:pStyle w:val="ConsPlusNonformat"/>
              <w:jc w:val="both"/>
            </w:pPr>
            <w:r>
              <w:rPr>
                <w:sz w:val="18"/>
              </w:rPr>
              <w:t xml:space="preserve">ведомость </w:t>
            </w:r>
          </w:p>
          <w:p w:rsidR="009D4F1C" w:rsidRDefault="009D4F1C">
            <w:pPr>
              <w:pStyle w:val="ConsPlusNonformat"/>
              <w:jc w:val="both"/>
            </w:pPr>
            <w:r>
              <w:rPr>
                <w:sz w:val="18"/>
              </w:rPr>
              <w:t>дефектации</w:t>
            </w:r>
          </w:p>
          <w:p w:rsidR="009D4F1C" w:rsidRDefault="009D4F1C">
            <w:pPr>
              <w:pStyle w:val="ConsPlusNonformat"/>
              <w:jc w:val="both"/>
            </w:pPr>
            <w:r>
              <w:rPr>
                <w:sz w:val="18"/>
              </w:rPr>
              <w:t xml:space="preserve"> (далее - </w:t>
            </w:r>
          </w:p>
          <w:p w:rsidR="009D4F1C" w:rsidRDefault="009D4F1C">
            <w:pPr>
              <w:pStyle w:val="ConsPlusNonformat"/>
              <w:jc w:val="both"/>
            </w:pPr>
            <w:r>
              <w:rPr>
                <w:sz w:val="18"/>
              </w:rPr>
              <w:t xml:space="preserve">   ВД)    </w:t>
            </w:r>
          </w:p>
        </w:tc>
      </w:tr>
      <w:tr w:rsidR="009D4F1C">
        <w:trPr>
          <w:trHeight w:val="240"/>
        </w:trPr>
        <w:tc>
          <w:tcPr>
            <w:tcW w:w="648" w:type="dxa"/>
            <w:tcBorders>
              <w:top w:val="nil"/>
            </w:tcBorders>
          </w:tcPr>
          <w:p w:rsidR="009D4F1C" w:rsidRDefault="009D4F1C">
            <w:pPr>
              <w:pStyle w:val="ConsPlusNonformat"/>
              <w:jc w:val="both"/>
            </w:pPr>
            <w:r>
              <w:rPr>
                <w:sz w:val="18"/>
              </w:rPr>
              <w:t xml:space="preserve"> 2. </w:t>
            </w:r>
          </w:p>
        </w:tc>
        <w:tc>
          <w:tcPr>
            <w:tcW w:w="3672" w:type="dxa"/>
            <w:tcBorders>
              <w:top w:val="nil"/>
            </w:tcBorders>
          </w:tcPr>
          <w:p w:rsidR="009D4F1C" w:rsidRDefault="009D4F1C">
            <w:pPr>
              <w:pStyle w:val="ConsPlusNonformat"/>
              <w:jc w:val="both"/>
            </w:pPr>
            <w:r>
              <w:rPr>
                <w:sz w:val="18"/>
              </w:rPr>
              <w:t xml:space="preserve"> Смена ламп маршрутных          </w:t>
            </w:r>
          </w:p>
          <w:p w:rsidR="009D4F1C" w:rsidRDefault="009D4F1C">
            <w:pPr>
              <w:pStyle w:val="ConsPlusNonformat"/>
              <w:jc w:val="both"/>
            </w:pPr>
            <w:r>
              <w:rPr>
                <w:sz w:val="18"/>
              </w:rPr>
              <w:t xml:space="preserve"> указателей.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После перегорания  </w:t>
            </w:r>
          </w:p>
          <w:p w:rsidR="009D4F1C" w:rsidRDefault="009D4F1C">
            <w:pPr>
              <w:pStyle w:val="ConsPlusNonformat"/>
              <w:jc w:val="both"/>
            </w:pPr>
            <w:r>
              <w:rPr>
                <w:sz w:val="18"/>
              </w:rPr>
              <w:t xml:space="preserve">        лампы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 3. </w:t>
            </w:r>
          </w:p>
        </w:tc>
        <w:tc>
          <w:tcPr>
            <w:tcW w:w="3672" w:type="dxa"/>
            <w:tcBorders>
              <w:top w:val="nil"/>
            </w:tcBorders>
          </w:tcPr>
          <w:p w:rsidR="009D4F1C" w:rsidRDefault="009D4F1C">
            <w:pPr>
              <w:pStyle w:val="ConsPlusNonformat"/>
              <w:jc w:val="both"/>
            </w:pPr>
            <w:r>
              <w:rPr>
                <w:sz w:val="18"/>
              </w:rPr>
              <w:t>Измерение  напряжения  или  тока</w:t>
            </w:r>
          </w:p>
          <w:p w:rsidR="009D4F1C" w:rsidRDefault="009D4F1C">
            <w:pPr>
              <w:pStyle w:val="ConsPlusNonformat"/>
              <w:jc w:val="both"/>
            </w:pPr>
            <w:r>
              <w:rPr>
                <w:sz w:val="18"/>
              </w:rPr>
              <w:t xml:space="preserve">на ССС светофоров.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После смены ССС,   </w:t>
            </w:r>
          </w:p>
          <w:p w:rsidR="009D4F1C" w:rsidRDefault="009D4F1C">
            <w:pPr>
              <w:pStyle w:val="ConsPlusNonformat"/>
              <w:jc w:val="both"/>
            </w:pPr>
            <w:r>
              <w:rPr>
                <w:sz w:val="18"/>
              </w:rPr>
              <w:t xml:space="preserve"> аппаратуры питания, </w:t>
            </w:r>
          </w:p>
          <w:p w:rsidR="009D4F1C" w:rsidRDefault="009D4F1C">
            <w:pPr>
              <w:pStyle w:val="ConsPlusNonformat"/>
              <w:jc w:val="both"/>
            </w:pPr>
            <w:r>
              <w:rPr>
                <w:sz w:val="18"/>
              </w:rPr>
              <w:t xml:space="preserve">  монтажа, кабеля,   </w:t>
            </w:r>
          </w:p>
          <w:p w:rsidR="009D4F1C" w:rsidRDefault="009D4F1C">
            <w:pPr>
              <w:pStyle w:val="ConsPlusNonformat"/>
              <w:jc w:val="both"/>
            </w:pPr>
            <w:r>
              <w:rPr>
                <w:sz w:val="18"/>
              </w:rPr>
              <w:t xml:space="preserve">      светофора      </w:t>
            </w:r>
          </w:p>
        </w:tc>
        <w:tc>
          <w:tcPr>
            <w:tcW w:w="1296" w:type="dxa"/>
            <w:tcBorders>
              <w:top w:val="nil"/>
            </w:tcBorders>
          </w:tcPr>
          <w:p w:rsidR="009D4F1C" w:rsidRDefault="009D4F1C">
            <w:pPr>
              <w:pStyle w:val="ConsPlusNonformat"/>
              <w:jc w:val="both"/>
            </w:pPr>
            <w:r>
              <w:rPr>
                <w:sz w:val="18"/>
              </w:rPr>
              <w:t xml:space="preserve">  ШУ-61   </w:t>
            </w:r>
          </w:p>
        </w:tc>
      </w:tr>
      <w:tr w:rsidR="009D4F1C">
        <w:trPr>
          <w:trHeight w:val="240"/>
        </w:trPr>
        <w:tc>
          <w:tcPr>
            <w:tcW w:w="648" w:type="dxa"/>
            <w:tcBorders>
              <w:top w:val="nil"/>
            </w:tcBorders>
          </w:tcPr>
          <w:p w:rsidR="009D4F1C" w:rsidRDefault="009D4F1C">
            <w:pPr>
              <w:pStyle w:val="ConsPlusNonformat"/>
              <w:jc w:val="both"/>
            </w:pPr>
            <w:r>
              <w:rPr>
                <w:sz w:val="18"/>
              </w:rPr>
              <w:t xml:space="preserve"> 4. </w:t>
            </w:r>
          </w:p>
        </w:tc>
        <w:tc>
          <w:tcPr>
            <w:tcW w:w="3672" w:type="dxa"/>
            <w:tcBorders>
              <w:top w:val="nil"/>
            </w:tcBorders>
          </w:tcPr>
          <w:p w:rsidR="009D4F1C" w:rsidRDefault="009D4F1C">
            <w:pPr>
              <w:pStyle w:val="ConsPlusNonformat"/>
              <w:jc w:val="both"/>
            </w:pPr>
            <w:r>
              <w:rPr>
                <w:sz w:val="18"/>
              </w:rPr>
              <w:t>Чистка наружной  части  линзовых</w:t>
            </w:r>
          </w:p>
          <w:p w:rsidR="009D4F1C" w:rsidRDefault="009D4F1C">
            <w:pPr>
              <w:pStyle w:val="ConsPlusNonformat"/>
              <w:jc w:val="both"/>
            </w:pPr>
            <w:r>
              <w:rPr>
                <w:sz w:val="18"/>
              </w:rPr>
              <w:t>комплектов,     ССС,     зеленых</w:t>
            </w:r>
          </w:p>
          <w:p w:rsidR="009D4F1C" w:rsidRDefault="009D4F1C">
            <w:pPr>
              <w:pStyle w:val="ConsPlusNonformat"/>
              <w:jc w:val="both"/>
            </w:pPr>
            <w:r>
              <w:rPr>
                <w:sz w:val="18"/>
              </w:rPr>
              <w:t>светящихся   полос,   маршрутных</w:t>
            </w:r>
          </w:p>
          <w:p w:rsidR="009D4F1C" w:rsidRDefault="009D4F1C">
            <w:pPr>
              <w:pStyle w:val="ConsPlusNonformat"/>
              <w:jc w:val="both"/>
            </w:pPr>
            <w:r>
              <w:rPr>
                <w:sz w:val="18"/>
              </w:rPr>
              <w:t>световых указателей,  указателей</w:t>
            </w:r>
          </w:p>
          <w:p w:rsidR="009D4F1C" w:rsidRDefault="009D4F1C">
            <w:pPr>
              <w:pStyle w:val="ConsPlusNonformat"/>
              <w:jc w:val="both"/>
            </w:pPr>
            <w:r>
              <w:rPr>
                <w:sz w:val="18"/>
              </w:rPr>
              <w:t>перегрева  букс,  указателей   в</w:t>
            </w:r>
          </w:p>
          <w:p w:rsidR="009D4F1C" w:rsidRDefault="009D4F1C">
            <w:pPr>
              <w:pStyle w:val="ConsPlusNonformat"/>
              <w:jc w:val="both"/>
            </w:pPr>
            <w:r>
              <w:rPr>
                <w:sz w:val="18"/>
              </w:rPr>
              <w:t>виде   вертикальных   светящихся</w:t>
            </w:r>
          </w:p>
          <w:p w:rsidR="009D4F1C" w:rsidRDefault="009D4F1C">
            <w:pPr>
              <w:pStyle w:val="ConsPlusNonformat"/>
              <w:jc w:val="both"/>
            </w:pPr>
            <w:r>
              <w:rPr>
                <w:sz w:val="18"/>
              </w:rPr>
              <w:t xml:space="preserve">стрел.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проверки видимости  </w:t>
            </w:r>
          </w:p>
          <w:p w:rsidR="009D4F1C" w:rsidRDefault="009D4F1C">
            <w:pPr>
              <w:pStyle w:val="ConsPlusNonformat"/>
              <w:jc w:val="both"/>
            </w:pPr>
            <w:r>
              <w:rPr>
                <w:sz w:val="18"/>
              </w:rPr>
              <w:t xml:space="preserve">  или по замечаниям  </w:t>
            </w:r>
          </w:p>
          <w:p w:rsidR="009D4F1C" w:rsidRDefault="009D4F1C">
            <w:pPr>
              <w:pStyle w:val="ConsPlusNonformat"/>
              <w:jc w:val="both"/>
            </w:pPr>
            <w:r>
              <w:rPr>
                <w:sz w:val="18"/>
              </w:rPr>
              <w:t xml:space="preserve">      машиниста      </w:t>
            </w:r>
          </w:p>
        </w:tc>
        <w:tc>
          <w:tcPr>
            <w:tcW w:w="1296" w:type="dxa"/>
            <w:tcBorders>
              <w:top w:val="nil"/>
            </w:tcBorders>
          </w:tcPr>
          <w:p w:rsidR="009D4F1C" w:rsidRDefault="009D4F1C">
            <w:pPr>
              <w:pStyle w:val="ConsPlusNonformat"/>
              <w:jc w:val="both"/>
            </w:pPr>
            <w:r>
              <w:rPr>
                <w:sz w:val="18"/>
              </w:rPr>
              <w:t xml:space="preserve">  ШУ-61   </w:t>
            </w:r>
          </w:p>
        </w:tc>
      </w:tr>
      <w:tr w:rsidR="009D4F1C">
        <w:trPr>
          <w:trHeight w:val="240"/>
        </w:trPr>
        <w:tc>
          <w:tcPr>
            <w:tcW w:w="648" w:type="dxa"/>
            <w:tcBorders>
              <w:top w:val="nil"/>
            </w:tcBorders>
          </w:tcPr>
          <w:p w:rsidR="009D4F1C" w:rsidRDefault="009D4F1C">
            <w:pPr>
              <w:pStyle w:val="ConsPlusNonformat"/>
              <w:jc w:val="both"/>
            </w:pPr>
            <w:r>
              <w:rPr>
                <w:sz w:val="18"/>
              </w:rPr>
              <w:t xml:space="preserve"> 5. </w:t>
            </w:r>
          </w:p>
        </w:tc>
        <w:tc>
          <w:tcPr>
            <w:tcW w:w="3672" w:type="dxa"/>
            <w:tcBorders>
              <w:top w:val="nil"/>
            </w:tcBorders>
          </w:tcPr>
          <w:p w:rsidR="009D4F1C" w:rsidRDefault="009D4F1C">
            <w:pPr>
              <w:pStyle w:val="ConsPlusNonformat"/>
              <w:jc w:val="both"/>
            </w:pPr>
            <w:r>
              <w:rPr>
                <w:sz w:val="18"/>
              </w:rPr>
              <w:t>Измерение  времени  переключения</w:t>
            </w:r>
          </w:p>
          <w:p w:rsidR="009D4F1C" w:rsidRDefault="009D4F1C">
            <w:pPr>
              <w:pStyle w:val="ConsPlusNonformat"/>
              <w:jc w:val="both"/>
            </w:pPr>
            <w:r>
              <w:rPr>
                <w:sz w:val="18"/>
              </w:rPr>
              <w:t>огней светофоров с  разрешающего</w:t>
            </w:r>
          </w:p>
          <w:p w:rsidR="009D4F1C" w:rsidRDefault="009D4F1C">
            <w:pPr>
              <w:pStyle w:val="ConsPlusNonformat"/>
              <w:jc w:val="both"/>
            </w:pPr>
            <w:r>
              <w:rPr>
                <w:sz w:val="18"/>
              </w:rPr>
              <w:t>показания   на   запрещающее   в</w:t>
            </w:r>
          </w:p>
          <w:p w:rsidR="009D4F1C" w:rsidRDefault="009D4F1C">
            <w:pPr>
              <w:pStyle w:val="ConsPlusNonformat"/>
              <w:jc w:val="both"/>
            </w:pPr>
            <w:r>
              <w:rPr>
                <w:sz w:val="18"/>
              </w:rPr>
              <w:t>поездных     маршрутах      (для</w:t>
            </w:r>
          </w:p>
          <w:p w:rsidR="009D4F1C" w:rsidRDefault="009D4F1C">
            <w:pPr>
              <w:pStyle w:val="ConsPlusNonformat"/>
              <w:jc w:val="both"/>
            </w:pPr>
            <w:r>
              <w:rPr>
                <w:sz w:val="18"/>
              </w:rPr>
              <w:t xml:space="preserve">релейных систем)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После замены     </w:t>
            </w:r>
          </w:p>
          <w:p w:rsidR="009D4F1C" w:rsidRDefault="009D4F1C">
            <w:pPr>
              <w:pStyle w:val="ConsPlusNonformat"/>
              <w:jc w:val="both"/>
            </w:pPr>
            <w:r>
              <w:rPr>
                <w:sz w:val="18"/>
              </w:rPr>
              <w:t xml:space="preserve">     аппаратуры      </w:t>
            </w:r>
          </w:p>
          <w:p w:rsidR="009D4F1C" w:rsidRDefault="009D4F1C">
            <w:pPr>
              <w:pStyle w:val="ConsPlusNonformat"/>
              <w:jc w:val="both"/>
            </w:pPr>
            <w:r>
              <w:rPr>
                <w:sz w:val="18"/>
              </w:rPr>
              <w:t xml:space="preserve">    (программы),     </w:t>
            </w:r>
          </w:p>
          <w:p w:rsidR="009D4F1C" w:rsidRDefault="009D4F1C">
            <w:pPr>
              <w:pStyle w:val="ConsPlusNonformat"/>
              <w:jc w:val="both"/>
            </w:pPr>
            <w:r>
              <w:rPr>
                <w:sz w:val="18"/>
              </w:rPr>
              <w:t xml:space="preserve">  влияющих на время  </w:t>
            </w:r>
          </w:p>
          <w:p w:rsidR="009D4F1C" w:rsidRDefault="009D4F1C">
            <w:pPr>
              <w:pStyle w:val="ConsPlusNonformat"/>
              <w:jc w:val="both"/>
            </w:pPr>
            <w:r>
              <w:rPr>
                <w:sz w:val="18"/>
              </w:rPr>
              <w:t xml:space="preserve"> переключения огней  </w:t>
            </w:r>
          </w:p>
          <w:p w:rsidR="009D4F1C" w:rsidRDefault="009D4F1C">
            <w:pPr>
              <w:pStyle w:val="ConsPlusNonformat"/>
              <w:jc w:val="both"/>
            </w:pPr>
            <w:r>
              <w:rPr>
                <w:sz w:val="18"/>
              </w:rPr>
              <w:t xml:space="preserve">    светофора, по    </w:t>
            </w:r>
          </w:p>
          <w:p w:rsidR="009D4F1C" w:rsidRDefault="009D4F1C">
            <w:pPr>
              <w:pStyle w:val="ConsPlusNonformat"/>
              <w:jc w:val="both"/>
            </w:pPr>
            <w:r>
              <w:rPr>
                <w:sz w:val="18"/>
              </w:rPr>
              <w:t xml:space="preserve">результатам проверки </w:t>
            </w:r>
          </w:p>
          <w:p w:rsidR="009D4F1C" w:rsidRDefault="009D4F1C">
            <w:pPr>
              <w:pStyle w:val="ConsPlusNonformat"/>
              <w:jc w:val="both"/>
            </w:pPr>
            <w:r>
              <w:rPr>
                <w:sz w:val="18"/>
              </w:rPr>
              <w:t xml:space="preserve">    переключения     </w:t>
            </w:r>
          </w:p>
          <w:p w:rsidR="009D4F1C" w:rsidRDefault="009D4F1C">
            <w:pPr>
              <w:pStyle w:val="ConsPlusNonformat"/>
              <w:jc w:val="both"/>
            </w:pPr>
            <w:r>
              <w:rPr>
                <w:sz w:val="18"/>
              </w:rPr>
              <w:t xml:space="preserve">  электропитании с   </w:t>
            </w:r>
          </w:p>
          <w:p w:rsidR="009D4F1C" w:rsidRDefault="009D4F1C">
            <w:pPr>
              <w:pStyle w:val="ConsPlusNonformat"/>
              <w:jc w:val="both"/>
            </w:pPr>
            <w:r>
              <w:rPr>
                <w:sz w:val="18"/>
              </w:rPr>
              <w:t xml:space="preserve">  задержкой 1,3 с.   </w:t>
            </w:r>
          </w:p>
        </w:tc>
        <w:tc>
          <w:tcPr>
            <w:tcW w:w="1296" w:type="dxa"/>
            <w:tcBorders>
              <w:top w:val="nil"/>
            </w:tcBorders>
          </w:tcPr>
          <w:p w:rsidR="009D4F1C" w:rsidRDefault="009D4F1C">
            <w:pPr>
              <w:pStyle w:val="ConsPlusNonformat"/>
              <w:jc w:val="both"/>
            </w:pPr>
            <w:r>
              <w:rPr>
                <w:sz w:val="18"/>
              </w:rPr>
              <w:t xml:space="preserve">  ШУ-64   </w:t>
            </w:r>
          </w:p>
        </w:tc>
      </w:tr>
      <w:tr w:rsidR="009D4F1C">
        <w:trPr>
          <w:trHeight w:val="240"/>
        </w:trPr>
        <w:tc>
          <w:tcPr>
            <w:tcW w:w="648" w:type="dxa"/>
            <w:tcBorders>
              <w:top w:val="nil"/>
            </w:tcBorders>
          </w:tcPr>
          <w:p w:rsidR="009D4F1C" w:rsidRDefault="009D4F1C">
            <w:pPr>
              <w:pStyle w:val="ConsPlusNonformat"/>
              <w:jc w:val="both"/>
            </w:pPr>
            <w:r>
              <w:rPr>
                <w:sz w:val="18"/>
              </w:rPr>
              <w:t xml:space="preserve"> 6. </w:t>
            </w:r>
          </w:p>
        </w:tc>
        <w:tc>
          <w:tcPr>
            <w:tcW w:w="3672" w:type="dxa"/>
            <w:tcBorders>
              <w:top w:val="nil"/>
            </w:tcBorders>
          </w:tcPr>
          <w:p w:rsidR="009D4F1C" w:rsidRDefault="009D4F1C">
            <w:pPr>
              <w:pStyle w:val="ConsPlusNonformat"/>
              <w:jc w:val="both"/>
            </w:pPr>
            <w:r>
              <w:rPr>
                <w:sz w:val="18"/>
              </w:rPr>
              <w:t>Проверка     частоты     мигания</w:t>
            </w:r>
          </w:p>
          <w:p w:rsidR="009D4F1C" w:rsidRDefault="009D4F1C">
            <w:pPr>
              <w:pStyle w:val="ConsPlusNonformat"/>
              <w:jc w:val="both"/>
            </w:pPr>
            <w:r>
              <w:rPr>
                <w:sz w:val="18"/>
              </w:rPr>
              <w:t xml:space="preserve">мигающих огней светофоров.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После замены     </w:t>
            </w:r>
          </w:p>
          <w:p w:rsidR="009D4F1C" w:rsidRDefault="009D4F1C">
            <w:pPr>
              <w:pStyle w:val="ConsPlusNonformat"/>
              <w:jc w:val="both"/>
            </w:pPr>
            <w:r>
              <w:rPr>
                <w:sz w:val="18"/>
              </w:rPr>
              <w:t xml:space="preserve">     аппаратуры      </w:t>
            </w:r>
          </w:p>
          <w:p w:rsidR="009D4F1C" w:rsidRDefault="009D4F1C">
            <w:pPr>
              <w:pStyle w:val="ConsPlusNonformat"/>
              <w:jc w:val="both"/>
            </w:pPr>
            <w:r>
              <w:rPr>
                <w:sz w:val="18"/>
              </w:rPr>
              <w:t xml:space="preserve">    (программы),     </w:t>
            </w:r>
          </w:p>
          <w:p w:rsidR="009D4F1C" w:rsidRDefault="009D4F1C">
            <w:pPr>
              <w:pStyle w:val="ConsPlusNonformat"/>
              <w:jc w:val="both"/>
            </w:pPr>
            <w:r>
              <w:rPr>
                <w:sz w:val="18"/>
              </w:rPr>
              <w:t xml:space="preserve"> влияющей на частоту </w:t>
            </w:r>
          </w:p>
          <w:p w:rsidR="009D4F1C" w:rsidRDefault="009D4F1C">
            <w:pPr>
              <w:pStyle w:val="ConsPlusNonformat"/>
              <w:jc w:val="both"/>
            </w:pPr>
            <w:r>
              <w:rPr>
                <w:sz w:val="18"/>
              </w:rPr>
              <w:t xml:space="preserve">       мигания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 7. </w:t>
            </w:r>
          </w:p>
        </w:tc>
        <w:tc>
          <w:tcPr>
            <w:tcW w:w="3672" w:type="dxa"/>
            <w:tcBorders>
              <w:top w:val="nil"/>
            </w:tcBorders>
          </w:tcPr>
          <w:p w:rsidR="009D4F1C" w:rsidRDefault="009D4F1C">
            <w:pPr>
              <w:pStyle w:val="ConsPlusNonformat"/>
              <w:jc w:val="both"/>
            </w:pPr>
            <w:r>
              <w:rPr>
                <w:sz w:val="18"/>
              </w:rPr>
              <w:t>Проверка   габарита    установки</w:t>
            </w:r>
          </w:p>
          <w:p w:rsidR="009D4F1C" w:rsidRDefault="009D4F1C">
            <w:pPr>
              <w:pStyle w:val="ConsPlusNonformat"/>
              <w:jc w:val="both"/>
            </w:pPr>
            <w:r>
              <w:rPr>
                <w:sz w:val="18"/>
              </w:rPr>
              <w:t xml:space="preserve">устройств СЦБ.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После проведения   </w:t>
            </w:r>
          </w:p>
          <w:p w:rsidR="009D4F1C" w:rsidRDefault="009D4F1C">
            <w:pPr>
              <w:pStyle w:val="ConsPlusNonformat"/>
              <w:jc w:val="both"/>
            </w:pPr>
            <w:r>
              <w:rPr>
                <w:sz w:val="18"/>
              </w:rPr>
              <w:t xml:space="preserve">   любых ремонтных   </w:t>
            </w:r>
          </w:p>
          <w:p w:rsidR="009D4F1C" w:rsidRDefault="009D4F1C">
            <w:pPr>
              <w:pStyle w:val="ConsPlusNonformat"/>
              <w:jc w:val="both"/>
            </w:pPr>
            <w:r>
              <w:rPr>
                <w:sz w:val="18"/>
              </w:rPr>
              <w:t xml:space="preserve">  работ изменяющих   </w:t>
            </w:r>
          </w:p>
          <w:p w:rsidR="009D4F1C" w:rsidRDefault="009D4F1C">
            <w:pPr>
              <w:pStyle w:val="ConsPlusNonformat"/>
              <w:jc w:val="both"/>
            </w:pPr>
            <w:r>
              <w:rPr>
                <w:sz w:val="18"/>
              </w:rPr>
              <w:t xml:space="preserve">      взаимное       </w:t>
            </w:r>
          </w:p>
          <w:p w:rsidR="009D4F1C" w:rsidRDefault="009D4F1C">
            <w:pPr>
              <w:pStyle w:val="ConsPlusNonformat"/>
              <w:jc w:val="both"/>
            </w:pPr>
            <w:r>
              <w:rPr>
                <w:sz w:val="18"/>
              </w:rPr>
              <w:t xml:space="preserve">расположение путей и </w:t>
            </w:r>
          </w:p>
          <w:p w:rsidR="009D4F1C" w:rsidRDefault="009D4F1C">
            <w:pPr>
              <w:pStyle w:val="ConsPlusNonformat"/>
              <w:jc w:val="both"/>
            </w:pPr>
            <w:r>
              <w:rPr>
                <w:sz w:val="18"/>
              </w:rPr>
              <w:t xml:space="preserve">  оборудования СЦБ   </w:t>
            </w:r>
          </w:p>
        </w:tc>
        <w:tc>
          <w:tcPr>
            <w:tcW w:w="1296" w:type="dxa"/>
            <w:tcBorders>
              <w:top w:val="nil"/>
            </w:tcBorders>
          </w:tcPr>
          <w:p w:rsidR="009D4F1C" w:rsidRDefault="009D4F1C">
            <w:pPr>
              <w:pStyle w:val="ConsPlusNonformat"/>
              <w:jc w:val="both"/>
            </w:pPr>
            <w:r>
              <w:rPr>
                <w:sz w:val="18"/>
              </w:rPr>
              <w:t xml:space="preserve">   Акт    </w:t>
            </w:r>
          </w:p>
        </w:tc>
      </w:tr>
      <w:tr w:rsidR="009D4F1C">
        <w:trPr>
          <w:trHeight w:val="240"/>
        </w:trPr>
        <w:tc>
          <w:tcPr>
            <w:tcW w:w="648" w:type="dxa"/>
            <w:tcBorders>
              <w:top w:val="nil"/>
            </w:tcBorders>
          </w:tcPr>
          <w:p w:rsidR="009D4F1C" w:rsidRDefault="009D4F1C">
            <w:pPr>
              <w:pStyle w:val="ConsPlusNonformat"/>
              <w:jc w:val="both"/>
            </w:pPr>
            <w:r>
              <w:rPr>
                <w:sz w:val="18"/>
              </w:rPr>
              <w:t xml:space="preserve"> 8. </w:t>
            </w:r>
          </w:p>
        </w:tc>
        <w:tc>
          <w:tcPr>
            <w:tcW w:w="3672" w:type="dxa"/>
            <w:tcBorders>
              <w:top w:val="nil"/>
            </w:tcBorders>
          </w:tcPr>
          <w:p w:rsidR="009D4F1C" w:rsidRDefault="009D4F1C">
            <w:pPr>
              <w:pStyle w:val="ConsPlusNonformat"/>
              <w:jc w:val="both"/>
            </w:pPr>
            <w:r>
              <w:rPr>
                <w:sz w:val="18"/>
              </w:rPr>
              <w:t xml:space="preserve"> Замена линзового комплекта     </w:t>
            </w:r>
          </w:p>
          <w:p w:rsidR="009D4F1C" w:rsidRDefault="009D4F1C">
            <w:pPr>
              <w:pStyle w:val="ConsPlusNonformat"/>
              <w:jc w:val="both"/>
            </w:pPr>
            <w:r>
              <w:rPr>
                <w:sz w:val="18"/>
              </w:rPr>
              <w:t xml:space="preserve"> светофора.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 9. </w:t>
            </w:r>
          </w:p>
        </w:tc>
        <w:tc>
          <w:tcPr>
            <w:tcW w:w="3672" w:type="dxa"/>
            <w:tcBorders>
              <w:top w:val="nil"/>
            </w:tcBorders>
          </w:tcPr>
          <w:p w:rsidR="009D4F1C" w:rsidRDefault="009D4F1C">
            <w:pPr>
              <w:pStyle w:val="ConsPlusNonformat"/>
              <w:jc w:val="both"/>
            </w:pPr>
            <w:r>
              <w:rPr>
                <w:sz w:val="18"/>
              </w:rPr>
              <w:t xml:space="preserve"> Замена сигнального механизма   </w:t>
            </w:r>
          </w:p>
          <w:p w:rsidR="009D4F1C" w:rsidRDefault="009D4F1C">
            <w:pPr>
              <w:pStyle w:val="ConsPlusNonformat"/>
              <w:jc w:val="both"/>
            </w:pPr>
            <w:r>
              <w:rPr>
                <w:sz w:val="18"/>
              </w:rPr>
              <w:t xml:space="preserve"> прожекторного светофора.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10. </w:t>
            </w:r>
          </w:p>
        </w:tc>
        <w:tc>
          <w:tcPr>
            <w:tcW w:w="3672" w:type="dxa"/>
            <w:tcBorders>
              <w:top w:val="nil"/>
            </w:tcBorders>
          </w:tcPr>
          <w:p w:rsidR="009D4F1C" w:rsidRDefault="009D4F1C">
            <w:pPr>
              <w:pStyle w:val="ConsPlusNonformat"/>
              <w:jc w:val="both"/>
            </w:pPr>
            <w:r>
              <w:rPr>
                <w:sz w:val="18"/>
              </w:rPr>
              <w:t xml:space="preserve"> Замена светофорной головки.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11. </w:t>
            </w:r>
          </w:p>
        </w:tc>
        <w:tc>
          <w:tcPr>
            <w:tcW w:w="3672" w:type="dxa"/>
            <w:tcBorders>
              <w:top w:val="nil"/>
            </w:tcBorders>
          </w:tcPr>
          <w:p w:rsidR="009D4F1C" w:rsidRDefault="009D4F1C">
            <w:pPr>
              <w:pStyle w:val="ConsPlusNonformat"/>
              <w:jc w:val="both"/>
            </w:pPr>
            <w:r>
              <w:rPr>
                <w:sz w:val="18"/>
              </w:rPr>
              <w:t xml:space="preserve"> Замена жгута коммутации        </w:t>
            </w:r>
          </w:p>
          <w:p w:rsidR="009D4F1C" w:rsidRDefault="009D4F1C">
            <w:pPr>
              <w:pStyle w:val="ConsPlusNonformat"/>
              <w:jc w:val="both"/>
            </w:pPr>
            <w:r>
              <w:rPr>
                <w:sz w:val="18"/>
              </w:rPr>
              <w:t xml:space="preserve"> светофора.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12. </w:t>
            </w:r>
          </w:p>
        </w:tc>
        <w:tc>
          <w:tcPr>
            <w:tcW w:w="3672" w:type="dxa"/>
            <w:tcBorders>
              <w:top w:val="nil"/>
            </w:tcBorders>
          </w:tcPr>
          <w:p w:rsidR="009D4F1C" w:rsidRDefault="009D4F1C">
            <w:pPr>
              <w:pStyle w:val="ConsPlusNonformat"/>
              <w:jc w:val="both"/>
            </w:pPr>
            <w:r>
              <w:rPr>
                <w:sz w:val="18"/>
              </w:rPr>
              <w:t xml:space="preserve"> Замена фоновых щитов.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13. </w:t>
            </w:r>
          </w:p>
        </w:tc>
        <w:tc>
          <w:tcPr>
            <w:tcW w:w="3672" w:type="dxa"/>
            <w:tcBorders>
              <w:top w:val="nil"/>
            </w:tcBorders>
          </w:tcPr>
          <w:p w:rsidR="009D4F1C" w:rsidRDefault="009D4F1C">
            <w:pPr>
              <w:pStyle w:val="ConsPlusNonformat"/>
              <w:jc w:val="both"/>
            </w:pPr>
            <w:r>
              <w:rPr>
                <w:sz w:val="18"/>
              </w:rPr>
              <w:t xml:space="preserve"> Замена козырьков.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14. </w:t>
            </w:r>
          </w:p>
        </w:tc>
        <w:tc>
          <w:tcPr>
            <w:tcW w:w="3672" w:type="dxa"/>
            <w:tcBorders>
              <w:top w:val="nil"/>
            </w:tcBorders>
          </w:tcPr>
          <w:p w:rsidR="009D4F1C" w:rsidRDefault="009D4F1C">
            <w:pPr>
              <w:pStyle w:val="ConsPlusNonformat"/>
              <w:jc w:val="both"/>
            </w:pPr>
            <w:r>
              <w:rPr>
                <w:sz w:val="18"/>
              </w:rPr>
              <w:t xml:space="preserve"> Замена защитных шлангов.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15. </w:t>
            </w:r>
          </w:p>
        </w:tc>
        <w:tc>
          <w:tcPr>
            <w:tcW w:w="3672" w:type="dxa"/>
            <w:tcBorders>
              <w:top w:val="nil"/>
            </w:tcBorders>
          </w:tcPr>
          <w:p w:rsidR="009D4F1C" w:rsidRDefault="009D4F1C">
            <w:pPr>
              <w:pStyle w:val="ConsPlusNonformat"/>
              <w:jc w:val="both"/>
            </w:pPr>
            <w:r>
              <w:rPr>
                <w:sz w:val="18"/>
              </w:rPr>
              <w:t xml:space="preserve"> Замена лестниц.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16. </w:t>
            </w:r>
          </w:p>
        </w:tc>
        <w:tc>
          <w:tcPr>
            <w:tcW w:w="3672" w:type="dxa"/>
            <w:tcBorders>
              <w:top w:val="nil"/>
            </w:tcBorders>
          </w:tcPr>
          <w:p w:rsidR="009D4F1C" w:rsidRDefault="009D4F1C">
            <w:pPr>
              <w:pStyle w:val="ConsPlusNonformat"/>
              <w:jc w:val="both"/>
            </w:pPr>
            <w:r>
              <w:rPr>
                <w:sz w:val="18"/>
              </w:rPr>
              <w:t xml:space="preserve"> Замена кронштейнов.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17. </w:t>
            </w:r>
          </w:p>
        </w:tc>
        <w:tc>
          <w:tcPr>
            <w:tcW w:w="3672" w:type="dxa"/>
            <w:tcBorders>
              <w:top w:val="nil"/>
            </w:tcBorders>
          </w:tcPr>
          <w:p w:rsidR="009D4F1C" w:rsidRDefault="009D4F1C">
            <w:pPr>
              <w:pStyle w:val="ConsPlusNonformat"/>
              <w:jc w:val="both"/>
            </w:pPr>
            <w:r>
              <w:rPr>
                <w:sz w:val="18"/>
              </w:rPr>
              <w:t xml:space="preserve"> Замена сигнального             </w:t>
            </w:r>
          </w:p>
          <w:p w:rsidR="009D4F1C" w:rsidRDefault="009D4F1C">
            <w:pPr>
              <w:pStyle w:val="ConsPlusNonformat"/>
              <w:jc w:val="both"/>
            </w:pPr>
            <w:r>
              <w:rPr>
                <w:sz w:val="18"/>
              </w:rPr>
              <w:t xml:space="preserve"> трансформатора.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18. </w:t>
            </w:r>
          </w:p>
        </w:tc>
        <w:tc>
          <w:tcPr>
            <w:tcW w:w="3672" w:type="dxa"/>
            <w:tcBorders>
              <w:top w:val="nil"/>
            </w:tcBorders>
          </w:tcPr>
          <w:p w:rsidR="009D4F1C" w:rsidRDefault="009D4F1C">
            <w:pPr>
              <w:pStyle w:val="ConsPlusNonformat"/>
              <w:jc w:val="both"/>
            </w:pPr>
            <w:r>
              <w:rPr>
                <w:sz w:val="18"/>
              </w:rPr>
              <w:t>Ремонт  или  замена  маршрутного</w:t>
            </w:r>
          </w:p>
          <w:p w:rsidR="009D4F1C" w:rsidRDefault="009D4F1C">
            <w:pPr>
              <w:pStyle w:val="ConsPlusNonformat"/>
              <w:jc w:val="both"/>
            </w:pPr>
            <w:r>
              <w:rPr>
                <w:sz w:val="18"/>
              </w:rPr>
              <w:t>указателя    (в    том     числе</w:t>
            </w:r>
          </w:p>
          <w:p w:rsidR="009D4F1C" w:rsidRDefault="009D4F1C">
            <w:pPr>
              <w:pStyle w:val="ConsPlusNonformat"/>
              <w:jc w:val="both"/>
            </w:pPr>
            <w:r>
              <w:rPr>
                <w:sz w:val="18"/>
              </w:rPr>
              <w:t>указателей  рода  тяги,   ширины</w:t>
            </w:r>
          </w:p>
          <w:p w:rsidR="009D4F1C" w:rsidRDefault="009D4F1C">
            <w:pPr>
              <w:pStyle w:val="ConsPlusNonformat"/>
              <w:jc w:val="both"/>
            </w:pPr>
            <w:r>
              <w:rPr>
                <w:sz w:val="18"/>
              </w:rPr>
              <w:t xml:space="preserve">колеи, перегрева букс)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19. </w:t>
            </w:r>
          </w:p>
        </w:tc>
        <w:tc>
          <w:tcPr>
            <w:tcW w:w="3672" w:type="dxa"/>
            <w:tcBorders>
              <w:top w:val="nil"/>
            </w:tcBorders>
          </w:tcPr>
          <w:p w:rsidR="009D4F1C" w:rsidRDefault="009D4F1C">
            <w:pPr>
              <w:pStyle w:val="ConsPlusNonformat"/>
              <w:jc w:val="both"/>
            </w:pPr>
            <w:r>
              <w:rPr>
                <w:sz w:val="18"/>
              </w:rPr>
              <w:t xml:space="preserve"> Замена уплотнений в крышках    </w:t>
            </w:r>
          </w:p>
          <w:p w:rsidR="009D4F1C" w:rsidRDefault="009D4F1C">
            <w:pPr>
              <w:pStyle w:val="ConsPlusNonformat"/>
              <w:jc w:val="both"/>
            </w:pPr>
            <w:r>
              <w:rPr>
                <w:sz w:val="18"/>
              </w:rPr>
              <w:t xml:space="preserve"> светофорных головок,           </w:t>
            </w:r>
          </w:p>
          <w:p w:rsidR="009D4F1C" w:rsidRDefault="009D4F1C">
            <w:pPr>
              <w:pStyle w:val="ConsPlusNonformat"/>
              <w:jc w:val="both"/>
            </w:pPr>
            <w:r>
              <w:rPr>
                <w:sz w:val="18"/>
              </w:rPr>
              <w:t xml:space="preserve"> электроприводов, путевых       </w:t>
            </w:r>
          </w:p>
          <w:p w:rsidR="009D4F1C" w:rsidRDefault="009D4F1C">
            <w:pPr>
              <w:pStyle w:val="ConsPlusNonformat"/>
              <w:jc w:val="both"/>
            </w:pPr>
            <w:r>
              <w:rPr>
                <w:sz w:val="18"/>
              </w:rPr>
              <w:t xml:space="preserve"> ящиков и др.                   </w:t>
            </w:r>
          </w:p>
          <w:p w:rsidR="009D4F1C" w:rsidRDefault="009D4F1C">
            <w:pPr>
              <w:pStyle w:val="ConsPlusNonformat"/>
              <w:jc w:val="both"/>
            </w:pPr>
            <w:r>
              <w:rPr>
                <w:sz w:val="18"/>
              </w:rPr>
              <w:t xml:space="preserve">(В ред. </w:t>
            </w:r>
            <w:hyperlink r:id="rId64"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от 01.09.2016 N 1795р)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Релейные (батарейные) шкафы                            </w:t>
            </w:r>
          </w:p>
        </w:tc>
      </w:tr>
      <w:tr w:rsidR="009D4F1C">
        <w:trPr>
          <w:trHeight w:val="240"/>
        </w:trPr>
        <w:tc>
          <w:tcPr>
            <w:tcW w:w="648" w:type="dxa"/>
            <w:tcBorders>
              <w:top w:val="nil"/>
            </w:tcBorders>
          </w:tcPr>
          <w:p w:rsidR="009D4F1C" w:rsidRDefault="009D4F1C">
            <w:pPr>
              <w:pStyle w:val="ConsPlusNonformat"/>
              <w:jc w:val="both"/>
            </w:pPr>
            <w:r>
              <w:rPr>
                <w:sz w:val="18"/>
              </w:rPr>
              <w:t xml:space="preserve">20. </w:t>
            </w:r>
          </w:p>
        </w:tc>
        <w:tc>
          <w:tcPr>
            <w:tcW w:w="3672" w:type="dxa"/>
            <w:tcBorders>
              <w:top w:val="nil"/>
            </w:tcBorders>
          </w:tcPr>
          <w:p w:rsidR="009D4F1C" w:rsidRDefault="009D4F1C">
            <w:pPr>
              <w:pStyle w:val="ConsPlusNonformat"/>
              <w:jc w:val="both"/>
            </w:pPr>
            <w:r>
              <w:rPr>
                <w:sz w:val="18"/>
              </w:rPr>
              <w:t xml:space="preserve"> Замена внутренних частей       </w:t>
            </w:r>
          </w:p>
          <w:p w:rsidR="009D4F1C" w:rsidRDefault="009D4F1C">
            <w:pPr>
              <w:pStyle w:val="ConsPlusNonformat"/>
              <w:jc w:val="both"/>
            </w:pPr>
            <w:r>
              <w:rPr>
                <w:sz w:val="18"/>
              </w:rPr>
              <w:t xml:space="preserve"> шкафов (монтажных проводов,    </w:t>
            </w:r>
          </w:p>
          <w:p w:rsidR="009D4F1C" w:rsidRDefault="009D4F1C">
            <w:pPr>
              <w:pStyle w:val="ConsPlusNonformat"/>
              <w:jc w:val="both"/>
            </w:pPr>
            <w:r>
              <w:rPr>
                <w:sz w:val="18"/>
              </w:rPr>
              <w:t xml:space="preserve"> штепсельных розеток, клеммных  </w:t>
            </w:r>
          </w:p>
          <w:p w:rsidR="009D4F1C" w:rsidRDefault="009D4F1C">
            <w:pPr>
              <w:pStyle w:val="ConsPlusNonformat"/>
              <w:jc w:val="both"/>
            </w:pPr>
            <w:r>
              <w:rPr>
                <w:sz w:val="18"/>
              </w:rPr>
              <w:t xml:space="preserve"> колодок, и т.п.). Замена       </w:t>
            </w:r>
          </w:p>
          <w:p w:rsidR="009D4F1C" w:rsidRDefault="009D4F1C">
            <w:pPr>
              <w:pStyle w:val="ConsPlusNonformat"/>
              <w:jc w:val="both"/>
            </w:pPr>
            <w:r>
              <w:rPr>
                <w:sz w:val="18"/>
              </w:rPr>
              <w:t xml:space="preserve"> элементов обогрева, освещения.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21. </w:t>
            </w:r>
          </w:p>
        </w:tc>
        <w:tc>
          <w:tcPr>
            <w:tcW w:w="3672" w:type="dxa"/>
            <w:tcBorders>
              <w:top w:val="nil"/>
            </w:tcBorders>
          </w:tcPr>
          <w:p w:rsidR="009D4F1C" w:rsidRDefault="009D4F1C">
            <w:pPr>
              <w:pStyle w:val="ConsPlusNonformat"/>
              <w:jc w:val="both"/>
            </w:pPr>
            <w:r>
              <w:rPr>
                <w:sz w:val="18"/>
              </w:rPr>
              <w:t xml:space="preserve"> Замена (ремонт) запорного      </w:t>
            </w:r>
          </w:p>
          <w:p w:rsidR="009D4F1C" w:rsidRDefault="009D4F1C">
            <w:pPr>
              <w:pStyle w:val="ConsPlusNonformat"/>
              <w:jc w:val="both"/>
            </w:pPr>
            <w:r>
              <w:rPr>
                <w:sz w:val="18"/>
              </w:rPr>
              <w:t xml:space="preserve"> устройства.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22. </w:t>
            </w:r>
          </w:p>
        </w:tc>
        <w:tc>
          <w:tcPr>
            <w:tcW w:w="3672" w:type="dxa"/>
            <w:tcBorders>
              <w:top w:val="nil"/>
            </w:tcBorders>
          </w:tcPr>
          <w:p w:rsidR="009D4F1C" w:rsidRDefault="009D4F1C">
            <w:pPr>
              <w:pStyle w:val="ConsPlusNonformat"/>
              <w:jc w:val="both"/>
            </w:pPr>
            <w:r>
              <w:rPr>
                <w:sz w:val="18"/>
              </w:rPr>
              <w:t xml:space="preserve"> Ремонт элементов заземляющих   </w:t>
            </w:r>
          </w:p>
          <w:p w:rsidR="009D4F1C" w:rsidRDefault="009D4F1C">
            <w:pPr>
              <w:pStyle w:val="ConsPlusNonformat"/>
              <w:jc w:val="both"/>
            </w:pPr>
            <w:r>
              <w:rPr>
                <w:sz w:val="18"/>
              </w:rPr>
              <w:t xml:space="preserve"> устройств.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23. </w:t>
            </w:r>
          </w:p>
        </w:tc>
        <w:tc>
          <w:tcPr>
            <w:tcW w:w="3672" w:type="dxa"/>
            <w:tcBorders>
              <w:top w:val="nil"/>
            </w:tcBorders>
          </w:tcPr>
          <w:p w:rsidR="009D4F1C" w:rsidRDefault="009D4F1C">
            <w:pPr>
              <w:pStyle w:val="ConsPlusNonformat"/>
              <w:jc w:val="both"/>
            </w:pPr>
            <w:r>
              <w:rPr>
                <w:sz w:val="18"/>
              </w:rPr>
              <w:t>Замена    оснований     релейных</w:t>
            </w:r>
          </w:p>
          <w:p w:rsidR="009D4F1C" w:rsidRDefault="009D4F1C">
            <w:pPr>
              <w:pStyle w:val="ConsPlusNonformat"/>
              <w:jc w:val="both"/>
            </w:pPr>
            <w:r>
              <w:rPr>
                <w:sz w:val="18"/>
              </w:rPr>
              <w:t xml:space="preserve">(батарейных) шкафов.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Стрелки и электроприводы (стрелочные, КСБ, УТС) с гарнитурами (в том числе для   </w:t>
            </w:r>
          </w:p>
          <w:p w:rsidR="009D4F1C" w:rsidRDefault="009D4F1C">
            <w:pPr>
              <w:pStyle w:val="ConsPlusNonformat"/>
              <w:jc w:val="both"/>
            </w:pPr>
            <w:r>
              <w:rPr>
                <w:sz w:val="18"/>
              </w:rPr>
              <w:t xml:space="preserve">           крестовин с НПК) и внешними замыкателями. Электроприводы УЗП            </w:t>
            </w:r>
          </w:p>
        </w:tc>
      </w:tr>
      <w:tr w:rsidR="009D4F1C">
        <w:trPr>
          <w:trHeight w:val="240"/>
        </w:trPr>
        <w:tc>
          <w:tcPr>
            <w:tcW w:w="648" w:type="dxa"/>
            <w:tcBorders>
              <w:top w:val="nil"/>
            </w:tcBorders>
          </w:tcPr>
          <w:p w:rsidR="009D4F1C" w:rsidRDefault="009D4F1C">
            <w:pPr>
              <w:pStyle w:val="ConsPlusNonformat"/>
              <w:jc w:val="both"/>
            </w:pPr>
            <w:r>
              <w:rPr>
                <w:sz w:val="18"/>
              </w:rPr>
              <w:t xml:space="preserve">24. </w:t>
            </w:r>
          </w:p>
        </w:tc>
        <w:tc>
          <w:tcPr>
            <w:tcW w:w="3672" w:type="dxa"/>
            <w:tcBorders>
              <w:top w:val="nil"/>
            </w:tcBorders>
          </w:tcPr>
          <w:p w:rsidR="009D4F1C" w:rsidRDefault="009D4F1C">
            <w:pPr>
              <w:pStyle w:val="ConsPlusNonformat"/>
              <w:jc w:val="both"/>
            </w:pPr>
            <w:r>
              <w:rPr>
                <w:sz w:val="18"/>
              </w:rPr>
              <w:t>Замена изолирующих  элементов  в</w:t>
            </w:r>
          </w:p>
          <w:p w:rsidR="009D4F1C" w:rsidRDefault="009D4F1C">
            <w:pPr>
              <w:pStyle w:val="ConsPlusNonformat"/>
              <w:jc w:val="both"/>
            </w:pPr>
            <w:r>
              <w:rPr>
                <w:sz w:val="18"/>
              </w:rPr>
              <w:t>фундаментных           (опорных)</w:t>
            </w:r>
          </w:p>
          <w:p w:rsidR="009D4F1C" w:rsidRDefault="009D4F1C">
            <w:pPr>
              <w:pStyle w:val="ConsPlusNonformat"/>
              <w:jc w:val="both"/>
            </w:pPr>
            <w:r>
              <w:rPr>
                <w:sz w:val="18"/>
              </w:rPr>
              <w:t xml:space="preserve">угольниках и тягах;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ДУ- 46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25. </w:t>
            </w:r>
          </w:p>
        </w:tc>
        <w:tc>
          <w:tcPr>
            <w:tcW w:w="3672" w:type="dxa"/>
            <w:tcBorders>
              <w:top w:val="nil"/>
            </w:tcBorders>
          </w:tcPr>
          <w:p w:rsidR="009D4F1C" w:rsidRDefault="009D4F1C">
            <w:pPr>
              <w:pStyle w:val="ConsPlusNonformat"/>
              <w:jc w:val="both"/>
            </w:pPr>
            <w:r>
              <w:rPr>
                <w:sz w:val="18"/>
              </w:rPr>
              <w:t>Устранение  люфтов  в  шарнирных</w:t>
            </w:r>
          </w:p>
          <w:p w:rsidR="009D4F1C" w:rsidRDefault="009D4F1C">
            <w:pPr>
              <w:pStyle w:val="ConsPlusNonformat"/>
              <w:jc w:val="both"/>
            </w:pPr>
            <w:r>
              <w:rPr>
                <w:sz w:val="18"/>
              </w:rPr>
              <w:t>соединениях     гарнитуры      и</w:t>
            </w:r>
          </w:p>
          <w:p w:rsidR="009D4F1C" w:rsidRDefault="009D4F1C">
            <w:pPr>
              <w:pStyle w:val="ConsPlusNonformat"/>
              <w:jc w:val="both"/>
            </w:pPr>
            <w:r>
              <w:rPr>
                <w:sz w:val="18"/>
              </w:rPr>
              <w:t>рычажного   механизма    (замена</w:t>
            </w:r>
          </w:p>
          <w:p w:rsidR="009D4F1C" w:rsidRDefault="009D4F1C">
            <w:pPr>
              <w:pStyle w:val="ConsPlusNonformat"/>
              <w:jc w:val="both"/>
            </w:pPr>
            <w:r>
              <w:rPr>
                <w:sz w:val="18"/>
              </w:rPr>
              <w:t>валиков контрольных линеек,  оси</w:t>
            </w:r>
          </w:p>
          <w:p w:rsidR="009D4F1C" w:rsidRDefault="009D4F1C">
            <w:pPr>
              <w:pStyle w:val="ConsPlusNonformat"/>
              <w:jc w:val="both"/>
            </w:pPr>
            <w:r>
              <w:rPr>
                <w:sz w:val="18"/>
              </w:rPr>
              <w:t>ушка первой межостряковой  тяги,</w:t>
            </w:r>
          </w:p>
          <w:p w:rsidR="009D4F1C" w:rsidRDefault="009D4F1C">
            <w:pPr>
              <w:pStyle w:val="ConsPlusNonformat"/>
              <w:jc w:val="both"/>
            </w:pPr>
            <w:r>
              <w:rPr>
                <w:sz w:val="18"/>
              </w:rPr>
              <w:t>оси ушка рабочей  тяги,  шарнира</w:t>
            </w:r>
          </w:p>
          <w:p w:rsidR="009D4F1C" w:rsidRDefault="009D4F1C">
            <w:pPr>
              <w:pStyle w:val="ConsPlusNonformat"/>
              <w:jc w:val="both"/>
            </w:pPr>
            <w:r>
              <w:rPr>
                <w:sz w:val="18"/>
              </w:rPr>
              <w:t xml:space="preserve">и пальца шарнира шибера).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26. </w:t>
            </w:r>
          </w:p>
        </w:tc>
        <w:tc>
          <w:tcPr>
            <w:tcW w:w="3672" w:type="dxa"/>
            <w:tcBorders>
              <w:top w:val="nil"/>
            </w:tcBorders>
          </w:tcPr>
          <w:p w:rsidR="009D4F1C" w:rsidRDefault="009D4F1C">
            <w:pPr>
              <w:pStyle w:val="ConsPlusNonformat"/>
              <w:jc w:val="both"/>
            </w:pPr>
            <w:r>
              <w:rPr>
                <w:sz w:val="18"/>
              </w:rPr>
              <w:t>Регулировка     зазора     между</w:t>
            </w:r>
          </w:p>
          <w:p w:rsidR="009D4F1C" w:rsidRDefault="009D4F1C">
            <w:pPr>
              <w:pStyle w:val="ConsPlusNonformat"/>
              <w:jc w:val="both"/>
            </w:pPr>
            <w:r>
              <w:rPr>
                <w:sz w:val="18"/>
              </w:rPr>
              <w:t xml:space="preserve">колодкой УТС, КСБ и рельсом.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Отступление от норм </w:t>
            </w:r>
          </w:p>
          <w:p w:rsidR="009D4F1C" w:rsidRDefault="009D4F1C">
            <w:pPr>
              <w:pStyle w:val="ConsPlusNonformat"/>
              <w:jc w:val="both"/>
            </w:pPr>
            <w:r>
              <w:rPr>
                <w:sz w:val="18"/>
              </w:rPr>
              <w:t xml:space="preserve">     содержания      </w:t>
            </w:r>
          </w:p>
        </w:tc>
        <w:tc>
          <w:tcPr>
            <w:tcW w:w="1296" w:type="dxa"/>
            <w:tcBorders>
              <w:top w:val="nil"/>
            </w:tcBorders>
          </w:tcPr>
          <w:p w:rsidR="009D4F1C" w:rsidRDefault="009D4F1C">
            <w:pPr>
              <w:pStyle w:val="ConsPlusNonformat"/>
              <w:jc w:val="both"/>
            </w:pPr>
            <w:r>
              <w:rPr>
                <w:sz w:val="18"/>
              </w:rPr>
              <w:t xml:space="preserve"> 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27. </w:t>
            </w:r>
          </w:p>
        </w:tc>
        <w:tc>
          <w:tcPr>
            <w:tcW w:w="3672" w:type="dxa"/>
            <w:tcBorders>
              <w:top w:val="nil"/>
            </w:tcBorders>
          </w:tcPr>
          <w:p w:rsidR="009D4F1C" w:rsidRDefault="009D4F1C">
            <w:pPr>
              <w:pStyle w:val="ConsPlusNonformat"/>
              <w:jc w:val="both"/>
            </w:pPr>
            <w:r>
              <w:rPr>
                <w:sz w:val="18"/>
              </w:rPr>
              <w:t xml:space="preserve"> Замена рабочей тяги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28. </w:t>
            </w:r>
          </w:p>
        </w:tc>
        <w:tc>
          <w:tcPr>
            <w:tcW w:w="3672" w:type="dxa"/>
            <w:tcBorders>
              <w:top w:val="nil"/>
            </w:tcBorders>
          </w:tcPr>
          <w:p w:rsidR="009D4F1C" w:rsidRDefault="009D4F1C">
            <w:pPr>
              <w:pStyle w:val="ConsPlusNonformat"/>
              <w:jc w:val="both"/>
            </w:pPr>
            <w:r>
              <w:rPr>
                <w:sz w:val="18"/>
              </w:rPr>
              <w:t xml:space="preserve"> Замена контрольной тяги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29. </w:t>
            </w:r>
          </w:p>
        </w:tc>
        <w:tc>
          <w:tcPr>
            <w:tcW w:w="3672" w:type="dxa"/>
            <w:tcBorders>
              <w:top w:val="nil"/>
            </w:tcBorders>
          </w:tcPr>
          <w:p w:rsidR="009D4F1C" w:rsidRDefault="009D4F1C">
            <w:pPr>
              <w:pStyle w:val="ConsPlusNonformat"/>
              <w:jc w:val="both"/>
            </w:pPr>
            <w:r>
              <w:rPr>
                <w:sz w:val="18"/>
              </w:rPr>
              <w:t xml:space="preserve"> Замена первой межостряковой    </w:t>
            </w:r>
          </w:p>
          <w:p w:rsidR="009D4F1C" w:rsidRDefault="009D4F1C">
            <w:pPr>
              <w:pStyle w:val="ConsPlusNonformat"/>
              <w:jc w:val="both"/>
            </w:pPr>
            <w:r>
              <w:rPr>
                <w:sz w:val="18"/>
              </w:rPr>
              <w:t xml:space="preserve"> тяги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30. </w:t>
            </w:r>
          </w:p>
        </w:tc>
        <w:tc>
          <w:tcPr>
            <w:tcW w:w="3672" w:type="dxa"/>
            <w:tcBorders>
              <w:top w:val="nil"/>
            </w:tcBorders>
          </w:tcPr>
          <w:p w:rsidR="009D4F1C" w:rsidRDefault="009D4F1C">
            <w:pPr>
              <w:pStyle w:val="ConsPlusNonformat"/>
              <w:jc w:val="both"/>
            </w:pPr>
            <w:r>
              <w:rPr>
                <w:sz w:val="18"/>
              </w:rPr>
              <w:t>Замена ведущей планки и  кляммер</w:t>
            </w:r>
          </w:p>
          <w:p w:rsidR="009D4F1C" w:rsidRDefault="009D4F1C">
            <w:pPr>
              <w:pStyle w:val="ConsPlusNonformat"/>
              <w:jc w:val="both"/>
            </w:pPr>
            <w:r>
              <w:rPr>
                <w:sz w:val="18"/>
              </w:rPr>
              <w:t xml:space="preserve">внешнего замыкателя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31. </w:t>
            </w:r>
          </w:p>
        </w:tc>
        <w:tc>
          <w:tcPr>
            <w:tcW w:w="3672" w:type="dxa"/>
            <w:tcBorders>
              <w:top w:val="nil"/>
            </w:tcBorders>
          </w:tcPr>
          <w:p w:rsidR="009D4F1C" w:rsidRDefault="009D4F1C">
            <w:pPr>
              <w:pStyle w:val="ConsPlusNonformat"/>
              <w:jc w:val="both"/>
            </w:pPr>
            <w:r>
              <w:rPr>
                <w:sz w:val="18"/>
              </w:rPr>
              <w:t>Замена  фундаментных   (опорных)</w:t>
            </w:r>
          </w:p>
          <w:p w:rsidR="009D4F1C" w:rsidRDefault="009D4F1C">
            <w:pPr>
              <w:pStyle w:val="ConsPlusNonformat"/>
              <w:jc w:val="both"/>
            </w:pPr>
            <w:r>
              <w:rPr>
                <w:sz w:val="18"/>
              </w:rPr>
              <w:t xml:space="preserve">угольников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32. </w:t>
            </w:r>
          </w:p>
        </w:tc>
        <w:tc>
          <w:tcPr>
            <w:tcW w:w="3672" w:type="dxa"/>
            <w:tcBorders>
              <w:top w:val="nil"/>
            </w:tcBorders>
          </w:tcPr>
          <w:p w:rsidR="009D4F1C" w:rsidRDefault="009D4F1C">
            <w:pPr>
              <w:pStyle w:val="ConsPlusNonformat"/>
              <w:jc w:val="both"/>
            </w:pPr>
            <w:r>
              <w:rPr>
                <w:sz w:val="18"/>
              </w:rPr>
              <w:t>Замена  резино-тканевого  шланга</w:t>
            </w:r>
          </w:p>
          <w:p w:rsidR="009D4F1C" w:rsidRDefault="009D4F1C">
            <w:pPr>
              <w:pStyle w:val="ConsPlusNonformat"/>
              <w:jc w:val="both"/>
            </w:pPr>
            <w:r>
              <w:rPr>
                <w:sz w:val="18"/>
              </w:rPr>
              <w:t>между     электроприводом      и</w:t>
            </w:r>
          </w:p>
          <w:p w:rsidR="009D4F1C" w:rsidRDefault="009D4F1C">
            <w:pPr>
              <w:pStyle w:val="ConsPlusNonformat"/>
              <w:jc w:val="both"/>
            </w:pPr>
            <w:r>
              <w:rPr>
                <w:sz w:val="18"/>
              </w:rPr>
              <w:t xml:space="preserve">коробкой/муфтой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33. </w:t>
            </w:r>
          </w:p>
        </w:tc>
        <w:tc>
          <w:tcPr>
            <w:tcW w:w="3672" w:type="dxa"/>
            <w:tcBorders>
              <w:top w:val="nil"/>
            </w:tcBorders>
          </w:tcPr>
          <w:p w:rsidR="009D4F1C" w:rsidRDefault="009D4F1C">
            <w:pPr>
              <w:pStyle w:val="ConsPlusNonformat"/>
              <w:jc w:val="both"/>
            </w:pPr>
            <w:r>
              <w:rPr>
                <w:sz w:val="18"/>
              </w:rPr>
              <w:t>Замена  контрольных   линеек   с</w:t>
            </w:r>
          </w:p>
          <w:p w:rsidR="009D4F1C" w:rsidRDefault="009D4F1C">
            <w:pPr>
              <w:pStyle w:val="ConsPlusNonformat"/>
              <w:jc w:val="both"/>
            </w:pPr>
            <w:r>
              <w:rPr>
                <w:sz w:val="18"/>
              </w:rPr>
              <w:t xml:space="preserve">нанесением рисок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34. </w:t>
            </w:r>
          </w:p>
        </w:tc>
        <w:tc>
          <w:tcPr>
            <w:tcW w:w="3672" w:type="dxa"/>
            <w:tcBorders>
              <w:top w:val="nil"/>
            </w:tcBorders>
          </w:tcPr>
          <w:p w:rsidR="009D4F1C" w:rsidRDefault="009D4F1C">
            <w:pPr>
              <w:pStyle w:val="ConsPlusNonformat"/>
              <w:jc w:val="both"/>
            </w:pPr>
            <w:r>
              <w:rPr>
                <w:sz w:val="18"/>
              </w:rPr>
              <w:t xml:space="preserve">Замена жгута коммутации,        </w:t>
            </w:r>
          </w:p>
          <w:p w:rsidR="009D4F1C" w:rsidRDefault="009D4F1C">
            <w:pPr>
              <w:pStyle w:val="ConsPlusNonformat"/>
              <w:jc w:val="both"/>
            </w:pPr>
            <w:r>
              <w:rPr>
                <w:sz w:val="18"/>
              </w:rPr>
              <w:t xml:space="preserve">клеммных и ножевых колодок,     </w:t>
            </w:r>
          </w:p>
          <w:p w:rsidR="009D4F1C" w:rsidRDefault="009D4F1C">
            <w:pPr>
              <w:pStyle w:val="ConsPlusNonformat"/>
              <w:jc w:val="both"/>
            </w:pPr>
            <w:r>
              <w:rPr>
                <w:sz w:val="18"/>
              </w:rPr>
              <w:t xml:space="preserve">курбельного контакта, запорного </w:t>
            </w:r>
          </w:p>
          <w:p w:rsidR="009D4F1C" w:rsidRDefault="009D4F1C">
            <w:pPr>
              <w:pStyle w:val="ConsPlusNonformat"/>
              <w:jc w:val="both"/>
            </w:pPr>
            <w:r>
              <w:rPr>
                <w:sz w:val="18"/>
              </w:rPr>
              <w:t xml:space="preserve">устройства, элементов обогрева  </w:t>
            </w:r>
          </w:p>
          <w:p w:rsidR="009D4F1C" w:rsidRDefault="009D4F1C">
            <w:pPr>
              <w:pStyle w:val="ConsPlusNonformat"/>
              <w:jc w:val="both"/>
            </w:pPr>
            <w:r>
              <w:rPr>
                <w:sz w:val="18"/>
              </w:rPr>
              <w:t xml:space="preserve">электропривода                  </w:t>
            </w:r>
          </w:p>
          <w:p w:rsidR="009D4F1C" w:rsidRDefault="009D4F1C">
            <w:pPr>
              <w:pStyle w:val="ConsPlusNonformat"/>
              <w:jc w:val="both"/>
            </w:pPr>
            <w:r>
              <w:rPr>
                <w:sz w:val="18"/>
              </w:rPr>
              <w:t xml:space="preserve">(В ред. </w:t>
            </w:r>
            <w:hyperlink r:id="rId65"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от 01.09.2016 N 1795р)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ШУ-2, ДУ- </w:t>
            </w:r>
          </w:p>
          <w:p w:rsidR="009D4F1C" w:rsidRDefault="009D4F1C">
            <w:pPr>
              <w:pStyle w:val="ConsPlusNonformat"/>
              <w:jc w:val="both"/>
            </w:pPr>
            <w:r>
              <w:rPr>
                <w:sz w:val="18"/>
              </w:rPr>
              <w:t xml:space="preserve">  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35. </w:t>
            </w:r>
          </w:p>
        </w:tc>
        <w:tc>
          <w:tcPr>
            <w:tcW w:w="3672" w:type="dxa"/>
            <w:tcBorders>
              <w:top w:val="nil"/>
            </w:tcBorders>
          </w:tcPr>
          <w:p w:rsidR="009D4F1C" w:rsidRDefault="009D4F1C">
            <w:pPr>
              <w:pStyle w:val="ConsPlusNonformat"/>
              <w:jc w:val="both"/>
            </w:pPr>
            <w:r>
              <w:rPr>
                <w:sz w:val="18"/>
              </w:rPr>
              <w:t>Перезаделка проводов  коммутации</w:t>
            </w:r>
          </w:p>
          <w:p w:rsidR="009D4F1C" w:rsidRDefault="009D4F1C">
            <w:pPr>
              <w:pStyle w:val="ConsPlusNonformat"/>
              <w:jc w:val="both"/>
            </w:pPr>
            <w:r>
              <w:rPr>
                <w:sz w:val="18"/>
              </w:rPr>
              <w:t xml:space="preserve">и кабельных жил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Стрелки, оборудованные контрольными замками.                    </w:t>
            </w:r>
          </w:p>
        </w:tc>
      </w:tr>
      <w:tr w:rsidR="009D4F1C">
        <w:trPr>
          <w:trHeight w:val="240"/>
        </w:trPr>
        <w:tc>
          <w:tcPr>
            <w:tcW w:w="648" w:type="dxa"/>
            <w:tcBorders>
              <w:top w:val="nil"/>
            </w:tcBorders>
          </w:tcPr>
          <w:p w:rsidR="009D4F1C" w:rsidRDefault="009D4F1C">
            <w:pPr>
              <w:pStyle w:val="ConsPlusNonformat"/>
              <w:jc w:val="both"/>
            </w:pPr>
            <w:r>
              <w:rPr>
                <w:sz w:val="18"/>
              </w:rPr>
              <w:t xml:space="preserve">36. </w:t>
            </w:r>
          </w:p>
        </w:tc>
        <w:tc>
          <w:tcPr>
            <w:tcW w:w="3672" w:type="dxa"/>
            <w:tcBorders>
              <w:top w:val="nil"/>
            </w:tcBorders>
          </w:tcPr>
          <w:p w:rsidR="009D4F1C" w:rsidRDefault="009D4F1C">
            <w:pPr>
              <w:pStyle w:val="ConsPlusNonformat"/>
              <w:jc w:val="both"/>
            </w:pPr>
            <w:r>
              <w:rPr>
                <w:sz w:val="18"/>
              </w:rPr>
              <w:t>Ремонт  или   замена   защитного</w:t>
            </w:r>
          </w:p>
          <w:p w:rsidR="009D4F1C" w:rsidRDefault="009D4F1C">
            <w:pPr>
              <w:pStyle w:val="ConsPlusNonformat"/>
              <w:jc w:val="both"/>
            </w:pPr>
            <w:r>
              <w:rPr>
                <w:sz w:val="18"/>
              </w:rPr>
              <w:t xml:space="preserve">кожуха замка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37. </w:t>
            </w:r>
          </w:p>
        </w:tc>
        <w:tc>
          <w:tcPr>
            <w:tcW w:w="3672" w:type="dxa"/>
            <w:tcBorders>
              <w:top w:val="nil"/>
            </w:tcBorders>
          </w:tcPr>
          <w:p w:rsidR="009D4F1C" w:rsidRDefault="009D4F1C">
            <w:pPr>
              <w:pStyle w:val="ConsPlusNonformat"/>
              <w:jc w:val="both"/>
            </w:pPr>
            <w:r>
              <w:rPr>
                <w:sz w:val="18"/>
              </w:rPr>
              <w:t>Ремонт     гарнитуры     (замена</w:t>
            </w:r>
          </w:p>
          <w:p w:rsidR="009D4F1C" w:rsidRDefault="009D4F1C">
            <w:pPr>
              <w:pStyle w:val="ConsPlusNonformat"/>
              <w:jc w:val="both"/>
            </w:pPr>
            <w:r>
              <w:rPr>
                <w:sz w:val="18"/>
              </w:rPr>
              <w:t>запирающей полосы и  планки  для</w:t>
            </w:r>
          </w:p>
          <w:p w:rsidR="009D4F1C" w:rsidRDefault="009D4F1C">
            <w:pPr>
              <w:pStyle w:val="ConsPlusNonformat"/>
              <w:jc w:val="both"/>
            </w:pPr>
            <w:r>
              <w:rPr>
                <w:sz w:val="18"/>
              </w:rPr>
              <w:t>крепления     замка,     деталей</w:t>
            </w:r>
          </w:p>
          <w:p w:rsidR="009D4F1C" w:rsidRDefault="009D4F1C">
            <w:pPr>
              <w:pStyle w:val="ConsPlusNonformat"/>
              <w:jc w:val="both"/>
            </w:pPr>
            <w:r>
              <w:rPr>
                <w:sz w:val="18"/>
              </w:rPr>
              <w:t>крепления  запирающей  полосы  и</w:t>
            </w:r>
          </w:p>
          <w:p w:rsidR="009D4F1C" w:rsidRDefault="009D4F1C">
            <w:pPr>
              <w:pStyle w:val="ConsPlusNonformat"/>
              <w:jc w:val="both"/>
            </w:pPr>
            <w:r>
              <w:rPr>
                <w:sz w:val="18"/>
              </w:rPr>
              <w:t xml:space="preserve">планки).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Электрические рельсовые цепи, путевые трансформаторные ящики, кабельные стойки и  </w:t>
            </w:r>
          </w:p>
          <w:p w:rsidR="009D4F1C" w:rsidRDefault="009D4F1C">
            <w:pPr>
              <w:pStyle w:val="ConsPlusNonformat"/>
              <w:jc w:val="both"/>
            </w:pPr>
            <w:r>
              <w:rPr>
                <w:sz w:val="18"/>
              </w:rPr>
              <w:t xml:space="preserve">                           муфты,  дроссель-трансформаторы.                        </w:t>
            </w:r>
          </w:p>
          <w:p w:rsidR="009D4F1C" w:rsidRDefault="009D4F1C">
            <w:pPr>
              <w:pStyle w:val="ConsPlusNonformat"/>
              <w:jc w:val="both"/>
            </w:pPr>
            <w:r>
              <w:rPr>
                <w:sz w:val="18"/>
              </w:rPr>
              <w:t xml:space="preserve">                (В ред. </w:t>
            </w:r>
            <w:hyperlink r:id="rId66"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38. </w:t>
            </w:r>
          </w:p>
        </w:tc>
        <w:tc>
          <w:tcPr>
            <w:tcW w:w="3672" w:type="dxa"/>
            <w:tcBorders>
              <w:top w:val="nil"/>
            </w:tcBorders>
          </w:tcPr>
          <w:p w:rsidR="009D4F1C" w:rsidRDefault="009D4F1C">
            <w:pPr>
              <w:pStyle w:val="ConsPlusNonformat"/>
              <w:jc w:val="both"/>
            </w:pPr>
            <w:r>
              <w:rPr>
                <w:sz w:val="18"/>
              </w:rPr>
              <w:t>Измерение напряжения  на  выходе</w:t>
            </w:r>
          </w:p>
          <w:p w:rsidR="009D4F1C" w:rsidRDefault="009D4F1C">
            <w:pPr>
              <w:pStyle w:val="ConsPlusNonformat"/>
              <w:jc w:val="both"/>
            </w:pPr>
            <w:r>
              <w:rPr>
                <w:sz w:val="18"/>
              </w:rPr>
              <w:t xml:space="preserve">путевого генератора ТРЦ.        </w:t>
            </w:r>
          </w:p>
          <w:p w:rsidR="009D4F1C" w:rsidRDefault="009D4F1C">
            <w:pPr>
              <w:pStyle w:val="ConsPlusNonformat"/>
              <w:jc w:val="both"/>
            </w:pPr>
            <w:r>
              <w:rPr>
                <w:sz w:val="18"/>
              </w:rPr>
              <w:t xml:space="preserve">(В ред. </w:t>
            </w:r>
            <w:hyperlink r:id="rId67"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от 01.09.2016 N 1795р)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При регулировке   </w:t>
            </w:r>
          </w:p>
          <w:p w:rsidR="009D4F1C" w:rsidRDefault="009D4F1C">
            <w:pPr>
              <w:pStyle w:val="ConsPlusNonformat"/>
              <w:jc w:val="both"/>
            </w:pPr>
            <w:r>
              <w:rPr>
                <w:sz w:val="18"/>
              </w:rPr>
              <w:t xml:space="preserve">  рельсовой цепи и   </w:t>
            </w:r>
          </w:p>
          <w:p w:rsidR="009D4F1C" w:rsidRDefault="009D4F1C">
            <w:pPr>
              <w:pStyle w:val="ConsPlusNonformat"/>
              <w:jc w:val="both"/>
            </w:pPr>
            <w:r>
              <w:rPr>
                <w:sz w:val="18"/>
              </w:rPr>
              <w:t xml:space="preserve">    после замены     </w:t>
            </w:r>
          </w:p>
          <w:p w:rsidR="009D4F1C" w:rsidRDefault="009D4F1C">
            <w:pPr>
              <w:pStyle w:val="ConsPlusNonformat"/>
              <w:jc w:val="both"/>
            </w:pPr>
            <w:r>
              <w:rPr>
                <w:sz w:val="18"/>
              </w:rPr>
              <w:t xml:space="preserve">     генератора      </w:t>
            </w:r>
          </w:p>
        </w:tc>
        <w:tc>
          <w:tcPr>
            <w:tcW w:w="1296" w:type="dxa"/>
            <w:tcBorders>
              <w:top w:val="nil"/>
            </w:tcBorders>
          </w:tcPr>
          <w:p w:rsidR="009D4F1C" w:rsidRDefault="009D4F1C">
            <w:pPr>
              <w:pStyle w:val="ConsPlusNonformat"/>
              <w:jc w:val="both"/>
            </w:pPr>
            <w:r>
              <w:rPr>
                <w:sz w:val="18"/>
              </w:rPr>
              <w:t xml:space="preserve"> ШУ-64 ШУ-</w:t>
            </w:r>
          </w:p>
          <w:p w:rsidR="009D4F1C" w:rsidRDefault="009D4F1C">
            <w:pPr>
              <w:pStyle w:val="ConsPlusNonformat"/>
              <w:jc w:val="both"/>
            </w:pPr>
            <w:r>
              <w:rPr>
                <w:sz w:val="18"/>
              </w:rPr>
              <w:t xml:space="preserve">    79    </w:t>
            </w:r>
          </w:p>
        </w:tc>
      </w:tr>
      <w:tr w:rsidR="009D4F1C">
        <w:trPr>
          <w:trHeight w:val="240"/>
        </w:trPr>
        <w:tc>
          <w:tcPr>
            <w:tcW w:w="648" w:type="dxa"/>
            <w:tcBorders>
              <w:top w:val="nil"/>
            </w:tcBorders>
          </w:tcPr>
          <w:p w:rsidR="009D4F1C" w:rsidRDefault="009D4F1C">
            <w:pPr>
              <w:pStyle w:val="ConsPlusNonformat"/>
              <w:jc w:val="both"/>
            </w:pPr>
            <w:r>
              <w:rPr>
                <w:sz w:val="18"/>
              </w:rPr>
              <w:t xml:space="preserve">39. </w:t>
            </w:r>
          </w:p>
        </w:tc>
        <w:tc>
          <w:tcPr>
            <w:tcW w:w="3672" w:type="dxa"/>
            <w:tcBorders>
              <w:top w:val="nil"/>
            </w:tcBorders>
          </w:tcPr>
          <w:p w:rsidR="009D4F1C" w:rsidRDefault="009D4F1C">
            <w:pPr>
              <w:pStyle w:val="ConsPlusNonformat"/>
              <w:jc w:val="both"/>
            </w:pPr>
            <w:r>
              <w:rPr>
                <w:sz w:val="18"/>
              </w:rPr>
              <w:t>Измерение             напряжения</w:t>
            </w:r>
          </w:p>
          <w:p w:rsidR="009D4F1C" w:rsidRDefault="009D4F1C">
            <w:pPr>
              <w:pStyle w:val="ConsPlusNonformat"/>
              <w:jc w:val="both"/>
            </w:pPr>
            <w:r>
              <w:rPr>
                <w:sz w:val="18"/>
              </w:rPr>
              <w:t>электропитания   приемников    и</w:t>
            </w:r>
          </w:p>
          <w:p w:rsidR="009D4F1C" w:rsidRDefault="009D4F1C">
            <w:pPr>
              <w:pStyle w:val="ConsPlusNonformat"/>
              <w:jc w:val="both"/>
            </w:pPr>
            <w:r>
              <w:rPr>
                <w:sz w:val="18"/>
              </w:rPr>
              <w:t>генераторов   рельсовых    цепей</w:t>
            </w:r>
          </w:p>
          <w:p w:rsidR="009D4F1C" w:rsidRDefault="009D4F1C">
            <w:pPr>
              <w:pStyle w:val="ConsPlusNonformat"/>
              <w:jc w:val="both"/>
            </w:pPr>
            <w:r>
              <w:rPr>
                <w:sz w:val="18"/>
              </w:rPr>
              <w:t xml:space="preserve">тональной частоты.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После регулировки  </w:t>
            </w:r>
          </w:p>
          <w:p w:rsidR="009D4F1C" w:rsidRDefault="009D4F1C">
            <w:pPr>
              <w:pStyle w:val="ConsPlusNonformat"/>
              <w:jc w:val="both"/>
            </w:pPr>
            <w:r>
              <w:rPr>
                <w:sz w:val="18"/>
              </w:rPr>
              <w:t xml:space="preserve"> напряжения питания, </w:t>
            </w:r>
          </w:p>
          <w:p w:rsidR="009D4F1C" w:rsidRDefault="009D4F1C">
            <w:pPr>
              <w:pStyle w:val="ConsPlusNonformat"/>
              <w:jc w:val="both"/>
            </w:pPr>
            <w:r>
              <w:rPr>
                <w:sz w:val="18"/>
              </w:rPr>
              <w:t xml:space="preserve">  замены питающего   </w:t>
            </w:r>
          </w:p>
          <w:p w:rsidR="009D4F1C" w:rsidRDefault="009D4F1C">
            <w:pPr>
              <w:pStyle w:val="ConsPlusNonformat"/>
              <w:jc w:val="both"/>
            </w:pPr>
            <w:r>
              <w:rPr>
                <w:sz w:val="18"/>
              </w:rPr>
              <w:t xml:space="preserve">   трансформатора    </w:t>
            </w:r>
          </w:p>
        </w:tc>
        <w:tc>
          <w:tcPr>
            <w:tcW w:w="1296" w:type="dxa"/>
            <w:tcBorders>
              <w:top w:val="nil"/>
            </w:tcBorders>
          </w:tcPr>
          <w:p w:rsidR="009D4F1C" w:rsidRDefault="009D4F1C">
            <w:pPr>
              <w:pStyle w:val="ConsPlusNonformat"/>
              <w:jc w:val="both"/>
            </w:pPr>
            <w:r>
              <w:rPr>
                <w:sz w:val="18"/>
              </w:rPr>
              <w:t xml:space="preserve">  ШУ-67,  </w:t>
            </w:r>
          </w:p>
          <w:p w:rsidR="009D4F1C" w:rsidRDefault="009D4F1C">
            <w:pPr>
              <w:pStyle w:val="ConsPlusNonformat"/>
              <w:jc w:val="both"/>
            </w:pPr>
            <w:r>
              <w:rPr>
                <w:sz w:val="18"/>
              </w:rPr>
              <w:t xml:space="preserve">  ШУ-79   </w:t>
            </w:r>
          </w:p>
        </w:tc>
      </w:tr>
      <w:tr w:rsidR="009D4F1C">
        <w:trPr>
          <w:trHeight w:val="240"/>
        </w:trPr>
        <w:tc>
          <w:tcPr>
            <w:tcW w:w="648" w:type="dxa"/>
            <w:tcBorders>
              <w:top w:val="nil"/>
            </w:tcBorders>
          </w:tcPr>
          <w:p w:rsidR="009D4F1C" w:rsidRDefault="009D4F1C">
            <w:pPr>
              <w:pStyle w:val="ConsPlusNonformat"/>
              <w:jc w:val="both"/>
            </w:pPr>
            <w:r>
              <w:rPr>
                <w:sz w:val="18"/>
              </w:rPr>
              <w:t xml:space="preserve">40. </w:t>
            </w:r>
          </w:p>
        </w:tc>
        <w:tc>
          <w:tcPr>
            <w:tcW w:w="3672" w:type="dxa"/>
            <w:tcBorders>
              <w:top w:val="nil"/>
            </w:tcBorders>
          </w:tcPr>
          <w:p w:rsidR="009D4F1C" w:rsidRDefault="009D4F1C">
            <w:pPr>
              <w:pStyle w:val="ConsPlusNonformat"/>
              <w:jc w:val="both"/>
            </w:pPr>
            <w:r>
              <w:rPr>
                <w:sz w:val="18"/>
              </w:rPr>
              <w:t>Измерение напряжения на  кодовом</w:t>
            </w:r>
          </w:p>
          <w:p w:rsidR="009D4F1C" w:rsidRDefault="009D4F1C">
            <w:pPr>
              <w:pStyle w:val="ConsPlusNonformat"/>
              <w:jc w:val="both"/>
            </w:pPr>
            <w:r>
              <w:rPr>
                <w:sz w:val="18"/>
              </w:rPr>
              <w:t>трансформаторе  AJ1C   рельсовых</w:t>
            </w:r>
          </w:p>
          <w:p w:rsidR="009D4F1C" w:rsidRDefault="009D4F1C">
            <w:pPr>
              <w:pStyle w:val="ConsPlusNonformat"/>
              <w:jc w:val="both"/>
            </w:pPr>
            <w:r>
              <w:rPr>
                <w:sz w:val="18"/>
              </w:rPr>
              <w:t xml:space="preserve">цепей тональной частоты.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После замены    </w:t>
            </w:r>
          </w:p>
          <w:p w:rsidR="009D4F1C" w:rsidRDefault="009D4F1C">
            <w:pPr>
              <w:pStyle w:val="ConsPlusNonformat"/>
              <w:jc w:val="both"/>
            </w:pPr>
            <w:r>
              <w:rPr>
                <w:sz w:val="18"/>
              </w:rPr>
              <w:t xml:space="preserve">      кодового       </w:t>
            </w:r>
          </w:p>
          <w:p w:rsidR="009D4F1C" w:rsidRDefault="009D4F1C">
            <w:pPr>
              <w:pStyle w:val="ConsPlusNonformat"/>
              <w:jc w:val="both"/>
            </w:pPr>
            <w:r>
              <w:rPr>
                <w:sz w:val="18"/>
              </w:rPr>
              <w:t xml:space="preserve">   трансформатора,   </w:t>
            </w:r>
          </w:p>
          <w:p w:rsidR="009D4F1C" w:rsidRDefault="009D4F1C">
            <w:pPr>
              <w:pStyle w:val="ConsPlusNonformat"/>
              <w:jc w:val="both"/>
            </w:pPr>
            <w:r>
              <w:rPr>
                <w:sz w:val="18"/>
              </w:rPr>
              <w:t xml:space="preserve">       монтажа       </w:t>
            </w:r>
          </w:p>
        </w:tc>
        <w:tc>
          <w:tcPr>
            <w:tcW w:w="1296" w:type="dxa"/>
            <w:tcBorders>
              <w:top w:val="nil"/>
            </w:tcBorders>
          </w:tcPr>
          <w:p w:rsidR="009D4F1C" w:rsidRDefault="009D4F1C">
            <w:pPr>
              <w:pStyle w:val="ConsPlusNonformat"/>
              <w:jc w:val="both"/>
            </w:pPr>
            <w:r>
              <w:rPr>
                <w:sz w:val="18"/>
              </w:rPr>
              <w:t xml:space="preserve">  ШУ-67,  </w:t>
            </w:r>
          </w:p>
          <w:p w:rsidR="009D4F1C" w:rsidRDefault="009D4F1C">
            <w:pPr>
              <w:pStyle w:val="ConsPlusNonformat"/>
              <w:jc w:val="both"/>
            </w:pPr>
            <w:r>
              <w:rPr>
                <w:sz w:val="18"/>
              </w:rPr>
              <w:t xml:space="preserve">  ШУ-79   </w:t>
            </w:r>
          </w:p>
        </w:tc>
      </w:tr>
      <w:tr w:rsidR="009D4F1C">
        <w:trPr>
          <w:trHeight w:val="240"/>
        </w:trPr>
        <w:tc>
          <w:tcPr>
            <w:tcW w:w="648" w:type="dxa"/>
            <w:tcBorders>
              <w:top w:val="nil"/>
            </w:tcBorders>
          </w:tcPr>
          <w:p w:rsidR="009D4F1C" w:rsidRDefault="009D4F1C">
            <w:pPr>
              <w:pStyle w:val="ConsPlusNonformat"/>
              <w:jc w:val="both"/>
            </w:pPr>
            <w:r>
              <w:rPr>
                <w:sz w:val="18"/>
              </w:rPr>
              <w:t xml:space="preserve">41. </w:t>
            </w:r>
          </w:p>
        </w:tc>
        <w:tc>
          <w:tcPr>
            <w:tcW w:w="3672" w:type="dxa"/>
            <w:tcBorders>
              <w:top w:val="nil"/>
            </w:tcBorders>
          </w:tcPr>
          <w:p w:rsidR="009D4F1C" w:rsidRDefault="009D4F1C">
            <w:pPr>
              <w:pStyle w:val="ConsPlusNonformat"/>
              <w:jc w:val="both"/>
            </w:pPr>
            <w:r>
              <w:rPr>
                <w:sz w:val="18"/>
              </w:rPr>
              <w:t>Измерение     кодового      тока</w:t>
            </w:r>
          </w:p>
          <w:p w:rsidR="009D4F1C" w:rsidRDefault="009D4F1C">
            <w:pPr>
              <w:pStyle w:val="ConsPlusNonformat"/>
              <w:jc w:val="both"/>
            </w:pPr>
            <w:r>
              <w:rPr>
                <w:sz w:val="18"/>
              </w:rPr>
              <w:t>локомотивной   сигнализации    и</w:t>
            </w:r>
          </w:p>
          <w:p w:rsidR="009D4F1C" w:rsidRDefault="009D4F1C">
            <w:pPr>
              <w:pStyle w:val="ConsPlusNonformat"/>
              <w:jc w:val="both"/>
            </w:pPr>
            <w:r>
              <w:rPr>
                <w:sz w:val="18"/>
              </w:rPr>
              <w:t>временных параметров  кодов  АЛС</w:t>
            </w:r>
          </w:p>
          <w:p w:rsidR="009D4F1C" w:rsidRDefault="009D4F1C">
            <w:pPr>
              <w:pStyle w:val="ConsPlusNonformat"/>
              <w:jc w:val="both"/>
            </w:pPr>
            <w:r>
              <w:rPr>
                <w:sz w:val="18"/>
              </w:rPr>
              <w:t xml:space="preserve">в рельсовых цепях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После замены    </w:t>
            </w:r>
          </w:p>
          <w:p w:rsidR="009D4F1C" w:rsidRDefault="009D4F1C">
            <w:pPr>
              <w:pStyle w:val="ConsPlusNonformat"/>
              <w:jc w:val="both"/>
            </w:pPr>
            <w:r>
              <w:rPr>
                <w:sz w:val="18"/>
              </w:rPr>
              <w:t xml:space="preserve">приборов кодирования </w:t>
            </w:r>
          </w:p>
        </w:tc>
        <w:tc>
          <w:tcPr>
            <w:tcW w:w="1296" w:type="dxa"/>
            <w:tcBorders>
              <w:top w:val="nil"/>
            </w:tcBorders>
          </w:tcPr>
          <w:p w:rsidR="009D4F1C" w:rsidRDefault="009D4F1C">
            <w:pPr>
              <w:pStyle w:val="ConsPlusNonformat"/>
              <w:jc w:val="both"/>
            </w:pPr>
            <w:r>
              <w:rPr>
                <w:sz w:val="18"/>
              </w:rPr>
              <w:t xml:space="preserve">   ШУ-64  </w:t>
            </w:r>
          </w:p>
        </w:tc>
      </w:tr>
      <w:tr w:rsidR="009D4F1C">
        <w:trPr>
          <w:trHeight w:val="240"/>
        </w:trPr>
        <w:tc>
          <w:tcPr>
            <w:tcW w:w="648" w:type="dxa"/>
            <w:tcBorders>
              <w:top w:val="nil"/>
            </w:tcBorders>
          </w:tcPr>
          <w:p w:rsidR="009D4F1C" w:rsidRDefault="009D4F1C">
            <w:pPr>
              <w:pStyle w:val="ConsPlusNonformat"/>
              <w:jc w:val="both"/>
            </w:pPr>
            <w:r>
              <w:rPr>
                <w:sz w:val="18"/>
              </w:rPr>
              <w:t xml:space="preserve">42. </w:t>
            </w:r>
          </w:p>
        </w:tc>
        <w:tc>
          <w:tcPr>
            <w:tcW w:w="3672" w:type="dxa"/>
            <w:tcBorders>
              <w:top w:val="nil"/>
            </w:tcBorders>
          </w:tcPr>
          <w:p w:rsidR="009D4F1C" w:rsidRDefault="009D4F1C">
            <w:pPr>
              <w:pStyle w:val="ConsPlusNonformat"/>
              <w:jc w:val="both"/>
            </w:pPr>
            <w:r>
              <w:rPr>
                <w:sz w:val="18"/>
              </w:rPr>
              <w:t>Проверка  внутреннего  состояния</w:t>
            </w:r>
          </w:p>
          <w:p w:rsidR="009D4F1C" w:rsidRDefault="009D4F1C">
            <w:pPr>
              <w:pStyle w:val="ConsPlusNonformat"/>
              <w:jc w:val="both"/>
            </w:pPr>
            <w:r>
              <w:rPr>
                <w:sz w:val="18"/>
              </w:rPr>
              <w:t xml:space="preserve">дроссель-трансформаторов,       </w:t>
            </w:r>
          </w:p>
          <w:p w:rsidR="009D4F1C" w:rsidRDefault="009D4F1C">
            <w:pPr>
              <w:pStyle w:val="ConsPlusNonformat"/>
              <w:jc w:val="both"/>
            </w:pPr>
            <w:r>
              <w:rPr>
                <w:sz w:val="18"/>
              </w:rPr>
              <w:t xml:space="preserve">(кроме залитых компаундом).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замене или при </w:t>
            </w:r>
          </w:p>
          <w:p w:rsidR="009D4F1C" w:rsidRDefault="009D4F1C">
            <w:pPr>
              <w:pStyle w:val="ConsPlusNonformat"/>
              <w:jc w:val="both"/>
            </w:pPr>
            <w:r>
              <w:rPr>
                <w:sz w:val="18"/>
              </w:rPr>
              <w:t xml:space="preserve">работах, связанных с </w:t>
            </w:r>
          </w:p>
          <w:p w:rsidR="009D4F1C" w:rsidRDefault="009D4F1C">
            <w:pPr>
              <w:pStyle w:val="ConsPlusNonformat"/>
              <w:jc w:val="both"/>
            </w:pPr>
            <w:r>
              <w:rPr>
                <w:sz w:val="18"/>
              </w:rPr>
              <w:t xml:space="preserve">   перемещением ДТ   </w:t>
            </w:r>
          </w:p>
        </w:tc>
        <w:tc>
          <w:tcPr>
            <w:tcW w:w="1296" w:type="dxa"/>
            <w:tcBorders>
              <w:top w:val="nil"/>
            </w:tcBorders>
          </w:tcPr>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43. </w:t>
            </w:r>
          </w:p>
        </w:tc>
        <w:tc>
          <w:tcPr>
            <w:tcW w:w="3672" w:type="dxa"/>
            <w:tcBorders>
              <w:top w:val="nil"/>
            </w:tcBorders>
          </w:tcPr>
          <w:p w:rsidR="009D4F1C" w:rsidRDefault="009D4F1C">
            <w:pPr>
              <w:pStyle w:val="ConsPlusNonformat"/>
              <w:jc w:val="both"/>
            </w:pPr>
            <w:r>
              <w:rPr>
                <w:sz w:val="18"/>
              </w:rPr>
              <w:t>Измерение          сопротивления</w:t>
            </w:r>
          </w:p>
          <w:p w:rsidR="009D4F1C" w:rsidRDefault="009D4F1C">
            <w:pPr>
              <w:pStyle w:val="ConsPlusNonformat"/>
              <w:jc w:val="both"/>
            </w:pPr>
            <w:r>
              <w:rPr>
                <w:sz w:val="18"/>
              </w:rPr>
              <w:t>изоляции     рельсовой     линии</w:t>
            </w:r>
          </w:p>
          <w:p w:rsidR="009D4F1C" w:rsidRDefault="009D4F1C">
            <w:pPr>
              <w:pStyle w:val="ConsPlusNonformat"/>
              <w:jc w:val="both"/>
            </w:pPr>
            <w:r>
              <w:rPr>
                <w:sz w:val="18"/>
              </w:rPr>
              <w:t>(балласта)  в  рельсовых   цепях</w:t>
            </w:r>
          </w:p>
          <w:p w:rsidR="009D4F1C" w:rsidRDefault="009D4F1C">
            <w:pPr>
              <w:pStyle w:val="ConsPlusNonformat"/>
              <w:jc w:val="both"/>
            </w:pPr>
            <w:r>
              <w:rPr>
                <w:sz w:val="18"/>
              </w:rPr>
              <w:t xml:space="preserve">длиной более 300м.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поиске причин  </w:t>
            </w:r>
          </w:p>
          <w:p w:rsidR="009D4F1C" w:rsidRDefault="009D4F1C">
            <w:pPr>
              <w:pStyle w:val="ConsPlusNonformat"/>
              <w:jc w:val="both"/>
            </w:pPr>
            <w:r>
              <w:rPr>
                <w:sz w:val="18"/>
              </w:rPr>
              <w:t xml:space="preserve">нарушения нормальной </w:t>
            </w:r>
          </w:p>
          <w:p w:rsidR="009D4F1C" w:rsidRDefault="009D4F1C">
            <w:pPr>
              <w:pStyle w:val="ConsPlusNonformat"/>
              <w:jc w:val="both"/>
            </w:pPr>
            <w:r>
              <w:rPr>
                <w:sz w:val="18"/>
              </w:rPr>
              <w:t xml:space="preserve">  работы рельсовой   </w:t>
            </w:r>
          </w:p>
          <w:p w:rsidR="009D4F1C" w:rsidRDefault="009D4F1C">
            <w:pPr>
              <w:pStyle w:val="ConsPlusNonformat"/>
              <w:jc w:val="both"/>
            </w:pPr>
            <w:r>
              <w:rPr>
                <w:sz w:val="18"/>
              </w:rPr>
              <w:t xml:space="preserve">        цепи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44. </w:t>
            </w:r>
          </w:p>
        </w:tc>
        <w:tc>
          <w:tcPr>
            <w:tcW w:w="3672" w:type="dxa"/>
            <w:tcBorders>
              <w:top w:val="nil"/>
            </w:tcBorders>
          </w:tcPr>
          <w:p w:rsidR="009D4F1C" w:rsidRDefault="009D4F1C">
            <w:pPr>
              <w:pStyle w:val="ConsPlusNonformat"/>
              <w:jc w:val="both"/>
            </w:pPr>
            <w:r>
              <w:rPr>
                <w:sz w:val="18"/>
              </w:rPr>
              <w:t>Проверка   действия    АЛС    по</w:t>
            </w:r>
          </w:p>
          <w:p w:rsidR="009D4F1C" w:rsidRDefault="009D4F1C">
            <w:pPr>
              <w:pStyle w:val="ConsPlusNonformat"/>
              <w:jc w:val="both"/>
            </w:pPr>
            <w:r>
              <w:rPr>
                <w:sz w:val="18"/>
              </w:rPr>
              <w:t>неправильному пути  на  участках</w:t>
            </w:r>
          </w:p>
          <w:p w:rsidR="009D4F1C" w:rsidRDefault="009D4F1C">
            <w:pPr>
              <w:pStyle w:val="ConsPlusNonformat"/>
              <w:jc w:val="both"/>
            </w:pPr>
            <w:r>
              <w:rPr>
                <w:sz w:val="18"/>
              </w:rPr>
              <w:t>с постоянно  действующей  схемой</w:t>
            </w:r>
          </w:p>
          <w:p w:rsidR="009D4F1C" w:rsidRDefault="009D4F1C">
            <w:pPr>
              <w:pStyle w:val="ConsPlusNonformat"/>
              <w:jc w:val="both"/>
            </w:pPr>
            <w:r>
              <w:rPr>
                <w:sz w:val="18"/>
              </w:rPr>
              <w:t>организации     движения      по</w:t>
            </w:r>
          </w:p>
          <w:p w:rsidR="009D4F1C" w:rsidRDefault="009D4F1C">
            <w:pPr>
              <w:pStyle w:val="ConsPlusNonformat"/>
              <w:jc w:val="both"/>
            </w:pPr>
            <w:r>
              <w:rPr>
                <w:sz w:val="18"/>
              </w:rPr>
              <w:t>показаниям         локомотивного</w:t>
            </w:r>
          </w:p>
          <w:p w:rsidR="009D4F1C" w:rsidRDefault="009D4F1C">
            <w:pPr>
              <w:pStyle w:val="ConsPlusNonformat"/>
              <w:jc w:val="both"/>
            </w:pPr>
            <w:r>
              <w:rPr>
                <w:sz w:val="18"/>
              </w:rPr>
              <w:t xml:space="preserve">светофора.                      </w:t>
            </w:r>
          </w:p>
        </w:tc>
        <w:tc>
          <w:tcPr>
            <w:tcW w:w="1512" w:type="dxa"/>
            <w:tcBorders>
              <w:top w:val="nil"/>
            </w:tcBorders>
          </w:tcPr>
          <w:p w:rsidR="009D4F1C" w:rsidRDefault="009D4F1C">
            <w:pPr>
              <w:pStyle w:val="ConsPlusNonformat"/>
              <w:jc w:val="both"/>
            </w:pPr>
            <w:r>
              <w:rPr>
                <w:sz w:val="18"/>
              </w:rPr>
              <w:t xml:space="preserve">  ШН (ШНС)  </w:t>
            </w:r>
          </w:p>
        </w:tc>
        <w:tc>
          <w:tcPr>
            <w:tcW w:w="2484" w:type="dxa"/>
            <w:tcBorders>
              <w:top w:val="nil"/>
            </w:tcBorders>
          </w:tcPr>
          <w:p w:rsidR="009D4F1C" w:rsidRDefault="009D4F1C">
            <w:pPr>
              <w:pStyle w:val="ConsPlusNonformat"/>
              <w:jc w:val="both"/>
            </w:pPr>
            <w:r>
              <w:rPr>
                <w:sz w:val="18"/>
              </w:rPr>
              <w:t xml:space="preserve">    По замечаниям    </w:t>
            </w:r>
          </w:p>
          <w:p w:rsidR="009D4F1C" w:rsidRDefault="009D4F1C">
            <w:pPr>
              <w:pStyle w:val="ConsPlusNonformat"/>
              <w:jc w:val="both"/>
            </w:pPr>
            <w:r>
              <w:rPr>
                <w:sz w:val="18"/>
              </w:rPr>
              <w:t xml:space="preserve">      машиниста,     </w:t>
            </w:r>
          </w:p>
          <w:p w:rsidR="009D4F1C" w:rsidRDefault="009D4F1C">
            <w:pPr>
              <w:pStyle w:val="ConsPlusNonformat"/>
              <w:jc w:val="both"/>
            </w:pPr>
            <w:r>
              <w:rPr>
                <w:sz w:val="18"/>
              </w:rPr>
              <w:t xml:space="preserve">    замечаниям в     </w:t>
            </w:r>
          </w:p>
          <w:p w:rsidR="009D4F1C" w:rsidRDefault="009D4F1C">
            <w:pPr>
              <w:pStyle w:val="ConsPlusNonformat"/>
              <w:jc w:val="both"/>
            </w:pPr>
            <w:r>
              <w:rPr>
                <w:sz w:val="18"/>
              </w:rPr>
              <w:t xml:space="preserve">     АС  КЗ-АЛС      </w:t>
            </w:r>
          </w:p>
        </w:tc>
        <w:tc>
          <w:tcPr>
            <w:tcW w:w="1296"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ШУ-79   </w:t>
            </w:r>
          </w:p>
          <w:p w:rsidR="009D4F1C" w:rsidRDefault="009D4F1C">
            <w:pPr>
              <w:pStyle w:val="ConsPlusNonformat"/>
              <w:jc w:val="both"/>
            </w:pPr>
            <w:r>
              <w:rPr>
                <w:sz w:val="18"/>
              </w:rPr>
              <w:t xml:space="preserve">  (ШУ-64)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44. дан в ред. </w:t>
            </w:r>
            <w:hyperlink r:id="rId68"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45. </w:t>
            </w:r>
          </w:p>
        </w:tc>
        <w:tc>
          <w:tcPr>
            <w:tcW w:w="3672" w:type="dxa"/>
            <w:tcBorders>
              <w:top w:val="nil"/>
            </w:tcBorders>
          </w:tcPr>
          <w:p w:rsidR="009D4F1C" w:rsidRDefault="009D4F1C">
            <w:pPr>
              <w:pStyle w:val="ConsPlusNonformat"/>
              <w:jc w:val="both"/>
            </w:pPr>
            <w:r>
              <w:rPr>
                <w:sz w:val="18"/>
              </w:rPr>
              <w:t>Измерение  асимметрии  обратного</w:t>
            </w:r>
          </w:p>
          <w:p w:rsidR="009D4F1C" w:rsidRDefault="009D4F1C">
            <w:pPr>
              <w:pStyle w:val="ConsPlusNonformat"/>
              <w:jc w:val="both"/>
            </w:pPr>
            <w:r>
              <w:rPr>
                <w:sz w:val="18"/>
              </w:rPr>
              <w:t>тягового  тока  в   двухниточных</w:t>
            </w:r>
          </w:p>
          <w:p w:rsidR="009D4F1C" w:rsidRDefault="009D4F1C">
            <w:pPr>
              <w:pStyle w:val="ConsPlusNonformat"/>
              <w:jc w:val="both"/>
            </w:pPr>
            <w:r>
              <w:rPr>
                <w:sz w:val="18"/>
              </w:rPr>
              <w:t>рельсовых  цепях,   по   которым</w:t>
            </w:r>
          </w:p>
          <w:p w:rsidR="009D4F1C" w:rsidRDefault="009D4F1C">
            <w:pPr>
              <w:pStyle w:val="ConsPlusNonformat"/>
              <w:jc w:val="both"/>
            </w:pPr>
            <w:r>
              <w:rPr>
                <w:sz w:val="18"/>
              </w:rPr>
              <w:t>осуществляется           пропуск</w:t>
            </w:r>
          </w:p>
          <w:p w:rsidR="009D4F1C" w:rsidRDefault="009D4F1C">
            <w:pPr>
              <w:pStyle w:val="ConsPlusNonformat"/>
              <w:jc w:val="both"/>
            </w:pPr>
            <w:r>
              <w:rPr>
                <w:sz w:val="18"/>
              </w:rPr>
              <w:t>обратного   тягового   тока    и</w:t>
            </w:r>
          </w:p>
          <w:p w:rsidR="009D4F1C" w:rsidRDefault="009D4F1C">
            <w:pPr>
              <w:pStyle w:val="ConsPlusNonformat"/>
              <w:jc w:val="both"/>
            </w:pPr>
            <w:r>
              <w:rPr>
                <w:sz w:val="18"/>
              </w:rPr>
              <w:t>предусмотрено  задание  поездных</w:t>
            </w:r>
          </w:p>
          <w:p w:rsidR="009D4F1C" w:rsidRDefault="009D4F1C">
            <w:pPr>
              <w:pStyle w:val="ConsPlusNonformat"/>
              <w:jc w:val="both"/>
            </w:pPr>
            <w:r>
              <w:rPr>
                <w:sz w:val="18"/>
              </w:rPr>
              <w:t xml:space="preserve">маршрутов.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При поиске причин  </w:t>
            </w:r>
          </w:p>
          <w:p w:rsidR="009D4F1C" w:rsidRDefault="009D4F1C">
            <w:pPr>
              <w:pStyle w:val="ConsPlusNonformat"/>
              <w:jc w:val="both"/>
            </w:pPr>
            <w:r>
              <w:rPr>
                <w:sz w:val="18"/>
              </w:rPr>
              <w:t xml:space="preserve">нарушения нормальной </w:t>
            </w:r>
          </w:p>
          <w:p w:rsidR="009D4F1C" w:rsidRDefault="009D4F1C">
            <w:pPr>
              <w:pStyle w:val="ConsPlusNonformat"/>
              <w:jc w:val="both"/>
            </w:pPr>
            <w:r>
              <w:rPr>
                <w:sz w:val="18"/>
              </w:rPr>
              <w:t xml:space="preserve">  работы рельсовой   </w:t>
            </w:r>
          </w:p>
          <w:p w:rsidR="009D4F1C" w:rsidRDefault="009D4F1C">
            <w:pPr>
              <w:pStyle w:val="ConsPlusNonformat"/>
              <w:jc w:val="both"/>
            </w:pPr>
            <w:r>
              <w:rPr>
                <w:sz w:val="18"/>
              </w:rPr>
              <w:t xml:space="preserve">        цепи         </w:t>
            </w:r>
          </w:p>
        </w:tc>
        <w:tc>
          <w:tcPr>
            <w:tcW w:w="1296" w:type="dxa"/>
            <w:tcBorders>
              <w:top w:val="nil"/>
            </w:tcBorders>
          </w:tcPr>
          <w:p w:rsidR="009D4F1C" w:rsidRDefault="009D4F1C">
            <w:pPr>
              <w:pStyle w:val="ConsPlusNonformat"/>
              <w:jc w:val="both"/>
            </w:pPr>
            <w:r>
              <w:rPr>
                <w:sz w:val="18"/>
              </w:rPr>
              <w:t xml:space="preserve">  ШУ-64   </w:t>
            </w:r>
          </w:p>
        </w:tc>
      </w:tr>
      <w:tr w:rsidR="009D4F1C">
        <w:trPr>
          <w:trHeight w:val="240"/>
        </w:trPr>
        <w:tc>
          <w:tcPr>
            <w:tcW w:w="648" w:type="dxa"/>
            <w:tcBorders>
              <w:top w:val="nil"/>
            </w:tcBorders>
          </w:tcPr>
          <w:p w:rsidR="009D4F1C" w:rsidRDefault="009D4F1C">
            <w:pPr>
              <w:pStyle w:val="ConsPlusNonformat"/>
              <w:jc w:val="both"/>
            </w:pPr>
            <w:r>
              <w:rPr>
                <w:sz w:val="18"/>
              </w:rPr>
              <w:t xml:space="preserve">46. </w:t>
            </w:r>
          </w:p>
        </w:tc>
        <w:tc>
          <w:tcPr>
            <w:tcW w:w="3672" w:type="dxa"/>
            <w:tcBorders>
              <w:top w:val="nil"/>
            </w:tcBorders>
          </w:tcPr>
          <w:p w:rsidR="009D4F1C" w:rsidRDefault="009D4F1C">
            <w:pPr>
              <w:pStyle w:val="ConsPlusNonformat"/>
              <w:jc w:val="both"/>
            </w:pPr>
            <w:r>
              <w:rPr>
                <w:sz w:val="18"/>
              </w:rPr>
              <w:t xml:space="preserve"> Настройка путевых шлейфов САУТ </w:t>
            </w:r>
          </w:p>
          <w:p w:rsidR="009D4F1C" w:rsidRDefault="009D4F1C">
            <w:pPr>
              <w:pStyle w:val="ConsPlusNonformat"/>
              <w:jc w:val="both"/>
            </w:pPr>
            <w:r>
              <w:rPr>
                <w:sz w:val="18"/>
              </w:rPr>
              <w:t xml:space="preserve"> в резонанс (кроме САУТ-ЦМ).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После смены рельса, </w:t>
            </w:r>
          </w:p>
          <w:p w:rsidR="009D4F1C" w:rsidRDefault="009D4F1C">
            <w:pPr>
              <w:pStyle w:val="ConsPlusNonformat"/>
              <w:jc w:val="both"/>
            </w:pPr>
            <w:r>
              <w:rPr>
                <w:sz w:val="18"/>
              </w:rPr>
              <w:t xml:space="preserve">  кабеля, изменения  </w:t>
            </w:r>
          </w:p>
          <w:p w:rsidR="009D4F1C" w:rsidRDefault="009D4F1C">
            <w:pPr>
              <w:pStyle w:val="ConsPlusNonformat"/>
              <w:jc w:val="both"/>
            </w:pPr>
            <w:r>
              <w:rPr>
                <w:sz w:val="18"/>
              </w:rPr>
              <w:t xml:space="preserve"> монтажа, или после  </w:t>
            </w:r>
          </w:p>
          <w:p w:rsidR="009D4F1C" w:rsidRDefault="009D4F1C">
            <w:pPr>
              <w:pStyle w:val="ConsPlusNonformat"/>
              <w:jc w:val="both"/>
            </w:pPr>
            <w:r>
              <w:rPr>
                <w:sz w:val="18"/>
              </w:rPr>
              <w:t xml:space="preserve">    ремонта пути     </w:t>
            </w:r>
          </w:p>
        </w:tc>
        <w:tc>
          <w:tcPr>
            <w:tcW w:w="1296" w:type="dxa"/>
            <w:tcBorders>
              <w:top w:val="nil"/>
            </w:tcBorders>
          </w:tcPr>
          <w:p w:rsidR="009D4F1C" w:rsidRDefault="009D4F1C">
            <w:pPr>
              <w:pStyle w:val="ConsPlusNonformat"/>
              <w:jc w:val="both"/>
            </w:pPr>
            <w:r>
              <w:rPr>
                <w:sz w:val="18"/>
              </w:rPr>
              <w:t>Технически</w:t>
            </w:r>
          </w:p>
          <w:p w:rsidR="009D4F1C" w:rsidRDefault="009D4F1C">
            <w:pPr>
              <w:pStyle w:val="ConsPlusNonformat"/>
              <w:jc w:val="both"/>
            </w:pPr>
            <w:r>
              <w:rPr>
                <w:sz w:val="18"/>
              </w:rPr>
              <w:t xml:space="preserve">й паспорт </w:t>
            </w:r>
          </w:p>
          <w:p w:rsidR="009D4F1C" w:rsidRDefault="009D4F1C">
            <w:pPr>
              <w:pStyle w:val="ConsPlusNonformat"/>
              <w:jc w:val="both"/>
            </w:pPr>
            <w:r>
              <w:rPr>
                <w:sz w:val="18"/>
              </w:rPr>
              <w:t xml:space="preserve"> путевой  </w:t>
            </w:r>
          </w:p>
          <w:p w:rsidR="009D4F1C" w:rsidRDefault="009D4F1C">
            <w:pPr>
              <w:pStyle w:val="ConsPlusNonformat"/>
              <w:jc w:val="both"/>
            </w:pPr>
            <w:r>
              <w:rPr>
                <w:sz w:val="18"/>
              </w:rPr>
              <w:t>точки САУТ</w:t>
            </w:r>
          </w:p>
        </w:tc>
      </w:tr>
      <w:tr w:rsidR="009D4F1C">
        <w:trPr>
          <w:trHeight w:val="240"/>
        </w:trPr>
        <w:tc>
          <w:tcPr>
            <w:tcW w:w="648" w:type="dxa"/>
            <w:tcBorders>
              <w:top w:val="nil"/>
            </w:tcBorders>
          </w:tcPr>
          <w:p w:rsidR="009D4F1C" w:rsidRDefault="009D4F1C">
            <w:pPr>
              <w:pStyle w:val="ConsPlusNonformat"/>
              <w:jc w:val="both"/>
            </w:pPr>
            <w:r>
              <w:rPr>
                <w:sz w:val="18"/>
              </w:rPr>
              <w:t xml:space="preserve">47. </w:t>
            </w:r>
          </w:p>
        </w:tc>
        <w:tc>
          <w:tcPr>
            <w:tcW w:w="3672" w:type="dxa"/>
            <w:tcBorders>
              <w:top w:val="nil"/>
            </w:tcBorders>
          </w:tcPr>
          <w:p w:rsidR="009D4F1C" w:rsidRDefault="009D4F1C">
            <w:pPr>
              <w:pStyle w:val="ConsPlusNonformat"/>
              <w:jc w:val="both"/>
            </w:pPr>
            <w:r>
              <w:rPr>
                <w:sz w:val="18"/>
              </w:rPr>
              <w:t>Замена     оснований     путевых</w:t>
            </w:r>
          </w:p>
          <w:p w:rsidR="009D4F1C" w:rsidRDefault="009D4F1C">
            <w:pPr>
              <w:pStyle w:val="ConsPlusNonformat"/>
              <w:jc w:val="both"/>
            </w:pPr>
            <w:r>
              <w:rPr>
                <w:sz w:val="18"/>
              </w:rPr>
              <w:t>трансформаторных         ящиков,</w:t>
            </w:r>
          </w:p>
          <w:p w:rsidR="009D4F1C" w:rsidRDefault="009D4F1C">
            <w:pPr>
              <w:pStyle w:val="ConsPlusNonformat"/>
              <w:jc w:val="both"/>
            </w:pPr>
            <w:r>
              <w:rPr>
                <w:sz w:val="18"/>
              </w:rPr>
              <w:t>кабельных    стоек,    дроссель-</w:t>
            </w:r>
          </w:p>
          <w:p w:rsidR="009D4F1C" w:rsidRDefault="009D4F1C">
            <w:pPr>
              <w:pStyle w:val="ConsPlusNonformat"/>
              <w:jc w:val="both"/>
            </w:pPr>
            <w:r>
              <w:rPr>
                <w:sz w:val="18"/>
              </w:rPr>
              <w:t xml:space="preserve">трансформаторов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48. </w:t>
            </w:r>
          </w:p>
        </w:tc>
        <w:tc>
          <w:tcPr>
            <w:tcW w:w="3672" w:type="dxa"/>
            <w:tcBorders>
              <w:top w:val="nil"/>
            </w:tcBorders>
          </w:tcPr>
          <w:p w:rsidR="009D4F1C" w:rsidRDefault="009D4F1C">
            <w:pPr>
              <w:pStyle w:val="ConsPlusNonformat"/>
              <w:jc w:val="both"/>
            </w:pPr>
            <w:r>
              <w:rPr>
                <w:sz w:val="18"/>
              </w:rPr>
              <w:t>Замена   элементов   коммутации,</w:t>
            </w:r>
          </w:p>
          <w:p w:rsidR="009D4F1C" w:rsidRDefault="009D4F1C">
            <w:pPr>
              <w:pStyle w:val="ConsPlusNonformat"/>
              <w:jc w:val="both"/>
            </w:pPr>
            <w:r>
              <w:rPr>
                <w:sz w:val="18"/>
              </w:rPr>
              <w:t>клеммных колодок, с  обновлением</w:t>
            </w:r>
          </w:p>
          <w:p w:rsidR="009D4F1C" w:rsidRDefault="009D4F1C">
            <w:pPr>
              <w:pStyle w:val="ConsPlusNonformat"/>
              <w:jc w:val="both"/>
            </w:pPr>
            <w:r>
              <w:rPr>
                <w:sz w:val="18"/>
              </w:rPr>
              <w:t xml:space="preserve">бирок с маркировочными надписям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49. </w:t>
            </w:r>
          </w:p>
        </w:tc>
        <w:tc>
          <w:tcPr>
            <w:tcW w:w="3672" w:type="dxa"/>
            <w:tcBorders>
              <w:top w:val="nil"/>
            </w:tcBorders>
          </w:tcPr>
          <w:p w:rsidR="009D4F1C" w:rsidRDefault="009D4F1C">
            <w:pPr>
              <w:pStyle w:val="ConsPlusNonformat"/>
              <w:jc w:val="both"/>
            </w:pPr>
            <w:r>
              <w:rPr>
                <w:sz w:val="18"/>
              </w:rPr>
              <w:t>Внутренняя   покраска    путевых</w:t>
            </w:r>
          </w:p>
          <w:p w:rsidR="009D4F1C" w:rsidRDefault="009D4F1C">
            <w:pPr>
              <w:pStyle w:val="ConsPlusNonformat"/>
              <w:jc w:val="both"/>
            </w:pPr>
            <w:r>
              <w:rPr>
                <w:sz w:val="18"/>
              </w:rPr>
              <w:t>трансформаторных         ящиков,</w:t>
            </w:r>
          </w:p>
          <w:p w:rsidR="009D4F1C" w:rsidRDefault="009D4F1C">
            <w:pPr>
              <w:pStyle w:val="ConsPlusNonformat"/>
              <w:jc w:val="both"/>
            </w:pPr>
            <w:r>
              <w:rPr>
                <w:sz w:val="18"/>
              </w:rPr>
              <w:t xml:space="preserve">кабельных стоек, кабельных муфт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50. </w:t>
            </w:r>
          </w:p>
        </w:tc>
        <w:tc>
          <w:tcPr>
            <w:tcW w:w="3672" w:type="dxa"/>
            <w:tcBorders>
              <w:top w:val="nil"/>
            </w:tcBorders>
          </w:tcPr>
          <w:p w:rsidR="009D4F1C" w:rsidRDefault="009D4F1C">
            <w:pPr>
              <w:pStyle w:val="ConsPlusNonformat"/>
              <w:jc w:val="both"/>
            </w:pPr>
            <w:r>
              <w:rPr>
                <w:sz w:val="18"/>
              </w:rPr>
              <w:t>Замена в  путевом  ящике  полок-</w:t>
            </w:r>
          </w:p>
          <w:p w:rsidR="009D4F1C" w:rsidRDefault="009D4F1C">
            <w:pPr>
              <w:pStyle w:val="ConsPlusNonformat"/>
              <w:jc w:val="both"/>
            </w:pPr>
            <w:r>
              <w:rPr>
                <w:sz w:val="18"/>
              </w:rPr>
              <w:t xml:space="preserve">вставок для крепления приборов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51. </w:t>
            </w:r>
          </w:p>
        </w:tc>
        <w:tc>
          <w:tcPr>
            <w:tcW w:w="3672" w:type="dxa"/>
            <w:tcBorders>
              <w:top w:val="nil"/>
            </w:tcBorders>
          </w:tcPr>
          <w:p w:rsidR="009D4F1C" w:rsidRDefault="009D4F1C">
            <w:pPr>
              <w:pStyle w:val="ConsPlusNonformat"/>
              <w:jc w:val="both"/>
            </w:pPr>
            <w:r>
              <w:rPr>
                <w:sz w:val="18"/>
              </w:rPr>
              <w:t>Замена (с  установкой  элементов</w:t>
            </w:r>
          </w:p>
          <w:p w:rsidR="009D4F1C" w:rsidRDefault="009D4F1C">
            <w:pPr>
              <w:pStyle w:val="ConsPlusNonformat"/>
              <w:jc w:val="both"/>
            </w:pPr>
            <w:r>
              <w:rPr>
                <w:sz w:val="18"/>
              </w:rPr>
              <w:t>крепления)           дроссельных</w:t>
            </w:r>
          </w:p>
          <w:p w:rsidR="009D4F1C" w:rsidRDefault="009D4F1C">
            <w:pPr>
              <w:pStyle w:val="ConsPlusNonformat"/>
              <w:jc w:val="both"/>
            </w:pPr>
            <w:r>
              <w:rPr>
                <w:sz w:val="18"/>
              </w:rPr>
              <w:t>перемычек,      перемычек      к</w:t>
            </w:r>
          </w:p>
          <w:p w:rsidR="009D4F1C" w:rsidRDefault="009D4F1C">
            <w:pPr>
              <w:pStyle w:val="ConsPlusNonformat"/>
              <w:jc w:val="both"/>
            </w:pPr>
            <w:r>
              <w:rPr>
                <w:sz w:val="18"/>
              </w:rPr>
              <w:t>кабельным  стойкам   и   путевым</w:t>
            </w:r>
          </w:p>
          <w:p w:rsidR="009D4F1C" w:rsidRDefault="009D4F1C">
            <w:pPr>
              <w:pStyle w:val="ConsPlusNonformat"/>
              <w:jc w:val="both"/>
            </w:pPr>
            <w:r>
              <w:rPr>
                <w:sz w:val="18"/>
              </w:rPr>
              <w:t>ящикам,  перемычек   и   шлейфов</w:t>
            </w:r>
          </w:p>
          <w:p w:rsidR="009D4F1C" w:rsidRDefault="009D4F1C">
            <w:pPr>
              <w:pStyle w:val="ConsPlusNonformat"/>
              <w:jc w:val="both"/>
            </w:pPr>
            <w:r>
              <w:rPr>
                <w:sz w:val="18"/>
              </w:rPr>
              <w:t>АЛС, САУТ, УКСПС, междупутных  и</w:t>
            </w:r>
          </w:p>
          <w:p w:rsidR="009D4F1C" w:rsidRDefault="009D4F1C">
            <w:pPr>
              <w:pStyle w:val="ConsPlusNonformat"/>
              <w:jc w:val="both"/>
            </w:pPr>
            <w:r>
              <w:rPr>
                <w:sz w:val="18"/>
              </w:rPr>
              <w:t xml:space="preserve">стыковых соединителей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52. </w:t>
            </w:r>
          </w:p>
        </w:tc>
        <w:tc>
          <w:tcPr>
            <w:tcW w:w="3672" w:type="dxa"/>
            <w:tcBorders>
              <w:top w:val="nil"/>
            </w:tcBorders>
          </w:tcPr>
          <w:p w:rsidR="009D4F1C" w:rsidRDefault="009D4F1C">
            <w:pPr>
              <w:pStyle w:val="ConsPlusNonformat"/>
              <w:jc w:val="both"/>
            </w:pPr>
            <w:r>
              <w:rPr>
                <w:sz w:val="18"/>
              </w:rPr>
              <w:t>Замена   масла    в    дроссель-</w:t>
            </w:r>
          </w:p>
          <w:p w:rsidR="009D4F1C" w:rsidRDefault="009D4F1C">
            <w:pPr>
              <w:pStyle w:val="ConsPlusNonformat"/>
              <w:jc w:val="both"/>
            </w:pPr>
            <w:r>
              <w:rPr>
                <w:sz w:val="18"/>
              </w:rPr>
              <w:t xml:space="preserve">трансформаторах.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53. </w:t>
            </w:r>
          </w:p>
        </w:tc>
        <w:tc>
          <w:tcPr>
            <w:tcW w:w="3672" w:type="dxa"/>
            <w:tcBorders>
              <w:top w:val="nil"/>
            </w:tcBorders>
          </w:tcPr>
          <w:p w:rsidR="009D4F1C" w:rsidRDefault="009D4F1C">
            <w:pPr>
              <w:pStyle w:val="ConsPlusNonformat"/>
              <w:jc w:val="both"/>
            </w:pPr>
            <w:r>
              <w:rPr>
                <w:sz w:val="18"/>
              </w:rPr>
              <w:t xml:space="preserve">Приварка рельсовых соединителей </w:t>
            </w:r>
          </w:p>
        </w:tc>
        <w:tc>
          <w:tcPr>
            <w:tcW w:w="1512" w:type="dxa"/>
            <w:tcBorders>
              <w:top w:val="nil"/>
            </w:tcBorders>
          </w:tcPr>
          <w:p w:rsidR="009D4F1C" w:rsidRDefault="009D4F1C">
            <w:pPr>
              <w:pStyle w:val="ConsPlusNonformat"/>
              <w:jc w:val="both"/>
            </w:pPr>
            <w:r>
              <w:rPr>
                <w:sz w:val="18"/>
              </w:rPr>
              <w:t xml:space="preserve">  ШН, ШЦМ,  </w:t>
            </w:r>
          </w:p>
          <w:p w:rsidR="009D4F1C" w:rsidRDefault="009D4F1C">
            <w:pPr>
              <w:pStyle w:val="ConsPlusNonformat"/>
              <w:jc w:val="both"/>
            </w:pPr>
            <w:r>
              <w:rPr>
                <w:sz w:val="18"/>
              </w:rPr>
              <w:t xml:space="preserve">электросвар </w:t>
            </w:r>
          </w:p>
          <w:p w:rsidR="009D4F1C" w:rsidRDefault="009D4F1C">
            <w:pPr>
              <w:pStyle w:val="ConsPlusNonformat"/>
              <w:jc w:val="both"/>
            </w:pPr>
            <w:r>
              <w:rPr>
                <w:sz w:val="18"/>
              </w:rPr>
              <w:t xml:space="preserve">    щик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54. </w:t>
            </w:r>
          </w:p>
        </w:tc>
        <w:tc>
          <w:tcPr>
            <w:tcW w:w="3672" w:type="dxa"/>
            <w:tcBorders>
              <w:top w:val="nil"/>
            </w:tcBorders>
          </w:tcPr>
          <w:p w:rsidR="009D4F1C" w:rsidRDefault="009D4F1C">
            <w:pPr>
              <w:pStyle w:val="ConsPlusNonformat"/>
              <w:jc w:val="both"/>
            </w:pPr>
            <w:r>
              <w:rPr>
                <w:sz w:val="18"/>
              </w:rPr>
              <w:t xml:space="preserve">Замена дроссель-трансформаторов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55. </w:t>
            </w:r>
          </w:p>
        </w:tc>
        <w:tc>
          <w:tcPr>
            <w:tcW w:w="3672" w:type="dxa"/>
            <w:tcBorders>
              <w:top w:val="nil"/>
            </w:tcBorders>
          </w:tcPr>
          <w:p w:rsidR="009D4F1C" w:rsidRDefault="009D4F1C">
            <w:pPr>
              <w:pStyle w:val="ConsPlusNonformat"/>
              <w:jc w:val="both"/>
            </w:pPr>
            <w:r>
              <w:rPr>
                <w:sz w:val="18"/>
              </w:rPr>
              <w:t>Замена                  путевого</w:t>
            </w:r>
          </w:p>
          <w:p w:rsidR="009D4F1C" w:rsidRDefault="009D4F1C">
            <w:pPr>
              <w:pStyle w:val="ConsPlusNonformat"/>
              <w:jc w:val="both"/>
            </w:pPr>
            <w:r>
              <w:rPr>
                <w:sz w:val="18"/>
              </w:rPr>
              <w:t xml:space="preserve">трансформаторного ящика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56. </w:t>
            </w:r>
          </w:p>
        </w:tc>
        <w:tc>
          <w:tcPr>
            <w:tcW w:w="3672" w:type="dxa"/>
            <w:tcBorders>
              <w:top w:val="nil"/>
            </w:tcBorders>
          </w:tcPr>
          <w:p w:rsidR="009D4F1C" w:rsidRDefault="009D4F1C">
            <w:pPr>
              <w:pStyle w:val="ConsPlusNonformat"/>
              <w:jc w:val="both"/>
            </w:pPr>
            <w:r>
              <w:rPr>
                <w:sz w:val="18"/>
              </w:rPr>
              <w:t xml:space="preserve"> Замена кабельных стоек и муфт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57. </w:t>
            </w:r>
          </w:p>
        </w:tc>
        <w:tc>
          <w:tcPr>
            <w:tcW w:w="3672" w:type="dxa"/>
            <w:tcBorders>
              <w:top w:val="nil"/>
            </w:tcBorders>
          </w:tcPr>
          <w:p w:rsidR="009D4F1C" w:rsidRDefault="009D4F1C">
            <w:pPr>
              <w:pStyle w:val="ConsPlusNonformat"/>
              <w:jc w:val="both"/>
            </w:pPr>
            <w:r>
              <w:rPr>
                <w:sz w:val="18"/>
              </w:rPr>
              <w:t xml:space="preserve"> Регулировка напряжения на      </w:t>
            </w:r>
          </w:p>
          <w:p w:rsidR="009D4F1C" w:rsidRDefault="009D4F1C">
            <w:pPr>
              <w:pStyle w:val="ConsPlusNonformat"/>
              <w:jc w:val="both"/>
            </w:pPr>
            <w:r>
              <w:rPr>
                <w:sz w:val="18"/>
              </w:rPr>
              <w:t xml:space="preserve"> путевом реле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ШУ-64,  </w:t>
            </w:r>
          </w:p>
          <w:p w:rsidR="009D4F1C" w:rsidRDefault="009D4F1C">
            <w:pPr>
              <w:pStyle w:val="ConsPlusNonformat"/>
              <w:jc w:val="both"/>
            </w:pPr>
            <w:r>
              <w:rPr>
                <w:sz w:val="18"/>
              </w:rPr>
              <w:t xml:space="preserve">  ШУ- 79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57. дан в ред. </w:t>
            </w:r>
            <w:hyperlink r:id="rId69"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58. </w:t>
            </w:r>
          </w:p>
        </w:tc>
        <w:tc>
          <w:tcPr>
            <w:tcW w:w="3672" w:type="dxa"/>
            <w:tcBorders>
              <w:top w:val="nil"/>
            </w:tcBorders>
          </w:tcPr>
          <w:p w:rsidR="009D4F1C" w:rsidRDefault="009D4F1C">
            <w:pPr>
              <w:pStyle w:val="ConsPlusNonformat"/>
              <w:jc w:val="both"/>
            </w:pPr>
            <w:r>
              <w:rPr>
                <w:sz w:val="18"/>
              </w:rPr>
              <w:t>Измерение напряжения на  местных</w:t>
            </w:r>
          </w:p>
          <w:p w:rsidR="009D4F1C" w:rsidRDefault="009D4F1C">
            <w:pPr>
              <w:pStyle w:val="ConsPlusNonformat"/>
              <w:jc w:val="both"/>
            </w:pPr>
            <w:r>
              <w:rPr>
                <w:sz w:val="18"/>
              </w:rPr>
              <w:t xml:space="preserve">элементах реле ДСШ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регулировке   </w:t>
            </w:r>
          </w:p>
          <w:p w:rsidR="009D4F1C" w:rsidRDefault="009D4F1C">
            <w:pPr>
              <w:pStyle w:val="ConsPlusNonformat"/>
              <w:jc w:val="both"/>
            </w:pPr>
            <w:r>
              <w:rPr>
                <w:sz w:val="18"/>
              </w:rPr>
              <w:t xml:space="preserve">   рельсовой цепи.   </w:t>
            </w:r>
          </w:p>
        </w:tc>
        <w:tc>
          <w:tcPr>
            <w:tcW w:w="1296" w:type="dxa"/>
            <w:tcBorders>
              <w:top w:val="nil"/>
            </w:tcBorders>
          </w:tcPr>
          <w:p w:rsidR="009D4F1C" w:rsidRDefault="009D4F1C">
            <w:pPr>
              <w:pStyle w:val="ConsPlusNonformat"/>
              <w:jc w:val="both"/>
            </w:pPr>
            <w:r>
              <w:rPr>
                <w:sz w:val="18"/>
              </w:rPr>
              <w:t xml:space="preserve">  ШУ-67   </w:t>
            </w:r>
          </w:p>
        </w:tc>
      </w:tr>
      <w:tr w:rsidR="009D4F1C">
        <w:trPr>
          <w:trHeight w:val="240"/>
        </w:trPr>
        <w:tc>
          <w:tcPr>
            <w:tcW w:w="648" w:type="dxa"/>
            <w:tcBorders>
              <w:top w:val="nil"/>
            </w:tcBorders>
          </w:tcPr>
          <w:p w:rsidR="009D4F1C" w:rsidRDefault="009D4F1C">
            <w:pPr>
              <w:pStyle w:val="ConsPlusNonformat"/>
              <w:jc w:val="both"/>
            </w:pPr>
            <w:r>
              <w:rPr>
                <w:sz w:val="18"/>
              </w:rPr>
              <w:t xml:space="preserve">59. </w:t>
            </w:r>
          </w:p>
        </w:tc>
        <w:tc>
          <w:tcPr>
            <w:tcW w:w="3672" w:type="dxa"/>
            <w:tcBorders>
              <w:top w:val="nil"/>
            </w:tcBorders>
          </w:tcPr>
          <w:p w:rsidR="009D4F1C" w:rsidRDefault="009D4F1C">
            <w:pPr>
              <w:pStyle w:val="ConsPlusNonformat"/>
              <w:jc w:val="both"/>
            </w:pPr>
            <w:r>
              <w:rPr>
                <w:sz w:val="18"/>
              </w:rPr>
              <w:t xml:space="preserve"> Измерение напряжения на        </w:t>
            </w:r>
          </w:p>
          <w:p w:rsidR="009D4F1C" w:rsidRDefault="009D4F1C">
            <w:pPr>
              <w:pStyle w:val="ConsPlusNonformat"/>
              <w:jc w:val="both"/>
            </w:pPr>
            <w:r>
              <w:rPr>
                <w:sz w:val="18"/>
              </w:rPr>
              <w:t xml:space="preserve"> вторичной обмотке путевого     </w:t>
            </w:r>
          </w:p>
          <w:p w:rsidR="009D4F1C" w:rsidRDefault="009D4F1C">
            <w:pPr>
              <w:pStyle w:val="ConsPlusNonformat"/>
              <w:jc w:val="both"/>
            </w:pPr>
            <w:r>
              <w:rPr>
                <w:sz w:val="18"/>
              </w:rPr>
              <w:t xml:space="preserve"> трансформатора рельсовой цепи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регулировке   </w:t>
            </w:r>
          </w:p>
          <w:p w:rsidR="009D4F1C" w:rsidRDefault="009D4F1C">
            <w:pPr>
              <w:pStyle w:val="ConsPlusNonformat"/>
              <w:jc w:val="both"/>
            </w:pPr>
            <w:r>
              <w:rPr>
                <w:sz w:val="18"/>
              </w:rPr>
              <w:t xml:space="preserve">   рельсовой цепи.   </w:t>
            </w:r>
          </w:p>
        </w:tc>
        <w:tc>
          <w:tcPr>
            <w:tcW w:w="1296" w:type="dxa"/>
            <w:tcBorders>
              <w:top w:val="nil"/>
            </w:tcBorders>
          </w:tcPr>
          <w:p w:rsidR="009D4F1C" w:rsidRDefault="009D4F1C">
            <w:pPr>
              <w:pStyle w:val="ConsPlusNonformat"/>
              <w:jc w:val="both"/>
            </w:pPr>
            <w:r>
              <w:rPr>
                <w:sz w:val="18"/>
              </w:rPr>
              <w:t xml:space="preserve">  ШУ-64   </w:t>
            </w:r>
          </w:p>
        </w:tc>
      </w:tr>
      <w:tr w:rsidR="009D4F1C">
        <w:trPr>
          <w:trHeight w:val="240"/>
        </w:trPr>
        <w:tc>
          <w:tcPr>
            <w:tcW w:w="648" w:type="dxa"/>
            <w:tcBorders>
              <w:top w:val="nil"/>
            </w:tcBorders>
          </w:tcPr>
          <w:p w:rsidR="009D4F1C" w:rsidRDefault="009D4F1C">
            <w:pPr>
              <w:pStyle w:val="ConsPlusNonformat"/>
              <w:jc w:val="both"/>
            </w:pPr>
            <w:r>
              <w:rPr>
                <w:sz w:val="18"/>
              </w:rPr>
              <w:t xml:space="preserve">60. </w:t>
            </w:r>
          </w:p>
        </w:tc>
        <w:tc>
          <w:tcPr>
            <w:tcW w:w="3672" w:type="dxa"/>
            <w:tcBorders>
              <w:top w:val="nil"/>
            </w:tcBorders>
          </w:tcPr>
          <w:p w:rsidR="009D4F1C" w:rsidRDefault="009D4F1C">
            <w:pPr>
              <w:pStyle w:val="ConsPlusNonformat"/>
              <w:jc w:val="both"/>
            </w:pPr>
            <w:r>
              <w:rPr>
                <w:sz w:val="18"/>
              </w:rPr>
              <w:t>Измерение  угла   разности   фаз</w:t>
            </w:r>
          </w:p>
          <w:p w:rsidR="009D4F1C" w:rsidRDefault="009D4F1C">
            <w:pPr>
              <w:pStyle w:val="ConsPlusNonformat"/>
              <w:jc w:val="both"/>
            </w:pPr>
            <w:r>
              <w:rPr>
                <w:sz w:val="18"/>
              </w:rPr>
              <w:t>между  напряжениями  путевых   и</w:t>
            </w:r>
          </w:p>
          <w:p w:rsidR="009D4F1C" w:rsidRDefault="009D4F1C">
            <w:pPr>
              <w:pStyle w:val="ConsPlusNonformat"/>
              <w:jc w:val="both"/>
            </w:pPr>
            <w:r>
              <w:rPr>
                <w:sz w:val="18"/>
              </w:rPr>
              <w:t xml:space="preserve">местных элементов реле ДСШ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При регулировке   </w:t>
            </w:r>
          </w:p>
          <w:p w:rsidR="009D4F1C" w:rsidRDefault="009D4F1C">
            <w:pPr>
              <w:pStyle w:val="ConsPlusNonformat"/>
              <w:jc w:val="both"/>
            </w:pPr>
            <w:r>
              <w:rPr>
                <w:sz w:val="18"/>
              </w:rPr>
              <w:t xml:space="preserve">   рельсовой цепи.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Аппараты управления (пульт-табло, пульт-манипуляторы, выносные табло, маневровые </w:t>
            </w:r>
          </w:p>
          <w:p w:rsidR="009D4F1C" w:rsidRDefault="009D4F1C">
            <w:pPr>
              <w:pStyle w:val="ConsPlusNonformat"/>
              <w:jc w:val="both"/>
            </w:pPr>
            <w:r>
              <w:rPr>
                <w:sz w:val="18"/>
              </w:rPr>
              <w:t xml:space="preserve">                 колонки, пульт-стативы, щитки управления), стативы                </w:t>
            </w:r>
          </w:p>
        </w:tc>
      </w:tr>
      <w:tr w:rsidR="009D4F1C">
        <w:trPr>
          <w:trHeight w:val="240"/>
        </w:trPr>
        <w:tc>
          <w:tcPr>
            <w:tcW w:w="648" w:type="dxa"/>
            <w:tcBorders>
              <w:top w:val="nil"/>
            </w:tcBorders>
          </w:tcPr>
          <w:p w:rsidR="009D4F1C" w:rsidRDefault="009D4F1C">
            <w:pPr>
              <w:pStyle w:val="ConsPlusNonformat"/>
              <w:jc w:val="both"/>
            </w:pPr>
            <w:r>
              <w:rPr>
                <w:sz w:val="18"/>
              </w:rPr>
              <w:t xml:space="preserve">61. </w:t>
            </w:r>
          </w:p>
        </w:tc>
        <w:tc>
          <w:tcPr>
            <w:tcW w:w="3672" w:type="dxa"/>
            <w:tcBorders>
              <w:top w:val="nil"/>
            </w:tcBorders>
          </w:tcPr>
          <w:p w:rsidR="009D4F1C" w:rsidRDefault="009D4F1C">
            <w:pPr>
              <w:pStyle w:val="ConsPlusNonformat"/>
              <w:jc w:val="both"/>
            </w:pPr>
            <w:r>
              <w:rPr>
                <w:sz w:val="18"/>
              </w:rPr>
              <w:t>Регулировка  числа  (количества)</w:t>
            </w:r>
          </w:p>
          <w:p w:rsidR="009D4F1C" w:rsidRDefault="009D4F1C">
            <w:pPr>
              <w:pStyle w:val="ConsPlusNonformat"/>
              <w:jc w:val="both"/>
            </w:pPr>
            <w:r>
              <w:rPr>
                <w:sz w:val="18"/>
              </w:rPr>
              <w:t xml:space="preserve">жезлов на аппарате.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 заявке ДСП    </w:t>
            </w:r>
          </w:p>
        </w:tc>
        <w:tc>
          <w:tcPr>
            <w:tcW w:w="1296" w:type="dxa"/>
            <w:tcBorders>
              <w:top w:val="nil"/>
            </w:tcBorders>
          </w:tcPr>
          <w:p w:rsidR="009D4F1C" w:rsidRDefault="009D4F1C">
            <w:pPr>
              <w:pStyle w:val="ConsPlusNonformat"/>
              <w:jc w:val="both"/>
            </w:pPr>
            <w:r>
              <w:rPr>
                <w:sz w:val="18"/>
              </w:rPr>
              <w:t xml:space="preserve">  ДУ-46   </w:t>
            </w:r>
          </w:p>
        </w:tc>
      </w:tr>
      <w:tr w:rsidR="009D4F1C">
        <w:trPr>
          <w:trHeight w:val="240"/>
        </w:trPr>
        <w:tc>
          <w:tcPr>
            <w:tcW w:w="648" w:type="dxa"/>
            <w:tcBorders>
              <w:top w:val="nil"/>
            </w:tcBorders>
          </w:tcPr>
          <w:p w:rsidR="009D4F1C" w:rsidRDefault="009D4F1C">
            <w:pPr>
              <w:pStyle w:val="ConsPlusNonformat"/>
              <w:jc w:val="both"/>
            </w:pPr>
            <w:r>
              <w:rPr>
                <w:sz w:val="18"/>
              </w:rPr>
              <w:t xml:space="preserve">62. </w:t>
            </w:r>
          </w:p>
        </w:tc>
        <w:tc>
          <w:tcPr>
            <w:tcW w:w="3672" w:type="dxa"/>
            <w:tcBorders>
              <w:top w:val="nil"/>
            </w:tcBorders>
          </w:tcPr>
          <w:p w:rsidR="009D4F1C" w:rsidRDefault="009D4F1C">
            <w:pPr>
              <w:pStyle w:val="ConsPlusNonformat"/>
              <w:jc w:val="both"/>
            </w:pPr>
            <w:r>
              <w:rPr>
                <w:sz w:val="18"/>
              </w:rPr>
              <w:t>Замена     оборудования      АРМ</w:t>
            </w:r>
          </w:p>
          <w:p w:rsidR="009D4F1C" w:rsidRDefault="009D4F1C">
            <w:pPr>
              <w:pStyle w:val="ConsPlusNonformat"/>
              <w:jc w:val="both"/>
            </w:pPr>
            <w:r>
              <w:rPr>
                <w:sz w:val="18"/>
              </w:rPr>
              <w:t>(монитора,           клавиатуры,</w:t>
            </w:r>
          </w:p>
          <w:p w:rsidR="009D4F1C" w:rsidRDefault="009D4F1C">
            <w:pPr>
              <w:pStyle w:val="ConsPlusNonformat"/>
              <w:jc w:val="both"/>
            </w:pPr>
            <w:r>
              <w:rPr>
                <w:sz w:val="18"/>
              </w:rPr>
              <w:t>манипулятора    типа     "мышь",</w:t>
            </w:r>
          </w:p>
          <w:p w:rsidR="009D4F1C" w:rsidRDefault="009D4F1C">
            <w:pPr>
              <w:pStyle w:val="ConsPlusNonformat"/>
              <w:jc w:val="both"/>
            </w:pPr>
            <w:r>
              <w:rPr>
                <w:sz w:val="18"/>
              </w:rPr>
              <w:t>принтера,   звуковых    колонок,</w:t>
            </w:r>
          </w:p>
          <w:p w:rsidR="009D4F1C" w:rsidRDefault="009D4F1C">
            <w:pPr>
              <w:pStyle w:val="ConsPlusNonformat"/>
              <w:jc w:val="both"/>
            </w:pPr>
            <w:r>
              <w:rPr>
                <w:sz w:val="18"/>
              </w:rPr>
              <w:t>источников        бесперебойного</w:t>
            </w:r>
          </w:p>
          <w:p w:rsidR="009D4F1C" w:rsidRDefault="009D4F1C">
            <w:pPr>
              <w:pStyle w:val="ConsPlusNonformat"/>
              <w:jc w:val="both"/>
            </w:pPr>
            <w:r>
              <w:rPr>
                <w:sz w:val="18"/>
              </w:rPr>
              <w:t>питания,          соединительных</w:t>
            </w:r>
          </w:p>
          <w:p w:rsidR="009D4F1C" w:rsidRDefault="009D4F1C">
            <w:pPr>
              <w:pStyle w:val="ConsPlusNonformat"/>
              <w:jc w:val="both"/>
            </w:pPr>
            <w:r>
              <w:rPr>
                <w:sz w:val="18"/>
              </w:rPr>
              <w:t xml:space="preserve">шнуров).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63. </w:t>
            </w:r>
          </w:p>
        </w:tc>
        <w:tc>
          <w:tcPr>
            <w:tcW w:w="3672" w:type="dxa"/>
            <w:tcBorders>
              <w:top w:val="nil"/>
            </w:tcBorders>
          </w:tcPr>
          <w:p w:rsidR="009D4F1C" w:rsidRDefault="009D4F1C">
            <w:pPr>
              <w:pStyle w:val="ConsPlusNonformat"/>
              <w:jc w:val="both"/>
            </w:pPr>
            <w:r>
              <w:rPr>
                <w:sz w:val="18"/>
              </w:rPr>
              <w:t>Замена   кнопок,   коммутаторов,</w:t>
            </w:r>
          </w:p>
          <w:p w:rsidR="009D4F1C" w:rsidRDefault="009D4F1C">
            <w:pPr>
              <w:pStyle w:val="ConsPlusNonformat"/>
              <w:jc w:val="both"/>
            </w:pPr>
            <w:r>
              <w:rPr>
                <w:sz w:val="18"/>
              </w:rPr>
              <w:t>проводов  коммутации,   световых</w:t>
            </w:r>
          </w:p>
          <w:p w:rsidR="009D4F1C" w:rsidRDefault="009D4F1C">
            <w:pPr>
              <w:pStyle w:val="ConsPlusNonformat"/>
              <w:jc w:val="both"/>
            </w:pPr>
            <w:r>
              <w:rPr>
                <w:sz w:val="18"/>
              </w:rPr>
              <w:t>ячеек,      блоков      световой</w:t>
            </w:r>
          </w:p>
          <w:p w:rsidR="009D4F1C" w:rsidRDefault="009D4F1C">
            <w:pPr>
              <w:pStyle w:val="ConsPlusNonformat"/>
              <w:jc w:val="both"/>
            </w:pPr>
            <w:r>
              <w:rPr>
                <w:sz w:val="18"/>
              </w:rPr>
              <w:t>индикации,   клеммных   панелей,</w:t>
            </w:r>
          </w:p>
          <w:p w:rsidR="009D4F1C" w:rsidRDefault="009D4F1C">
            <w:pPr>
              <w:pStyle w:val="ConsPlusNonformat"/>
              <w:jc w:val="both"/>
            </w:pPr>
            <w:r>
              <w:rPr>
                <w:sz w:val="18"/>
              </w:rPr>
              <w:t xml:space="preserve">штепсельных      розеток,       </w:t>
            </w:r>
          </w:p>
          <w:p w:rsidR="009D4F1C" w:rsidRDefault="009D4F1C">
            <w:pPr>
              <w:pStyle w:val="ConsPlusNonformat"/>
              <w:jc w:val="both"/>
            </w:pPr>
            <w:r>
              <w:rPr>
                <w:sz w:val="18"/>
              </w:rPr>
              <w:t>переключателей,   индукторов   и</w:t>
            </w:r>
          </w:p>
          <w:p w:rsidR="009D4F1C" w:rsidRDefault="009D4F1C">
            <w:pPr>
              <w:pStyle w:val="ConsPlusNonformat"/>
              <w:jc w:val="both"/>
            </w:pPr>
            <w:r>
              <w:rPr>
                <w:sz w:val="18"/>
              </w:rPr>
              <w:t xml:space="preserve">стрелочных замков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63. дан в ред. </w:t>
            </w:r>
            <w:hyperlink r:id="rId70"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64. </w:t>
            </w:r>
          </w:p>
        </w:tc>
        <w:tc>
          <w:tcPr>
            <w:tcW w:w="3672" w:type="dxa"/>
            <w:tcBorders>
              <w:top w:val="nil"/>
            </w:tcBorders>
          </w:tcPr>
          <w:p w:rsidR="009D4F1C" w:rsidRDefault="009D4F1C">
            <w:pPr>
              <w:pStyle w:val="ConsPlusNonformat"/>
              <w:jc w:val="both"/>
            </w:pPr>
            <w:r>
              <w:rPr>
                <w:sz w:val="18"/>
              </w:rPr>
              <w:t>Смена лампочек и индикаторов  на</w:t>
            </w:r>
          </w:p>
          <w:p w:rsidR="009D4F1C" w:rsidRDefault="009D4F1C">
            <w:pPr>
              <w:pStyle w:val="ConsPlusNonformat"/>
              <w:jc w:val="both"/>
            </w:pPr>
            <w:r>
              <w:rPr>
                <w:sz w:val="18"/>
              </w:rPr>
              <w:t xml:space="preserve">пульт-табло,                    </w:t>
            </w:r>
          </w:p>
          <w:p w:rsidR="009D4F1C" w:rsidRDefault="009D4F1C">
            <w:pPr>
              <w:pStyle w:val="ConsPlusNonformat"/>
              <w:jc w:val="both"/>
            </w:pPr>
            <w:r>
              <w:rPr>
                <w:sz w:val="18"/>
              </w:rPr>
              <w:t xml:space="preserve">пульт-манипуляторах,  щитках    </w:t>
            </w:r>
          </w:p>
          <w:p w:rsidR="009D4F1C" w:rsidRDefault="009D4F1C">
            <w:pPr>
              <w:pStyle w:val="ConsPlusNonformat"/>
              <w:jc w:val="both"/>
            </w:pPr>
            <w:r>
              <w:rPr>
                <w:sz w:val="18"/>
              </w:rPr>
              <w:t>управления, выносных табло ЭЦ  и</w:t>
            </w:r>
          </w:p>
          <w:p w:rsidR="009D4F1C" w:rsidRDefault="009D4F1C">
            <w:pPr>
              <w:pStyle w:val="ConsPlusNonformat"/>
              <w:jc w:val="both"/>
            </w:pPr>
            <w:r>
              <w:rPr>
                <w:sz w:val="18"/>
              </w:rPr>
              <w:t xml:space="preserve">ДЦ.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мере их      </w:t>
            </w:r>
          </w:p>
          <w:p w:rsidR="009D4F1C" w:rsidRDefault="009D4F1C">
            <w:pPr>
              <w:pStyle w:val="ConsPlusNonformat"/>
              <w:jc w:val="both"/>
            </w:pPr>
            <w:r>
              <w:rPr>
                <w:sz w:val="18"/>
              </w:rPr>
              <w:t xml:space="preserve">     перегорания     </w:t>
            </w:r>
          </w:p>
        </w:tc>
        <w:tc>
          <w:tcPr>
            <w:tcW w:w="1296"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65. </w:t>
            </w:r>
          </w:p>
        </w:tc>
        <w:tc>
          <w:tcPr>
            <w:tcW w:w="3672" w:type="dxa"/>
            <w:tcBorders>
              <w:top w:val="nil"/>
            </w:tcBorders>
          </w:tcPr>
          <w:p w:rsidR="009D4F1C" w:rsidRDefault="009D4F1C">
            <w:pPr>
              <w:pStyle w:val="ConsPlusNonformat"/>
              <w:jc w:val="both"/>
            </w:pPr>
            <w:r>
              <w:rPr>
                <w:sz w:val="18"/>
              </w:rPr>
              <w:t>Обновление  маркировки  (окраска</w:t>
            </w:r>
          </w:p>
          <w:p w:rsidR="009D4F1C" w:rsidRDefault="009D4F1C">
            <w:pPr>
              <w:pStyle w:val="ConsPlusNonformat"/>
              <w:jc w:val="both"/>
            </w:pPr>
            <w:r>
              <w:rPr>
                <w:sz w:val="18"/>
              </w:rPr>
              <w:t xml:space="preserve">с восстановлением надписей).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66. </w:t>
            </w:r>
          </w:p>
        </w:tc>
        <w:tc>
          <w:tcPr>
            <w:tcW w:w="3672" w:type="dxa"/>
            <w:tcBorders>
              <w:top w:val="nil"/>
            </w:tcBorders>
          </w:tcPr>
          <w:p w:rsidR="009D4F1C" w:rsidRDefault="009D4F1C">
            <w:pPr>
              <w:pStyle w:val="ConsPlusNonformat"/>
              <w:jc w:val="both"/>
            </w:pPr>
            <w:r>
              <w:rPr>
                <w:sz w:val="18"/>
              </w:rPr>
              <w:t xml:space="preserve"> Ремонт (замена) элементов      </w:t>
            </w:r>
          </w:p>
          <w:p w:rsidR="009D4F1C" w:rsidRDefault="009D4F1C">
            <w:pPr>
              <w:pStyle w:val="ConsPlusNonformat"/>
              <w:jc w:val="both"/>
            </w:pPr>
            <w:r>
              <w:rPr>
                <w:sz w:val="18"/>
              </w:rPr>
              <w:t xml:space="preserve"> заземления.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67. </w:t>
            </w:r>
          </w:p>
        </w:tc>
        <w:tc>
          <w:tcPr>
            <w:tcW w:w="3672" w:type="dxa"/>
            <w:tcBorders>
              <w:top w:val="nil"/>
            </w:tcBorders>
          </w:tcPr>
          <w:p w:rsidR="009D4F1C" w:rsidRDefault="009D4F1C">
            <w:pPr>
              <w:pStyle w:val="ConsPlusNonformat"/>
              <w:jc w:val="both"/>
            </w:pPr>
            <w:r>
              <w:rPr>
                <w:sz w:val="18"/>
              </w:rPr>
              <w:t xml:space="preserve"> Замена электрического звонка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68. </w:t>
            </w:r>
          </w:p>
        </w:tc>
        <w:tc>
          <w:tcPr>
            <w:tcW w:w="3672" w:type="dxa"/>
            <w:tcBorders>
              <w:top w:val="nil"/>
            </w:tcBorders>
          </w:tcPr>
          <w:p w:rsidR="009D4F1C" w:rsidRDefault="009D4F1C">
            <w:pPr>
              <w:pStyle w:val="ConsPlusNonformat"/>
              <w:jc w:val="both"/>
            </w:pPr>
            <w:r>
              <w:rPr>
                <w:sz w:val="18"/>
              </w:rPr>
              <w:t>Замена    монтажных    проводов,</w:t>
            </w:r>
          </w:p>
          <w:p w:rsidR="009D4F1C" w:rsidRDefault="009D4F1C">
            <w:pPr>
              <w:pStyle w:val="ConsPlusNonformat"/>
              <w:jc w:val="both"/>
            </w:pPr>
            <w:r>
              <w:rPr>
                <w:sz w:val="18"/>
              </w:rPr>
              <w:t>клеммных панелей,  розеток  реле</w:t>
            </w:r>
          </w:p>
          <w:p w:rsidR="009D4F1C" w:rsidRDefault="009D4F1C">
            <w:pPr>
              <w:pStyle w:val="ConsPlusNonformat"/>
              <w:jc w:val="both"/>
            </w:pPr>
            <w:r>
              <w:rPr>
                <w:sz w:val="18"/>
              </w:rPr>
              <w:t>и  блоков,  замена  наконечников</w:t>
            </w:r>
          </w:p>
          <w:p w:rsidR="009D4F1C" w:rsidRDefault="009D4F1C">
            <w:pPr>
              <w:pStyle w:val="ConsPlusNonformat"/>
              <w:jc w:val="both"/>
            </w:pPr>
            <w:r>
              <w:rPr>
                <w:sz w:val="18"/>
              </w:rPr>
              <w:t>проводов,    перепайка    (пере-</w:t>
            </w:r>
          </w:p>
          <w:p w:rsidR="009D4F1C" w:rsidRDefault="009D4F1C">
            <w:pPr>
              <w:pStyle w:val="ConsPlusNonformat"/>
              <w:jc w:val="both"/>
            </w:pPr>
            <w:r>
              <w:rPr>
                <w:sz w:val="18"/>
              </w:rPr>
              <w:t>заделка)   кабельных    жил    и</w:t>
            </w:r>
          </w:p>
          <w:p w:rsidR="009D4F1C" w:rsidRDefault="009D4F1C">
            <w:pPr>
              <w:pStyle w:val="ConsPlusNonformat"/>
              <w:jc w:val="both"/>
            </w:pPr>
            <w:r>
              <w:rPr>
                <w:sz w:val="18"/>
              </w:rPr>
              <w:t xml:space="preserve">проводов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Технические средства управления и контроля устройствами СЦБ на базе аппаратно-   </w:t>
            </w:r>
          </w:p>
          <w:p w:rsidR="009D4F1C" w:rsidRDefault="009D4F1C">
            <w:pPr>
              <w:pStyle w:val="ConsPlusNonformat"/>
              <w:jc w:val="both"/>
            </w:pPr>
            <w:r>
              <w:rPr>
                <w:sz w:val="18"/>
              </w:rPr>
              <w:t xml:space="preserve">                                программных средств                                </w:t>
            </w:r>
          </w:p>
        </w:tc>
      </w:tr>
      <w:tr w:rsidR="009D4F1C">
        <w:trPr>
          <w:trHeight w:val="240"/>
        </w:trPr>
        <w:tc>
          <w:tcPr>
            <w:tcW w:w="648" w:type="dxa"/>
            <w:tcBorders>
              <w:top w:val="nil"/>
            </w:tcBorders>
          </w:tcPr>
          <w:p w:rsidR="009D4F1C" w:rsidRDefault="009D4F1C">
            <w:pPr>
              <w:pStyle w:val="ConsPlusNonformat"/>
              <w:jc w:val="both"/>
            </w:pPr>
            <w:r>
              <w:rPr>
                <w:sz w:val="18"/>
              </w:rPr>
              <w:t xml:space="preserve">69. </w:t>
            </w:r>
          </w:p>
        </w:tc>
        <w:tc>
          <w:tcPr>
            <w:tcW w:w="3672" w:type="dxa"/>
            <w:tcBorders>
              <w:top w:val="nil"/>
            </w:tcBorders>
          </w:tcPr>
          <w:p w:rsidR="009D4F1C" w:rsidRDefault="009D4F1C">
            <w:pPr>
              <w:pStyle w:val="ConsPlusNonformat"/>
              <w:jc w:val="both"/>
            </w:pPr>
            <w:r>
              <w:rPr>
                <w:sz w:val="18"/>
              </w:rPr>
              <w:t xml:space="preserve">Замена плат, блоков/субблоков,  </w:t>
            </w:r>
          </w:p>
          <w:p w:rsidR="009D4F1C" w:rsidRDefault="009D4F1C">
            <w:pPr>
              <w:pStyle w:val="ConsPlusNonformat"/>
              <w:jc w:val="both"/>
            </w:pPr>
            <w:r>
              <w:rPr>
                <w:sz w:val="18"/>
              </w:rPr>
              <w:t xml:space="preserve">модулей,  модемов, объектных    </w:t>
            </w:r>
          </w:p>
          <w:p w:rsidR="009D4F1C" w:rsidRDefault="009D4F1C">
            <w:pPr>
              <w:pStyle w:val="ConsPlusNonformat"/>
              <w:jc w:val="both"/>
            </w:pPr>
            <w:r>
              <w:rPr>
                <w:sz w:val="18"/>
              </w:rPr>
              <w:t xml:space="preserve">контроллеров, модулей           </w:t>
            </w:r>
          </w:p>
          <w:p w:rsidR="009D4F1C" w:rsidRDefault="009D4F1C">
            <w:pPr>
              <w:pStyle w:val="ConsPlusNonformat"/>
              <w:jc w:val="both"/>
            </w:pPr>
            <w:r>
              <w:rPr>
                <w:sz w:val="18"/>
              </w:rPr>
              <w:t xml:space="preserve">ввода/вывода информации,        </w:t>
            </w:r>
          </w:p>
          <w:p w:rsidR="009D4F1C" w:rsidRDefault="009D4F1C">
            <w:pPr>
              <w:pStyle w:val="ConsPlusNonformat"/>
              <w:jc w:val="both"/>
            </w:pPr>
            <w:r>
              <w:rPr>
                <w:sz w:val="18"/>
              </w:rPr>
              <w:t xml:space="preserve">интерфейсных модулей и т.п.)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Ведомость дефектации </w:t>
            </w:r>
          </w:p>
        </w:tc>
        <w:tc>
          <w:tcPr>
            <w:tcW w:w="1296" w:type="dxa"/>
            <w:tcBorders>
              <w:top w:val="nil"/>
            </w:tcBorders>
          </w:tcPr>
          <w:p w:rsidR="009D4F1C" w:rsidRDefault="009D4F1C">
            <w:pPr>
              <w:pStyle w:val="ConsPlusNonformat"/>
              <w:jc w:val="both"/>
            </w:pPr>
            <w:r>
              <w:rPr>
                <w:sz w:val="18"/>
              </w:rPr>
              <w:t xml:space="preserve">  ДУ-46   </w:t>
            </w:r>
          </w:p>
          <w:p w:rsidR="009D4F1C" w:rsidRDefault="009D4F1C">
            <w:pPr>
              <w:pStyle w:val="ConsPlusNonformat"/>
              <w:jc w:val="both"/>
            </w:pPr>
            <w:r>
              <w:rPr>
                <w:sz w:val="18"/>
              </w:rPr>
              <w:t xml:space="preserve">специаль- </w:t>
            </w:r>
          </w:p>
          <w:p w:rsidR="009D4F1C" w:rsidRDefault="009D4F1C">
            <w:pPr>
              <w:pStyle w:val="ConsPlusNonformat"/>
              <w:jc w:val="both"/>
            </w:pPr>
            <w:r>
              <w:rPr>
                <w:sz w:val="18"/>
              </w:rPr>
              <w:t xml:space="preserve">  ный     </w:t>
            </w:r>
          </w:p>
          <w:p w:rsidR="009D4F1C" w:rsidRDefault="009D4F1C">
            <w:pPr>
              <w:pStyle w:val="ConsPlusNonformat"/>
              <w:jc w:val="both"/>
            </w:pPr>
            <w:r>
              <w:rPr>
                <w:sz w:val="18"/>
              </w:rPr>
              <w:t xml:space="preserve"> журнал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69. дан в ред. </w:t>
            </w:r>
            <w:hyperlink r:id="rId71" w:history="1">
              <w:r>
                <w:rPr>
                  <w:color w:val="0000FF"/>
                  <w:sz w:val="18"/>
                </w:rPr>
                <w:t>Распоряжения</w:t>
              </w:r>
            </w:hyperlink>
            <w:r>
              <w:rPr>
                <w:sz w:val="18"/>
              </w:rPr>
              <w:t xml:space="preserve"> ОАО "РЖД" от 01.09.2016 N 1795р)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Автоматическая переездная сигнализация (АПС), устройства заграждения,       </w:t>
            </w:r>
          </w:p>
        </w:tc>
      </w:tr>
      <w:tr w:rsidR="009D4F1C">
        <w:trPr>
          <w:trHeight w:val="240"/>
        </w:trPr>
        <w:tc>
          <w:tcPr>
            <w:tcW w:w="648" w:type="dxa"/>
            <w:tcBorders>
              <w:top w:val="nil"/>
            </w:tcBorders>
          </w:tcPr>
          <w:p w:rsidR="009D4F1C" w:rsidRDefault="009D4F1C">
            <w:pPr>
              <w:pStyle w:val="ConsPlusNonformat"/>
              <w:jc w:val="both"/>
            </w:pPr>
            <w:r>
              <w:rPr>
                <w:sz w:val="18"/>
              </w:rPr>
              <w:t xml:space="preserve">70. </w:t>
            </w:r>
          </w:p>
        </w:tc>
        <w:tc>
          <w:tcPr>
            <w:tcW w:w="3672" w:type="dxa"/>
            <w:tcBorders>
              <w:top w:val="nil"/>
            </w:tcBorders>
          </w:tcPr>
          <w:p w:rsidR="009D4F1C" w:rsidRDefault="009D4F1C">
            <w:pPr>
              <w:pStyle w:val="ConsPlusNonformat"/>
              <w:jc w:val="both"/>
            </w:pPr>
            <w:r>
              <w:rPr>
                <w:sz w:val="18"/>
              </w:rPr>
              <w:t xml:space="preserve">Замена   рамы   заградительного </w:t>
            </w:r>
          </w:p>
          <w:p w:rsidR="009D4F1C" w:rsidRDefault="009D4F1C">
            <w:pPr>
              <w:pStyle w:val="ConsPlusNonformat"/>
              <w:jc w:val="both"/>
            </w:pPr>
            <w:r>
              <w:rPr>
                <w:sz w:val="18"/>
              </w:rPr>
              <w:t xml:space="preserve">бруса, гидрогасителя,           </w:t>
            </w:r>
          </w:p>
          <w:p w:rsidR="009D4F1C" w:rsidRDefault="009D4F1C">
            <w:pPr>
              <w:pStyle w:val="ConsPlusNonformat"/>
              <w:jc w:val="both"/>
            </w:pPr>
            <w:r>
              <w:rPr>
                <w:sz w:val="18"/>
              </w:rPr>
              <w:t xml:space="preserve">противовесов.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ПУ-67,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70. дан в ред. </w:t>
            </w:r>
            <w:hyperlink r:id="rId72"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71. </w:t>
            </w:r>
          </w:p>
        </w:tc>
        <w:tc>
          <w:tcPr>
            <w:tcW w:w="3672" w:type="dxa"/>
            <w:tcBorders>
              <w:top w:val="nil"/>
            </w:tcBorders>
          </w:tcPr>
          <w:p w:rsidR="009D4F1C" w:rsidRDefault="009D4F1C">
            <w:pPr>
              <w:pStyle w:val="ConsPlusNonformat"/>
              <w:jc w:val="both"/>
            </w:pPr>
            <w:r>
              <w:rPr>
                <w:sz w:val="18"/>
              </w:rPr>
              <w:t>Ремонт (замена) стойки  локатора</w:t>
            </w:r>
          </w:p>
          <w:p w:rsidR="009D4F1C" w:rsidRDefault="009D4F1C">
            <w:pPr>
              <w:pStyle w:val="ConsPlusNonformat"/>
              <w:jc w:val="both"/>
            </w:pPr>
            <w:r>
              <w:rPr>
                <w:sz w:val="18"/>
              </w:rPr>
              <w:t>датчика              обнаружения</w:t>
            </w:r>
          </w:p>
          <w:p w:rsidR="009D4F1C" w:rsidRDefault="009D4F1C">
            <w:pPr>
              <w:pStyle w:val="ConsPlusNonformat"/>
              <w:jc w:val="both"/>
            </w:pPr>
            <w:r>
              <w:rPr>
                <w:sz w:val="18"/>
              </w:rPr>
              <w:t>транспортного  средства.  Замена</w:t>
            </w:r>
          </w:p>
          <w:p w:rsidR="009D4F1C" w:rsidRDefault="009D4F1C">
            <w:pPr>
              <w:pStyle w:val="ConsPlusNonformat"/>
              <w:jc w:val="both"/>
            </w:pPr>
            <w:r>
              <w:rPr>
                <w:sz w:val="18"/>
              </w:rPr>
              <w:t xml:space="preserve">локатора и защитного кожуха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ПУ-67,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Кабельная сеть, внутренний монтаж и сигнальные линии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Кабельные линии                                  </w:t>
            </w:r>
          </w:p>
        </w:tc>
      </w:tr>
      <w:tr w:rsidR="009D4F1C">
        <w:trPr>
          <w:trHeight w:val="240"/>
        </w:trPr>
        <w:tc>
          <w:tcPr>
            <w:tcW w:w="648" w:type="dxa"/>
            <w:tcBorders>
              <w:top w:val="nil"/>
            </w:tcBorders>
          </w:tcPr>
          <w:p w:rsidR="009D4F1C" w:rsidRDefault="009D4F1C">
            <w:pPr>
              <w:pStyle w:val="ConsPlusNonformat"/>
              <w:jc w:val="both"/>
            </w:pPr>
            <w:r>
              <w:rPr>
                <w:sz w:val="18"/>
              </w:rPr>
              <w:t xml:space="preserve">72. </w:t>
            </w:r>
          </w:p>
        </w:tc>
        <w:tc>
          <w:tcPr>
            <w:tcW w:w="3672" w:type="dxa"/>
            <w:tcBorders>
              <w:top w:val="nil"/>
            </w:tcBorders>
          </w:tcPr>
          <w:p w:rsidR="009D4F1C" w:rsidRDefault="009D4F1C">
            <w:pPr>
              <w:pStyle w:val="ConsPlusNonformat"/>
              <w:jc w:val="both"/>
            </w:pPr>
            <w:r>
              <w:rPr>
                <w:sz w:val="18"/>
              </w:rPr>
              <w:t>Измерение          сопротивления</w:t>
            </w:r>
          </w:p>
          <w:p w:rsidR="009D4F1C" w:rsidRDefault="009D4F1C">
            <w:pPr>
              <w:pStyle w:val="ConsPlusNonformat"/>
              <w:jc w:val="both"/>
            </w:pPr>
            <w:r>
              <w:rPr>
                <w:sz w:val="18"/>
              </w:rPr>
              <w:t>изоляции    жил    кабеля     по</w:t>
            </w:r>
          </w:p>
          <w:p w:rsidR="009D4F1C" w:rsidRDefault="009D4F1C">
            <w:pPr>
              <w:pStyle w:val="ConsPlusNonformat"/>
              <w:jc w:val="both"/>
            </w:pPr>
            <w:r>
              <w:rPr>
                <w:sz w:val="18"/>
              </w:rPr>
              <w:t>отношению  к  земле   и   другим</w:t>
            </w:r>
          </w:p>
          <w:p w:rsidR="009D4F1C" w:rsidRDefault="009D4F1C">
            <w:pPr>
              <w:pStyle w:val="ConsPlusNonformat"/>
              <w:jc w:val="both"/>
            </w:pPr>
            <w:r>
              <w:rPr>
                <w:sz w:val="18"/>
              </w:rPr>
              <w:t xml:space="preserve">жилам.                          </w:t>
            </w:r>
          </w:p>
        </w:tc>
        <w:tc>
          <w:tcPr>
            <w:tcW w:w="1512" w:type="dxa"/>
            <w:tcBorders>
              <w:top w:val="nil"/>
            </w:tcBorders>
          </w:tcPr>
          <w:p w:rsidR="009D4F1C" w:rsidRDefault="009D4F1C">
            <w:pPr>
              <w:pStyle w:val="ConsPlusNonformat"/>
              <w:jc w:val="both"/>
            </w:pPr>
            <w:r>
              <w:rPr>
                <w:sz w:val="18"/>
              </w:rPr>
              <w:t xml:space="preserve">     ШН     </w:t>
            </w:r>
          </w:p>
        </w:tc>
        <w:tc>
          <w:tcPr>
            <w:tcW w:w="2484" w:type="dxa"/>
            <w:tcBorders>
              <w:top w:val="nil"/>
            </w:tcBorders>
          </w:tcPr>
          <w:p w:rsidR="009D4F1C" w:rsidRDefault="009D4F1C">
            <w:pPr>
              <w:pStyle w:val="ConsPlusNonformat"/>
              <w:jc w:val="both"/>
            </w:pPr>
            <w:r>
              <w:rPr>
                <w:sz w:val="18"/>
              </w:rPr>
              <w:t xml:space="preserve">  После ремонта или  </w:t>
            </w:r>
          </w:p>
          <w:p w:rsidR="009D4F1C" w:rsidRDefault="009D4F1C">
            <w:pPr>
              <w:pStyle w:val="ConsPlusNonformat"/>
              <w:jc w:val="both"/>
            </w:pPr>
            <w:r>
              <w:rPr>
                <w:sz w:val="18"/>
              </w:rPr>
              <w:t xml:space="preserve">    замены кабеля    </w:t>
            </w:r>
          </w:p>
        </w:tc>
        <w:tc>
          <w:tcPr>
            <w:tcW w:w="1296" w:type="dxa"/>
            <w:tcBorders>
              <w:top w:val="nil"/>
            </w:tcBorders>
          </w:tcPr>
          <w:p w:rsidR="009D4F1C" w:rsidRDefault="009D4F1C">
            <w:pPr>
              <w:pStyle w:val="ConsPlusNonformat"/>
              <w:jc w:val="both"/>
            </w:pPr>
            <w:r>
              <w:rPr>
                <w:sz w:val="18"/>
              </w:rPr>
              <w:t xml:space="preserve">  ШУ-48   </w:t>
            </w:r>
          </w:p>
        </w:tc>
      </w:tr>
      <w:tr w:rsidR="009D4F1C">
        <w:trPr>
          <w:trHeight w:val="240"/>
        </w:trPr>
        <w:tc>
          <w:tcPr>
            <w:tcW w:w="648" w:type="dxa"/>
            <w:tcBorders>
              <w:top w:val="nil"/>
            </w:tcBorders>
          </w:tcPr>
          <w:p w:rsidR="009D4F1C" w:rsidRDefault="009D4F1C">
            <w:pPr>
              <w:pStyle w:val="ConsPlusNonformat"/>
              <w:jc w:val="both"/>
            </w:pPr>
            <w:r>
              <w:rPr>
                <w:sz w:val="18"/>
              </w:rPr>
              <w:t xml:space="preserve">73. </w:t>
            </w:r>
          </w:p>
        </w:tc>
        <w:tc>
          <w:tcPr>
            <w:tcW w:w="3672" w:type="dxa"/>
            <w:tcBorders>
              <w:top w:val="nil"/>
            </w:tcBorders>
          </w:tcPr>
          <w:p w:rsidR="009D4F1C" w:rsidRDefault="009D4F1C">
            <w:pPr>
              <w:pStyle w:val="ConsPlusNonformat"/>
              <w:jc w:val="both"/>
            </w:pPr>
            <w:r>
              <w:rPr>
                <w:sz w:val="18"/>
              </w:rPr>
              <w:t xml:space="preserve">Выверка прохождения трасы  и    </w:t>
            </w:r>
          </w:p>
          <w:p w:rsidR="009D4F1C" w:rsidRDefault="009D4F1C">
            <w:pPr>
              <w:pStyle w:val="ConsPlusNonformat"/>
              <w:jc w:val="both"/>
            </w:pPr>
            <w:r>
              <w:rPr>
                <w:sz w:val="18"/>
              </w:rPr>
              <w:t>глубины  залегания   кабелей СЦБ</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Перед проведением  </w:t>
            </w:r>
          </w:p>
          <w:p w:rsidR="009D4F1C" w:rsidRDefault="009D4F1C">
            <w:pPr>
              <w:pStyle w:val="ConsPlusNonformat"/>
              <w:jc w:val="both"/>
            </w:pPr>
            <w:r>
              <w:rPr>
                <w:sz w:val="18"/>
              </w:rPr>
              <w:t xml:space="preserve">  ремонтных работ с  </w:t>
            </w:r>
          </w:p>
          <w:p w:rsidR="009D4F1C" w:rsidRDefault="009D4F1C">
            <w:pPr>
              <w:pStyle w:val="ConsPlusNonformat"/>
              <w:jc w:val="both"/>
            </w:pPr>
            <w:r>
              <w:rPr>
                <w:sz w:val="18"/>
              </w:rPr>
              <w:t xml:space="preserve">использованием машин </w:t>
            </w:r>
          </w:p>
          <w:p w:rsidR="009D4F1C" w:rsidRDefault="009D4F1C">
            <w:pPr>
              <w:pStyle w:val="ConsPlusNonformat"/>
              <w:jc w:val="both"/>
            </w:pPr>
            <w:r>
              <w:rPr>
                <w:sz w:val="18"/>
              </w:rPr>
              <w:t xml:space="preserve">   тяжелого типа,    </w:t>
            </w:r>
          </w:p>
          <w:p w:rsidR="009D4F1C" w:rsidRDefault="009D4F1C">
            <w:pPr>
              <w:pStyle w:val="ConsPlusNonformat"/>
              <w:jc w:val="both"/>
            </w:pPr>
            <w:r>
              <w:rPr>
                <w:sz w:val="18"/>
              </w:rPr>
              <w:t xml:space="preserve"> установкой опор или </w:t>
            </w:r>
          </w:p>
          <w:p w:rsidR="009D4F1C" w:rsidRDefault="009D4F1C">
            <w:pPr>
              <w:pStyle w:val="ConsPlusNonformat"/>
              <w:jc w:val="both"/>
            </w:pPr>
            <w:r>
              <w:rPr>
                <w:sz w:val="18"/>
              </w:rPr>
              <w:t xml:space="preserve">  мачт, проведением  </w:t>
            </w:r>
          </w:p>
          <w:p w:rsidR="009D4F1C" w:rsidRDefault="009D4F1C">
            <w:pPr>
              <w:pStyle w:val="ConsPlusNonformat"/>
              <w:jc w:val="both"/>
            </w:pPr>
            <w:r>
              <w:rPr>
                <w:sz w:val="18"/>
              </w:rPr>
              <w:t xml:space="preserve"> земляных  работ  в  </w:t>
            </w:r>
          </w:p>
          <w:p w:rsidR="009D4F1C" w:rsidRDefault="009D4F1C">
            <w:pPr>
              <w:pStyle w:val="ConsPlusNonformat"/>
              <w:jc w:val="both"/>
            </w:pPr>
            <w:r>
              <w:rPr>
                <w:sz w:val="18"/>
              </w:rPr>
              <w:t xml:space="preserve">    зоне кабельных   </w:t>
            </w:r>
          </w:p>
          <w:p w:rsidR="009D4F1C" w:rsidRDefault="009D4F1C">
            <w:pPr>
              <w:pStyle w:val="ConsPlusNonformat"/>
              <w:jc w:val="both"/>
            </w:pPr>
            <w:r>
              <w:rPr>
                <w:sz w:val="18"/>
              </w:rPr>
              <w:t xml:space="preserve">     коммуникаций    </w:t>
            </w:r>
          </w:p>
        </w:tc>
        <w:tc>
          <w:tcPr>
            <w:tcW w:w="1296" w:type="dxa"/>
            <w:tcBorders>
              <w:top w:val="nil"/>
            </w:tcBorders>
          </w:tcPr>
          <w:p w:rsidR="009D4F1C" w:rsidRDefault="009D4F1C">
            <w:pPr>
              <w:pStyle w:val="ConsPlusNonformat"/>
              <w:jc w:val="both"/>
            </w:pPr>
            <w:r>
              <w:rPr>
                <w:sz w:val="18"/>
              </w:rPr>
              <w:t xml:space="preserve">   акт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(Пункт 73. дан в ред. </w:t>
            </w:r>
            <w:hyperlink r:id="rId73"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74. </w:t>
            </w:r>
          </w:p>
        </w:tc>
        <w:tc>
          <w:tcPr>
            <w:tcW w:w="3672" w:type="dxa"/>
            <w:tcBorders>
              <w:top w:val="nil"/>
            </w:tcBorders>
          </w:tcPr>
          <w:p w:rsidR="009D4F1C" w:rsidRDefault="009D4F1C">
            <w:pPr>
              <w:pStyle w:val="ConsPlusNonformat"/>
              <w:jc w:val="both"/>
            </w:pPr>
            <w:r>
              <w:rPr>
                <w:sz w:val="18"/>
              </w:rPr>
              <w:t>Ремонт  наземных   и   подземных</w:t>
            </w:r>
          </w:p>
          <w:p w:rsidR="009D4F1C" w:rsidRDefault="009D4F1C">
            <w:pPr>
              <w:pStyle w:val="ConsPlusNonformat"/>
              <w:jc w:val="both"/>
            </w:pPr>
            <w:r>
              <w:rPr>
                <w:sz w:val="18"/>
              </w:rPr>
              <w:t xml:space="preserve">кабельных муфт.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   </w:t>
            </w:r>
          </w:p>
        </w:tc>
      </w:tr>
      <w:tr w:rsidR="009D4F1C">
        <w:trPr>
          <w:trHeight w:val="240"/>
        </w:trPr>
        <w:tc>
          <w:tcPr>
            <w:tcW w:w="648" w:type="dxa"/>
            <w:tcBorders>
              <w:top w:val="nil"/>
            </w:tcBorders>
          </w:tcPr>
          <w:p w:rsidR="009D4F1C" w:rsidRDefault="009D4F1C">
            <w:pPr>
              <w:pStyle w:val="ConsPlusNonformat"/>
              <w:jc w:val="both"/>
            </w:pPr>
            <w:r>
              <w:rPr>
                <w:sz w:val="18"/>
              </w:rPr>
              <w:t xml:space="preserve">75. </w:t>
            </w:r>
          </w:p>
        </w:tc>
        <w:tc>
          <w:tcPr>
            <w:tcW w:w="3672" w:type="dxa"/>
            <w:tcBorders>
              <w:top w:val="nil"/>
            </w:tcBorders>
          </w:tcPr>
          <w:p w:rsidR="009D4F1C" w:rsidRDefault="009D4F1C">
            <w:pPr>
              <w:pStyle w:val="ConsPlusNonformat"/>
              <w:jc w:val="both"/>
            </w:pPr>
            <w:r>
              <w:rPr>
                <w:sz w:val="18"/>
              </w:rPr>
              <w:t xml:space="preserve">Ремонт кабеля                   </w:t>
            </w:r>
          </w:p>
          <w:p w:rsidR="009D4F1C" w:rsidRDefault="009D4F1C">
            <w:pPr>
              <w:pStyle w:val="ConsPlusNonformat"/>
              <w:jc w:val="both"/>
            </w:pPr>
            <w:r>
              <w:rPr>
                <w:sz w:val="18"/>
              </w:rPr>
              <w:t xml:space="preserve">(В ред. </w:t>
            </w:r>
            <w:hyperlink r:id="rId74"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от 01.09.2016 N 1795р)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Ведомость дефектации </w:t>
            </w:r>
          </w:p>
          <w:p w:rsidR="009D4F1C" w:rsidRDefault="009D4F1C">
            <w:pPr>
              <w:pStyle w:val="ConsPlusNonformat"/>
              <w:jc w:val="both"/>
            </w:pPr>
            <w:r>
              <w:rPr>
                <w:sz w:val="18"/>
              </w:rPr>
              <w:t xml:space="preserve"> Отступление от норм </w:t>
            </w:r>
          </w:p>
          <w:p w:rsidR="009D4F1C" w:rsidRDefault="009D4F1C">
            <w:pPr>
              <w:pStyle w:val="ConsPlusNonformat"/>
              <w:jc w:val="both"/>
            </w:pPr>
            <w:r>
              <w:rPr>
                <w:sz w:val="18"/>
              </w:rPr>
              <w:t xml:space="preserve">     содержания      </w:t>
            </w:r>
          </w:p>
        </w:tc>
        <w:tc>
          <w:tcPr>
            <w:tcW w:w="1296" w:type="dxa"/>
            <w:tcBorders>
              <w:top w:val="nil"/>
            </w:tcBorders>
          </w:tcPr>
          <w:p w:rsidR="009D4F1C" w:rsidRDefault="009D4F1C">
            <w:pPr>
              <w:pStyle w:val="ConsPlusNonformat"/>
              <w:jc w:val="both"/>
            </w:pPr>
            <w:r>
              <w:rPr>
                <w:sz w:val="18"/>
              </w:rPr>
              <w:t xml:space="preserve">  ШУ-2,   </w:t>
            </w:r>
          </w:p>
          <w:p w:rsidR="009D4F1C" w:rsidRDefault="009D4F1C">
            <w:pPr>
              <w:pStyle w:val="ConsPlusNonformat"/>
              <w:jc w:val="both"/>
            </w:pPr>
            <w:r>
              <w:rPr>
                <w:sz w:val="18"/>
              </w:rPr>
              <w:t xml:space="preserve">  ДУ-46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Сигнальные линии (провода, подвешенные на высоковольтной линии автоблокировки или </w:t>
            </w:r>
          </w:p>
          <w:p w:rsidR="009D4F1C" w:rsidRDefault="009D4F1C">
            <w:pPr>
              <w:pStyle w:val="ConsPlusNonformat"/>
              <w:jc w:val="both"/>
            </w:pPr>
            <w:r>
              <w:rPr>
                <w:sz w:val="18"/>
              </w:rPr>
              <w:t xml:space="preserve">                   воздушные линии, используемые в системах СЦБ)                   </w:t>
            </w:r>
          </w:p>
        </w:tc>
      </w:tr>
      <w:tr w:rsidR="009D4F1C">
        <w:trPr>
          <w:trHeight w:val="240"/>
        </w:trPr>
        <w:tc>
          <w:tcPr>
            <w:tcW w:w="648" w:type="dxa"/>
            <w:tcBorders>
              <w:top w:val="nil"/>
            </w:tcBorders>
          </w:tcPr>
          <w:p w:rsidR="009D4F1C" w:rsidRDefault="009D4F1C">
            <w:pPr>
              <w:pStyle w:val="ConsPlusNonformat"/>
              <w:jc w:val="both"/>
            </w:pPr>
            <w:r>
              <w:rPr>
                <w:sz w:val="18"/>
              </w:rPr>
              <w:t xml:space="preserve">76. </w:t>
            </w:r>
          </w:p>
        </w:tc>
        <w:tc>
          <w:tcPr>
            <w:tcW w:w="3672" w:type="dxa"/>
            <w:tcBorders>
              <w:top w:val="nil"/>
            </w:tcBorders>
          </w:tcPr>
          <w:p w:rsidR="009D4F1C" w:rsidRDefault="009D4F1C">
            <w:pPr>
              <w:pStyle w:val="ConsPlusNonformat"/>
              <w:jc w:val="both"/>
            </w:pPr>
            <w:r>
              <w:rPr>
                <w:sz w:val="18"/>
              </w:rPr>
              <w:t>Выправка      опор,       замена</w:t>
            </w:r>
          </w:p>
          <w:p w:rsidR="009D4F1C" w:rsidRDefault="009D4F1C">
            <w:pPr>
              <w:pStyle w:val="ConsPlusNonformat"/>
              <w:jc w:val="both"/>
            </w:pPr>
            <w:r>
              <w:rPr>
                <w:sz w:val="18"/>
              </w:rPr>
              <w:t>изоляторов,             траверс;</w:t>
            </w:r>
          </w:p>
          <w:p w:rsidR="009D4F1C" w:rsidRDefault="009D4F1C">
            <w:pPr>
              <w:pStyle w:val="ConsPlusNonformat"/>
              <w:jc w:val="both"/>
            </w:pPr>
            <w:r>
              <w:rPr>
                <w:sz w:val="18"/>
              </w:rPr>
              <w:t>перезаделка или  пайка  проводов</w:t>
            </w:r>
          </w:p>
          <w:p w:rsidR="009D4F1C" w:rsidRDefault="009D4F1C">
            <w:pPr>
              <w:pStyle w:val="ConsPlusNonformat"/>
              <w:jc w:val="both"/>
            </w:pPr>
            <w:r>
              <w:rPr>
                <w:sz w:val="18"/>
              </w:rPr>
              <w:t>отпаев   в   кабельные    ящики;</w:t>
            </w:r>
          </w:p>
          <w:p w:rsidR="009D4F1C" w:rsidRDefault="009D4F1C">
            <w:pPr>
              <w:pStyle w:val="ConsPlusNonformat"/>
              <w:jc w:val="both"/>
            </w:pPr>
            <w:r>
              <w:rPr>
                <w:sz w:val="18"/>
              </w:rPr>
              <w:t>замена  неисправных   вязок   на</w:t>
            </w:r>
          </w:p>
          <w:p w:rsidR="009D4F1C" w:rsidRDefault="009D4F1C">
            <w:pPr>
              <w:pStyle w:val="ConsPlusNonformat"/>
              <w:jc w:val="both"/>
            </w:pPr>
            <w:r>
              <w:rPr>
                <w:sz w:val="18"/>
              </w:rPr>
              <w:t>изоляторах    (в    том    числе</w:t>
            </w:r>
          </w:p>
          <w:p w:rsidR="009D4F1C" w:rsidRDefault="009D4F1C">
            <w:pPr>
              <w:pStyle w:val="ConsPlusNonformat"/>
              <w:jc w:val="both"/>
            </w:pPr>
            <w:r>
              <w:rPr>
                <w:sz w:val="18"/>
              </w:rPr>
              <w:t xml:space="preserve">рессорных);                     </w:t>
            </w:r>
          </w:p>
          <w:p w:rsidR="009D4F1C" w:rsidRDefault="009D4F1C">
            <w:pPr>
              <w:pStyle w:val="ConsPlusNonformat"/>
              <w:jc w:val="both"/>
            </w:pPr>
            <w:r>
              <w:rPr>
                <w:sz w:val="18"/>
              </w:rPr>
              <w:t xml:space="preserve"> Замена кабельного ящика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Устройства электропитания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Питающие установки всех типов                          </w:t>
            </w:r>
          </w:p>
        </w:tc>
      </w:tr>
      <w:tr w:rsidR="009D4F1C">
        <w:trPr>
          <w:trHeight w:val="240"/>
        </w:trPr>
        <w:tc>
          <w:tcPr>
            <w:tcW w:w="648" w:type="dxa"/>
            <w:tcBorders>
              <w:top w:val="nil"/>
            </w:tcBorders>
          </w:tcPr>
          <w:p w:rsidR="009D4F1C" w:rsidRDefault="009D4F1C">
            <w:pPr>
              <w:pStyle w:val="ConsPlusNonformat"/>
              <w:jc w:val="both"/>
            </w:pPr>
            <w:r>
              <w:rPr>
                <w:sz w:val="18"/>
              </w:rPr>
              <w:t xml:space="preserve">77. </w:t>
            </w:r>
          </w:p>
        </w:tc>
        <w:tc>
          <w:tcPr>
            <w:tcW w:w="3672" w:type="dxa"/>
            <w:tcBorders>
              <w:top w:val="nil"/>
            </w:tcBorders>
          </w:tcPr>
          <w:p w:rsidR="009D4F1C" w:rsidRDefault="009D4F1C">
            <w:pPr>
              <w:pStyle w:val="ConsPlusNonformat"/>
              <w:jc w:val="both"/>
            </w:pPr>
            <w:r>
              <w:rPr>
                <w:sz w:val="18"/>
              </w:rPr>
              <w:t xml:space="preserve"> Участие в проверке             </w:t>
            </w:r>
          </w:p>
          <w:p w:rsidR="009D4F1C" w:rsidRDefault="009D4F1C">
            <w:pPr>
              <w:pStyle w:val="ConsPlusNonformat"/>
              <w:jc w:val="both"/>
            </w:pPr>
            <w:r>
              <w:rPr>
                <w:sz w:val="18"/>
              </w:rPr>
              <w:t xml:space="preserve"> правильности чередования фаз и </w:t>
            </w:r>
          </w:p>
          <w:p w:rsidR="009D4F1C" w:rsidRDefault="009D4F1C">
            <w:pPr>
              <w:pStyle w:val="ConsPlusNonformat"/>
              <w:jc w:val="both"/>
            </w:pPr>
            <w:r>
              <w:rPr>
                <w:sz w:val="18"/>
              </w:rPr>
              <w:t xml:space="preserve"> их маркировки на вводах        </w:t>
            </w:r>
          </w:p>
          <w:p w:rsidR="009D4F1C" w:rsidRDefault="009D4F1C">
            <w:pPr>
              <w:pStyle w:val="ConsPlusNonformat"/>
              <w:jc w:val="both"/>
            </w:pPr>
            <w:r>
              <w:rPr>
                <w:sz w:val="18"/>
              </w:rPr>
              <w:t xml:space="preserve"> основного и резервного         </w:t>
            </w:r>
          </w:p>
          <w:p w:rsidR="009D4F1C" w:rsidRDefault="009D4F1C">
            <w:pPr>
              <w:pStyle w:val="ConsPlusNonformat"/>
              <w:jc w:val="both"/>
            </w:pPr>
            <w:r>
              <w:rPr>
                <w:sz w:val="18"/>
              </w:rPr>
              <w:t xml:space="preserve"> источника электроснабжения     </w:t>
            </w:r>
          </w:p>
          <w:p w:rsidR="009D4F1C" w:rsidRDefault="009D4F1C">
            <w:pPr>
              <w:pStyle w:val="ConsPlusNonformat"/>
              <w:jc w:val="both"/>
            </w:pPr>
            <w:r>
              <w:rPr>
                <w:sz w:val="18"/>
              </w:rPr>
              <w:t xml:space="preserve"> постов ЭЦ и ДЦ проводимой      </w:t>
            </w:r>
          </w:p>
          <w:p w:rsidR="009D4F1C" w:rsidRDefault="009D4F1C">
            <w:pPr>
              <w:pStyle w:val="ConsPlusNonformat"/>
              <w:jc w:val="both"/>
            </w:pPr>
            <w:r>
              <w:rPr>
                <w:sz w:val="18"/>
              </w:rPr>
              <w:t xml:space="preserve"> работниками дистанции          </w:t>
            </w:r>
          </w:p>
          <w:p w:rsidR="009D4F1C" w:rsidRDefault="009D4F1C">
            <w:pPr>
              <w:pStyle w:val="ConsPlusNonformat"/>
              <w:jc w:val="both"/>
            </w:pPr>
            <w:r>
              <w:rPr>
                <w:sz w:val="18"/>
              </w:rPr>
              <w:t xml:space="preserve"> электроснабжения.              </w:t>
            </w:r>
          </w:p>
        </w:tc>
        <w:tc>
          <w:tcPr>
            <w:tcW w:w="1512" w:type="dxa"/>
            <w:tcBorders>
              <w:top w:val="nil"/>
            </w:tcBorders>
          </w:tcPr>
          <w:p w:rsidR="009D4F1C" w:rsidRDefault="009D4F1C">
            <w:pPr>
              <w:pStyle w:val="ConsPlusNonformat"/>
              <w:jc w:val="both"/>
            </w:pPr>
            <w:r>
              <w:rPr>
                <w:sz w:val="18"/>
              </w:rPr>
              <w:t xml:space="preserve">    ШН,     </w:t>
            </w:r>
          </w:p>
          <w:p w:rsidR="009D4F1C" w:rsidRDefault="009D4F1C">
            <w:pPr>
              <w:pStyle w:val="ConsPlusNonformat"/>
              <w:jc w:val="both"/>
            </w:pPr>
            <w:r>
              <w:rPr>
                <w:sz w:val="18"/>
              </w:rPr>
              <w:t xml:space="preserve">Работник ЭЧ </w:t>
            </w:r>
          </w:p>
        </w:tc>
        <w:tc>
          <w:tcPr>
            <w:tcW w:w="2484" w:type="dxa"/>
            <w:tcBorders>
              <w:top w:val="nil"/>
            </w:tcBorders>
          </w:tcPr>
          <w:p w:rsidR="009D4F1C" w:rsidRDefault="009D4F1C">
            <w:pPr>
              <w:pStyle w:val="ConsPlusNonformat"/>
              <w:jc w:val="both"/>
            </w:pPr>
            <w:r>
              <w:rPr>
                <w:sz w:val="18"/>
              </w:rPr>
              <w:t xml:space="preserve">   После изменения   </w:t>
            </w:r>
          </w:p>
          <w:p w:rsidR="009D4F1C" w:rsidRDefault="009D4F1C">
            <w:pPr>
              <w:pStyle w:val="ConsPlusNonformat"/>
              <w:jc w:val="both"/>
            </w:pPr>
            <w:r>
              <w:rPr>
                <w:sz w:val="18"/>
              </w:rPr>
              <w:t xml:space="preserve">        схемы        </w:t>
            </w:r>
          </w:p>
          <w:p w:rsidR="009D4F1C" w:rsidRDefault="009D4F1C">
            <w:pPr>
              <w:pStyle w:val="ConsPlusNonformat"/>
              <w:jc w:val="both"/>
            </w:pPr>
            <w:r>
              <w:rPr>
                <w:sz w:val="18"/>
              </w:rPr>
              <w:t xml:space="preserve">электроснабжения или </w:t>
            </w:r>
          </w:p>
          <w:p w:rsidR="009D4F1C" w:rsidRDefault="009D4F1C">
            <w:pPr>
              <w:pStyle w:val="ConsPlusNonformat"/>
              <w:jc w:val="both"/>
            </w:pPr>
            <w:r>
              <w:rPr>
                <w:sz w:val="18"/>
              </w:rPr>
              <w:t xml:space="preserve"> ремонтных работ на  </w:t>
            </w:r>
          </w:p>
          <w:p w:rsidR="009D4F1C" w:rsidRDefault="009D4F1C">
            <w:pPr>
              <w:pStyle w:val="ConsPlusNonformat"/>
              <w:jc w:val="both"/>
            </w:pPr>
            <w:r>
              <w:rPr>
                <w:sz w:val="18"/>
              </w:rPr>
              <w:t xml:space="preserve">       линиях        </w:t>
            </w:r>
          </w:p>
          <w:p w:rsidR="009D4F1C" w:rsidRDefault="009D4F1C">
            <w:pPr>
              <w:pStyle w:val="ConsPlusNonformat"/>
              <w:jc w:val="both"/>
            </w:pPr>
            <w:r>
              <w:rPr>
                <w:sz w:val="18"/>
              </w:rPr>
              <w:t xml:space="preserve">   электропередачи   </w:t>
            </w:r>
          </w:p>
        </w:tc>
        <w:tc>
          <w:tcPr>
            <w:tcW w:w="1296" w:type="dxa"/>
            <w:tcBorders>
              <w:top w:val="nil"/>
            </w:tcBorders>
          </w:tcPr>
          <w:p w:rsidR="009D4F1C" w:rsidRDefault="009D4F1C">
            <w:pPr>
              <w:pStyle w:val="ConsPlusNonformat"/>
              <w:jc w:val="both"/>
            </w:pPr>
            <w:r>
              <w:rPr>
                <w:sz w:val="18"/>
              </w:rPr>
              <w:t xml:space="preserve">Акт,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78. </w:t>
            </w:r>
          </w:p>
        </w:tc>
        <w:tc>
          <w:tcPr>
            <w:tcW w:w="3672" w:type="dxa"/>
            <w:tcBorders>
              <w:top w:val="nil"/>
            </w:tcBorders>
          </w:tcPr>
          <w:p w:rsidR="009D4F1C" w:rsidRDefault="009D4F1C">
            <w:pPr>
              <w:pStyle w:val="ConsPlusNonformat"/>
              <w:jc w:val="both"/>
            </w:pPr>
            <w:r>
              <w:rPr>
                <w:sz w:val="18"/>
              </w:rPr>
              <w:t>Ремонт элементов  конструкции  и</w:t>
            </w:r>
          </w:p>
          <w:p w:rsidR="009D4F1C" w:rsidRDefault="009D4F1C">
            <w:pPr>
              <w:pStyle w:val="ConsPlusNonformat"/>
              <w:jc w:val="both"/>
            </w:pPr>
            <w:r>
              <w:rPr>
                <w:sz w:val="18"/>
              </w:rPr>
              <w:t>заземления;          перезаделка</w:t>
            </w:r>
          </w:p>
          <w:p w:rsidR="009D4F1C" w:rsidRDefault="009D4F1C">
            <w:pPr>
              <w:pStyle w:val="ConsPlusNonformat"/>
              <w:jc w:val="both"/>
            </w:pPr>
            <w:r>
              <w:rPr>
                <w:sz w:val="18"/>
              </w:rPr>
              <w:t>монтажных проводов  и  кабельных</w:t>
            </w:r>
          </w:p>
          <w:p w:rsidR="009D4F1C" w:rsidRDefault="009D4F1C">
            <w:pPr>
              <w:pStyle w:val="ConsPlusNonformat"/>
              <w:jc w:val="both"/>
            </w:pPr>
            <w:r>
              <w:rPr>
                <w:sz w:val="18"/>
              </w:rPr>
              <w:t>жил, замена монтажных  проводов,</w:t>
            </w:r>
          </w:p>
          <w:p w:rsidR="009D4F1C" w:rsidRDefault="009D4F1C">
            <w:pPr>
              <w:pStyle w:val="ConsPlusNonformat"/>
              <w:jc w:val="both"/>
            </w:pPr>
            <w:r>
              <w:rPr>
                <w:sz w:val="18"/>
              </w:rPr>
              <w:t xml:space="preserve">клеммных панелей.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   </w:t>
            </w:r>
          </w:p>
        </w:tc>
      </w:tr>
      <w:tr w:rsidR="009D4F1C">
        <w:trPr>
          <w:trHeight w:val="240"/>
        </w:trPr>
        <w:tc>
          <w:tcPr>
            <w:tcW w:w="648" w:type="dxa"/>
            <w:tcBorders>
              <w:top w:val="nil"/>
            </w:tcBorders>
          </w:tcPr>
          <w:p w:rsidR="009D4F1C" w:rsidRDefault="009D4F1C">
            <w:pPr>
              <w:pStyle w:val="ConsPlusNonformat"/>
              <w:jc w:val="both"/>
            </w:pPr>
            <w:r>
              <w:rPr>
                <w:sz w:val="18"/>
              </w:rPr>
              <w:t xml:space="preserve">79. </w:t>
            </w:r>
          </w:p>
        </w:tc>
        <w:tc>
          <w:tcPr>
            <w:tcW w:w="3672" w:type="dxa"/>
            <w:tcBorders>
              <w:top w:val="nil"/>
            </w:tcBorders>
          </w:tcPr>
          <w:p w:rsidR="009D4F1C" w:rsidRDefault="009D4F1C">
            <w:pPr>
              <w:pStyle w:val="ConsPlusNonformat"/>
              <w:jc w:val="both"/>
            </w:pPr>
            <w:r>
              <w:rPr>
                <w:sz w:val="18"/>
              </w:rPr>
              <w:t>Замена  комплектующих  устройств</w:t>
            </w:r>
          </w:p>
          <w:p w:rsidR="009D4F1C" w:rsidRDefault="009D4F1C">
            <w:pPr>
              <w:pStyle w:val="ConsPlusNonformat"/>
              <w:jc w:val="both"/>
            </w:pPr>
            <w:r>
              <w:rPr>
                <w:sz w:val="18"/>
              </w:rPr>
              <w:t>(контакторов,          магнитных</w:t>
            </w:r>
          </w:p>
          <w:p w:rsidR="009D4F1C" w:rsidRDefault="009D4F1C">
            <w:pPr>
              <w:pStyle w:val="ConsPlusNonformat"/>
              <w:jc w:val="both"/>
            </w:pPr>
            <w:r>
              <w:rPr>
                <w:sz w:val="18"/>
              </w:rPr>
              <w:t>пускателей,              силовых</w:t>
            </w:r>
          </w:p>
          <w:p w:rsidR="009D4F1C" w:rsidRDefault="009D4F1C">
            <w:pPr>
              <w:pStyle w:val="ConsPlusNonformat"/>
              <w:jc w:val="both"/>
            </w:pPr>
            <w:r>
              <w:rPr>
                <w:sz w:val="18"/>
              </w:rPr>
              <w:t>трансформаторов,  автоматических</w:t>
            </w:r>
          </w:p>
          <w:p w:rsidR="009D4F1C" w:rsidRDefault="009D4F1C">
            <w:pPr>
              <w:pStyle w:val="ConsPlusNonformat"/>
              <w:jc w:val="both"/>
            </w:pPr>
            <w:r>
              <w:rPr>
                <w:sz w:val="18"/>
              </w:rPr>
              <w:t>выключателей,           пакетных</w:t>
            </w:r>
          </w:p>
          <w:p w:rsidR="009D4F1C" w:rsidRDefault="009D4F1C">
            <w:pPr>
              <w:pStyle w:val="ConsPlusNonformat"/>
              <w:jc w:val="both"/>
            </w:pPr>
            <w:r>
              <w:rPr>
                <w:sz w:val="18"/>
              </w:rPr>
              <w:t>переключателей,          щитовых</w:t>
            </w:r>
          </w:p>
          <w:p w:rsidR="009D4F1C" w:rsidRDefault="009D4F1C">
            <w:pPr>
              <w:pStyle w:val="ConsPlusNonformat"/>
              <w:jc w:val="both"/>
            </w:pPr>
            <w:r>
              <w:rPr>
                <w:sz w:val="18"/>
              </w:rPr>
              <w:t xml:space="preserve">приборов и т.п.).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   </w:t>
            </w:r>
          </w:p>
        </w:tc>
      </w:tr>
      <w:tr w:rsidR="009D4F1C">
        <w:trPr>
          <w:trHeight w:val="240"/>
        </w:trPr>
        <w:tc>
          <w:tcPr>
            <w:tcW w:w="648" w:type="dxa"/>
            <w:tcBorders>
              <w:top w:val="nil"/>
            </w:tcBorders>
          </w:tcPr>
          <w:p w:rsidR="009D4F1C" w:rsidRDefault="009D4F1C">
            <w:pPr>
              <w:pStyle w:val="ConsPlusNonformat"/>
              <w:jc w:val="both"/>
            </w:pPr>
            <w:r>
              <w:rPr>
                <w:sz w:val="18"/>
              </w:rPr>
              <w:t xml:space="preserve">80. </w:t>
            </w:r>
          </w:p>
        </w:tc>
        <w:tc>
          <w:tcPr>
            <w:tcW w:w="3672" w:type="dxa"/>
            <w:tcBorders>
              <w:top w:val="nil"/>
            </w:tcBorders>
          </w:tcPr>
          <w:p w:rsidR="009D4F1C" w:rsidRDefault="009D4F1C">
            <w:pPr>
              <w:pStyle w:val="ConsPlusNonformat"/>
              <w:jc w:val="both"/>
            </w:pPr>
            <w:r>
              <w:rPr>
                <w:sz w:val="18"/>
              </w:rPr>
              <w:t xml:space="preserve"> Замена кабельного ящика        </w:t>
            </w:r>
          </w:p>
          <w:p w:rsidR="009D4F1C" w:rsidRDefault="009D4F1C">
            <w:pPr>
              <w:pStyle w:val="ConsPlusNonformat"/>
              <w:jc w:val="both"/>
            </w:pPr>
            <w:r>
              <w:rPr>
                <w:sz w:val="18"/>
              </w:rPr>
              <w:t xml:space="preserve"> электропитания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81. </w:t>
            </w:r>
          </w:p>
        </w:tc>
        <w:tc>
          <w:tcPr>
            <w:tcW w:w="3672" w:type="dxa"/>
            <w:tcBorders>
              <w:top w:val="nil"/>
            </w:tcBorders>
          </w:tcPr>
          <w:p w:rsidR="009D4F1C" w:rsidRDefault="009D4F1C">
            <w:pPr>
              <w:pStyle w:val="ConsPlusNonformat"/>
              <w:jc w:val="both"/>
            </w:pPr>
            <w:r>
              <w:rPr>
                <w:sz w:val="18"/>
              </w:rPr>
              <w:t>Выборочное   вскрытие    грунта,</w:t>
            </w:r>
          </w:p>
          <w:p w:rsidR="009D4F1C" w:rsidRDefault="009D4F1C">
            <w:pPr>
              <w:pStyle w:val="ConsPlusNonformat"/>
              <w:jc w:val="both"/>
            </w:pPr>
            <w:r>
              <w:rPr>
                <w:sz w:val="18"/>
              </w:rPr>
              <w:t>осмотр   элементов   заземляющих</w:t>
            </w:r>
          </w:p>
          <w:p w:rsidR="009D4F1C" w:rsidRDefault="009D4F1C">
            <w:pPr>
              <w:pStyle w:val="ConsPlusNonformat"/>
              <w:jc w:val="both"/>
            </w:pPr>
            <w:r>
              <w:rPr>
                <w:sz w:val="18"/>
              </w:rPr>
              <w:t xml:space="preserve">устройств, находящихся в земле.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измерений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648" w:type="dxa"/>
            <w:tcBorders>
              <w:top w:val="nil"/>
            </w:tcBorders>
          </w:tcPr>
          <w:p w:rsidR="009D4F1C" w:rsidRDefault="009D4F1C">
            <w:pPr>
              <w:pStyle w:val="ConsPlusNonformat"/>
              <w:jc w:val="both"/>
            </w:pPr>
            <w:r>
              <w:rPr>
                <w:sz w:val="18"/>
              </w:rPr>
              <w:t xml:space="preserve">82. </w:t>
            </w:r>
          </w:p>
        </w:tc>
        <w:tc>
          <w:tcPr>
            <w:tcW w:w="3672" w:type="dxa"/>
            <w:tcBorders>
              <w:top w:val="nil"/>
            </w:tcBorders>
          </w:tcPr>
          <w:p w:rsidR="009D4F1C" w:rsidRDefault="009D4F1C">
            <w:pPr>
              <w:pStyle w:val="ConsPlusNonformat"/>
              <w:jc w:val="both"/>
            </w:pPr>
            <w:r>
              <w:rPr>
                <w:sz w:val="18"/>
              </w:rPr>
              <w:t>Замена             аккумуляторов</w:t>
            </w:r>
          </w:p>
          <w:p w:rsidR="009D4F1C" w:rsidRDefault="009D4F1C">
            <w:pPr>
              <w:pStyle w:val="ConsPlusNonformat"/>
              <w:jc w:val="both"/>
            </w:pPr>
            <w:r>
              <w:rPr>
                <w:sz w:val="18"/>
              </w:rPr>
              <w:t>(аккумуляторной        батареи),</w:t>
            </w:r>
          </w:p>
          <w:p w:rsidR="009D4F1C" w:rsidRDefault="009D4F1C">
            <w:pPr>
              <w:pStyle w:val="ConsPlusNonformat"/>
              <w:jc w:val="both"/>
            </w:pPr>
            <w:r>
              <w:rPr>
                <w:sz w:val="18"/>
              </w:rPr>
              <w:t>межэлементных         соединений</w:t>
            </w:r>
          </w:p>
          <w:p w:rsidR="009D4F1C" w:rsidRDefault="009D4F1C">
            <w:pPr>
              <w:pStyle w:val="ConsPlusNonformat"/>
              <w:jc w:val="both"/>
            </w:pPr>
            <w:r>
              <w:rPr>
                <w:sz w:val="18"/>
              </w:rPr>
              <w:t xml:space="preserve">аккумуляторной батареи.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ШУ-66, ШУ-</w:t>
            </w:r>
          </w:p>
          <w:p w:rsidR="009D4F1C" w:rsidRDefault="009D4F1C">
            <w:pPr>
              <w:pStyle w:val="ConsPlusNonformat"/>
              <w:jc w:val="both"/>
            </w:pPr>
            <w:r>
              <w:rPr>
                <w:sz w:val="18"/>
              </w:rPr>
              <w:t xml:space="preserve">  63, ВД  </w:t>
            </w:r>
          </w:p>
        </w:tc>
      </w:tr>
      <w:tr w:rsidR="009D4F1C">
        <w:trPr>
          <w:trHeight w:val="240"/>
        </w:trPr>
        <w:tc>
          <w:tcPr>
            <w:tcW w:w="648" w:type="dxa"/>
            <w:tcBorders>
              <w:top w:val="nil"/>
            </w:tcBorders>
          </w:tcPr>
          <w:p w:rsidR="009D4F1C" w:rsidRDefault="009D4F1C">
            <w:pPr>
              <w:pStyle w:val="ConsPlusNonformat"/>
              <w:jc w:val="both"/>
            </w:pPr>
            <w:r>
              <w:rPr>
                <w:sz w:val="18"/>
              </w:rPr>
              <w:t xml:space="preserve">83. </w:t>
            </w:r>
          </w:p>
        </w:tc>
        <w:tc>
          <w:tcPr>
            <w:tcW w:w="3672" w:type="dxa"/>
            <w:tcBorders>
              <w:top w:val="nil"/>
            </w:tcBorders>
          </w:tcPr>
          <w:p w:rsidR="009D4F1C" w:rsidRDefault="009D4F1C">
            <w:pPr>
              <w:pStyle w:val="ConsPlusNonformat"/>
              <w:jc w:val="both"/>
            </w:pPr>
            <w:r>
              <w:rPr>
                <w:sz w:val="18"/>
              </w:rPr>
              <w:t xml:space="preserve"> Ремонт или замена лаг          </w:t>
            </w:r>
          </w:p>
          <w:p w:rsidR="009D4F1C" w:rsidRDefault="009D4F1C">
            <w:pPr>
              <w:pStyle w:val="ConsPlusNonformat"/>
              <w:jc w:val="both"/>
            </w:pPr>
            <w:r>
              <w:rPr>
                <w:sz w:val="18"/>
              </w:rPr>
              <w:t xml:space="preserve"> стеллажей для аккумуляторов.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84. </w:t>
            </w:r>
          </w:p>
        </w:tc>
        <w:tc>
          <w:tcPr>
            <w:tcW w:w="3672" w:type="dxa"/>
            <w:tcBorders>
              <w:top w:val="nil"/>
            </w:tcBorders>
          </w:tcPr>
          <w:p w:rsidR="009D4F1C" w:rsidRDefault="009D4F1C">
            <w:pPr>
              <w:pStyle w:val="ConsPlusNonformat"/>
              <w:jc w:val="both"/>
            </w:pPr>
            <w:r>
              <w:rPr>
                <w:sz w:val="18"/>
              </w:rPr>
              <w:t xml:space="preserve"> Окраска стеллажей для          </w:t>
            </w:r>
          </w:p>
          <w:p w:rsidR="009D4F1C" w:rsidRDefault="009D4F1C">
            <w:pPr>
              <w:pStyle w:val="ConsPlusNonformat"/>
              <w:jc w:val="both"/>
            </w:pPr>
            <w:r>
              <w:rPr>
                <w:sz w:val="18"/>
              </w:rPr>
              <w:t xml:space="preserve"> аккумуляторов и внутренних     </w:t>
            </w:r>
          </w:p>
          <w:p w:rsidR="009D4F1C" w:rsidRDefault="009D4F1C">
            <w:pPr>
              <w:pStyle w:val="ConsPlusNonformat"/>
              <w:jc w:val="both"/>
            </w:pPr>
            <w:r>
              <w:rPr>
                <w:sz w:val="18"/>
              </w:rPr>
              <w:t xml:space="preserve"> поверхностей батарейных шкафов </w:t>
            </w:r>
          </w:p>
          <w:p w:rsidR="009D4F1C" w:rsidRDefault="009D4F1C">
            <w:pPr>
              <w:pStyle w:val="ConsPlusNonformat"/>
              <w:jc w:val="both"/>
            </w:pPr>
            <w:r>
              <w:rPr>
                <w:sz w:val="18"/>
              </w:rPr>
              <w:t xml:space="preserve"> кислотоупорной краской         </w:t>
            </w:r>
          </w:p>
          <w:p w:rsidR="009D4F1C" w:rsidRDefault="009D4F1C">
            <w:pPr>
              <w:pStyle w:val="ConsPlusNonformat"/>
              <w:jc w:val="both"/>
            </w:pPr>
            <w:r>
              <w:rPr>
                <w:sz w:val="18"/>
              </w:rPr>
              <w:t xml:space="preserve">(В ред. </w:t>
            </w:r>
            <w:hyperlink r:id="rId75"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от 01.09.2016 N 1795р)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ШУ-2, ВД </w:t>
            </w:r>
          </w:p>
        </w:tc>
      </w:tr>
      <w:tr w:rsidR="009D4F1C">
        <w:trPr>
          <w:trHeight w:val="240"/>
        </w:trPr>
        <w:tc>
          <w:tcPr>
            <w:tcW w:w="648" w:type="dxa"/>
            <w:tcBorders>
              <w:top w:val="nil"/>
            </w:tcBorders>
          </w:tcPr>
          <w:p w:rsidR="009D4F1C" w:rsidRDefault="009D4F1C">
            <w:pPr>
              <w:pStyle w:val="ConsPlusNonformat"/>
              <w:jc w:val="both"/>
            </w:pPr>
            <w:r>
              <w:rPr>
                <w:sz w:val="18"/>
              </w:rPr>
              <w:t xml:space="preserve">85. </w:t>
            </w:r>
          </w:p>
        </w:tc>
        <w:tc>
          <w:tcPr>
            <w:tcW w:w="3672" w:type="dxa"/>
            <w:tcBorders>
              <w:top w:val="nil"/>
            </w:tcBorders>
          </w:tcPr>
          <w:p w:rsidR="009D4F1C" w:rsidRDefault="009D4F1C">
            <w:pPr>
              <w:pStyle w:val="ConsPlusNonformat"/>
              <w:jc w:val="both"/>
            </w:pPr>
            <w:r>
              <w:rPr>
                <w:sz w:val="18"/>
              </w:rPr>
              <w:t xml:space="preserve"> Заправка ДГА топливом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контроля       </w:t>
            </w:r>
          </w:p>
        </w:tc>
        <w:tc>
          <w:tcPr>
            <w:tcW w:w="1296" w:type="dxa"/>
            <w:tcBorders>
              <w:top w:val="nil"/>
            </w:tcBorders>
          </w:tcPr>
          <w:p w:rsidR="009D4F1C" w:rsidRDefault="009D4F1C">
            <w:pPr>
              <w:pStyle w:val="ConsPlusNonformat"/>
              <w:jc w:val="both"/>
            </w:pPr>
            <w:r>
              <w:rPr>
                <w:sz w:val="18"/>
              </w:rPr>
              <w:t xml:space="preserve">   ШУ-2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Устройства тоннельной и мостовой сигнализации, оповещения о приближении поезда   </w:t>
            </w:r>
          </w:p>
        </w:tc>
      </w:tr>
      <w:tr w:rsidR="009D4F1C">
        <w:trPr>
          <w:trHeight w:val="240"/>
        </w:trPr>
        <w:tc>
          <w:tcPr>
            <w:tcW w:w="648" w:type="dxa"/>
            <w:tcBorders>
              <w:top w:val="nil"/>
            </w:tcBorders>
          </w:tcPr>
          <w:p w:rsidR="009D4F1C" w:rsidRDefault="009D4F1C">
            <w:pPr>
              <w:pStyle w:val="ConsPlusNonformat"/>
              <w:jc w:val="both"/>
            </w:pPr>
            <w:r>
              <w:rPr>
                <w:sz w:val="18"/>
              </w:rPr>
              <w:t xml:space="preserve">86. </w:t>
            </w:r>
          </w:p>
        </w:tc>
        <w:tc>
          <w:tcPr>
            <w:tcW w:w="3672" w:type="dxa"/>
            <w:tcBorders>
              <w:top w:val="nil"/>
            </w:tcBorders>
          </w:tcPr>
          <w:p w:rsidR="009D4F1C" w:rsidRDefault="009D4F1C">
            <w:pPr>
              <w:pStyle w:val="ConsPlusNonformat"/>
              <w:jc w:val="both"/>
            </w:pPr>
            <w:r>
              <w:rPr>
                <w:sz w:val="18"/>
              </w:rPr>
              <w:t>Замена   в   тоннеле    клеммных</w:t>
            </w:r>
          </w:p>
          <w:p w:rsidR="009D4F1C" w:rsidRDefault="009D4F1C">
            <w:pPr>
              <w:pStyle w:val="ConsPlusNonformat"/>
              <w:jc w:val="both"/>
            </w:pPr>
            <w:r>
              <w:rPr>
                <w:sz w:val="18"/>
              </w:rPr>
              <w:t>коробок                  (ящиков</w:t>
            </w:r>
          </w:p>
          <w:p w:rsidR="009D4F1C" w:rsidRDefault="009D4F1C">
            <w:pPr>
              <w:pStyle w:val="ConsPlusNonformat"/>
              <w:jc w:val="both"/>
            </w:pPr>
            <w:r>
              <w:rPr>
                <w:sz w:val="18"/>
              </w:rPr>
              <w:t>соединительных),   светильников,</w:t>
            </w:r>
          </w:p>
          <w:p w:rsidR="009D4F1C" w:rsidRDefault="009D4F1C">
            <w:pPr>
              <w:pStyle w:val="ConsPlusNonformat"/>
              <w:jc w:val="both"/>
            </w:pPr>
            <w:r>
              <w:rPr>
                <w:sz w:val="18"/>
              </w:rPr>
              <w:t>ламп     сигнализации,     сирен</w:t>
            </w:r>
          </w:p>
          <w:p w:rsidR="009D4F1C" w:rsidRDefault="009D4F1C">
            <w:pPr>
              <w:pStyle w:val="ConsPlusNonformat"/>
              <w:jc w:val="both"/>
            </w:pPr>
            <w:r>
              <w:rPr>
                <w:sz w:val="18"/>
              </w:rPr>
              <w:t>(гудков),            включателей</w:t>
            </w:r>
          </w:p>
          <w:p w:rsidR="009D4F1C" w:rsidRDefault="009D4F1C">
            <w:pPr>
              <w:pStyle w:val="ConsPlusNonformat"/>
              <w:jc w:val="both"/>
            </w:pPr>
            <w:r>
              <w:rPr>
                <w:sz w:val="18"/>
              </w:rPr>
              <w:t xml:space="preserve">заградительной сигнализации.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ПУ-67, 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Устройство контроля схода подвижного состава (УКСПС)                </w:t>
            </w:r>
          </w:p>
          <w:p w:rsidR="009D4F1C" w:rsidRDefault="009D4F1C">
            <w:pPr>
              <w:pStyle w:val="ConsPlusNonformat"/>
              <w:jc w:val="both"/>
            </w:pPr>
            <w:r>
              <w:rPr>
                <w:sz w:val="18"/>
              </w:rPr>
              <w:t xml:space="preserve">              (В ред. </w:t>
            </w:r>
            <w:hyperlink r:id="rId76" w:history="1">
              <w:r>
                <w:rPr>
                  <w:color w:val="0000FF"/>
                  <w:sz w:val="18"/>
                </w:rPr>
                <w:t>Распоряжения</w:t>
              </w:r>
            </w:hyperlink>
            <w:r>
              <w:rPr>
                <w:sz w:val="18"/>
              </w:rPr>
              <w:t xml:space="preserve"> ОАО "РЖД" от 01.09.2016 N 1795р)                </w:t>
            </w:r>
          </w:p>
        </w:tc>
      </w:tr>
      <w:tr w:rsidR="009D4F1C">
        <w:trPr>
          <w:trHeight w:val="240"/>
        </w:trPr>
        <w:tc>
          <w:tcPr>
            <w:tcW w:w="648" w:type="dxa"/>
            <w:tcBorders>
              <w:top w:val="nil"/>
            </w:tcBorders>
          </w:tcPr>
          <w:p w:rsidR="009D4F1C" w:rsidRDefault="009D4F1C">
            <w:pPr>
              <w:pStyle w:val="ConsPlusNonformat"/>
              <w:jc w:val="both"/>
            </w:pPr>
            <w:r>
              <w:rPr>
                <w:sz w:val="18"/>
              </w:rPr>
              <w:t xml:space="preserve">87. </w:t>
            </w:r>
          </w:p>
        </w:tc>
        <w:tc>
          <w:tcPr>
            <w:tcW w:w="3672" w:type="dxa"/>
            <w:tcBorders>
              <w:top w:val="nil"/>
            </w:tcBorders>
          </w:tcPr>
          <w:p w:rsidR="009D4F1C" w:rsidRDefault="009D4F1C">
            <w:pPr>
              <w:pStyle w:val="ConsPlusNonformat"/>
              <w:jc w:val="both"/>
            </w:pPr>
            <w:r>
              <w:rPr>
                <w:sz w:val="18"/>
              </w:rPr>
              <w:t>Замена    датчиков,    оснований</w:t>
            </w:r>
          </w:p>
          <w:p w:rsidR="009D4F1C" w:rsidRDefault="009D4F1C">
            <w:pPr>
              <w:pStyle w:val="ConsPlusNonformat"/>
              <w:jc w:val="both"/>
            </w:pPr>
            <w:r>
              <w:rPr>
                <w:sz w:val="18"/>
              </w:rPr>
              <w:t>датчиков,  изоляционных  деталей</w:t>
            </w:r>
          </w:p>
          <w:p w:rsidR="009D4F1C" w:rsidRDefault="009D4F1C">
            <w:pPr>
              <w:pStyle w:val="ConsPlusNonformat"/>
              <w:jc w:val="both"/>
            </w:pPr>
            <w:r>
              <w:rPr>
                <w:sz w:val="18"/>
              </w:rPr>
              <w:t>(при наличии),  перемычек  между</w:t>
            </w:r>
          </w:p>
          <w:p w:rsidR="009D4F1C" w:rsidRDefault="009D4F1C">
            <w:pPr>
              <w:pStyle w:val="ConsPlusNonformat"/>
              <w:jc w:val="both"/>
            </w:pPr>
            <w:r>
              <w:rPr>
                <w:sz w:val="18"/>
              </w:rPr>
              <w:t xml:space="preserve">датчиками.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 ДУ-46,ВД </w:t>
            </w:r>
          </w:p>
        </w:tc>
      </w:tr>
      <w:tr w:rsidR="009D4F1C">
        <w:trPr>
          <w:trHeight w:val="240"/>
        </w:trPr>
        <w:tc>
          <w:tcPr>
            <w:tcW w:w="9612" w:type="dxa"/>
            <w:gridSpan w:val="5"/>
            <w:tcBorders>
              <w:top w:val="nil"/>
            </w:tcBorders>
          </w:tcPr>
          <w:p w:rsidR="009D4F1C" w:rsidRDefault="009D4F1C">
            <w:pPr>
              <w:pStyle w:val="ConsPlusNonformat"/>
              <w:jc w:val="both"/>
            </w:pPr>
            <w:r>
              <w:rPr>
                <w:sz w:val="18"/>
              </w:rPr>
              <w:t xml:space="preserve">                 Устройство контроля участков пути методом счета осей              </w:t>
            </w:r>
          </w:p>
        </w:tc>
      </w:tr>
      <w:tr w:rsidR="009D4F1C">
        <w:trPr>
          <w:trHeight w:val="240"/>
        </w:trPr>
        <w:tc>
          <w:tcPr>
            <w:tcW w:w="648" w:type="dxa"/>
            <w:tcBorders>
              <w:top w:val="nil"/>
            </w:tcBorders>
          </w:tcPr>
          <w:p w:rsidR="009D4F1C" w:rsidRDefault="009D4F1C">
            <w:pPr>
              <w:pStyle w:val="ConsPlusNonformat"/>
              <w:jc w:val="both"/>
            </w:pPr>
            <w:r>
              <w:rPr>
                <w:sz w:val="18"/>
              </w:rPr>
              <w:t xml:space="preserve">88. </w:t>
            </w:r>
          </w:p>
        </w:tc>
        <w:tc>
          <w:tcPr>
            <w:tcW w:w="3672" w:type="dxa"/>
            <w:tcBorders>
              <w:top w:val="nil"/>
            </w:tcBorders>
          </w:tcPr>
          <w:p w:rsidR="009D4F1C" w:rsidRDefault="009D4F1C">
            <w:pPr>
              <w:pStyle w:val="ConsPlusNonformat"/>
              <w:jc w:val="both"/>
            </w:pPr>
            <w:r>
              <w:rPr>
                <w:sz w:val="18"/>
              </w:rPr>
              <w:t>Замена     элементов     счетно-</w:t>
            </w:r>
          </w:p>
          <w:p w:rsidR="009D4F1C" w:rsidRDefault="009D4F1C">
            <w:pPr>
              <w:pStyle w:val="ConsPlusNonformat"/>
              <w:jc w:val="both"/>
            </w:pPr>
            <w:r>
              <w:rPr>
                <w:sz w:val="18"/>
              </w:rPr>
              <w:t>решающих   устройства    средств</w:t>
            </w:r>
          </w:p>
          <w:p w:rsidR="009D4F1C" w:rsidRDefault="009D4F1C">
            <w:pPr>
              <w:pStyle w:val="ConsPlusNonformat"/>
              <w:jc w:val="both"/>
            </w:pPr>
            <w:r>
              <w:rPr>
                <w:sz w:val="18"/>
              </w:rPr>
              <w:t>съема,     преобразования      и</w:t>
            </w:r>
          </w:p>
          <w:p w:rsidR="009D4F1C" w:rsidRDefault="009D4F1C">
            <w:pPr>
              <w:pStyle w:val="ConsPlusNonformat"/>
              <w:jc w:val="both"/>
            </w:pPr>
            <w:r>
              <w:rPr>
                <w:sz w:val="18"/>
              </w:rPr>
              <w:t xml:space="preserve">передачи информации.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r w:rsidR="009D4F1C">
        <w:trPr>
          <w:trHeight w:val="240"/>
        </w:trPr>
        <w:tc>
          <w:tcPr>
            <w:tcW w:w="648" w:type="dxa"/>
            <w:tcBorders>
              <w:top w:val="nil"/>
            </w:tcBorders>
          </w:tcPr>
          <w:p w:rsidR="009D4F1C" w:rsidRDefault="009D4F1C">
            <w:pPr>
              <w:pStyle w:val="ConsPlusNonformat"/>
              <w:jc w:val="both"/>
            </w:pPr>
            <w:r>
              <w:rPr>
                <w:sz w:val="18"/>
              </w:rPr>
              <w:t xml:space="preserve">89. </w:t>
            </w:r>
          </w:p>
        </w:tc>
        <w:tc>
          <w:tcPr>
            <w:tcW w:w="3672" w:type="dxa"/>
            <w:tcBorders>
              <w:top w:val="nil"/>
            </w:tcBorders>
          </w:tcPr>
          <w:p w:rsidR="009D4F1C" w:rsidRDefault="009D4F1C">
            <w:pPr>
              <w:pStyle w:val="ConsPlusNonformat"/>
              <w:jc w:val="both"/>
            </w:pPr>
            <w:r>
              <w:rPr>
                <w:sz w:val="18"/>
              </w:rPr>
              <w:t xml:space="preserve"> Замена рельсовых датчиков с    </w:t>
            </w:r>
          </w:p>
          <w:p w:rsidR="009D4F1C" w:rsidRDefault="009D4F1C">
            <w:pPr>
              <w:pStyle w:val="ConsPlusNonformat"/>
              <w:jc w:val="both"/>
            </w:pPr>
            <w:r>
              <w:rPr>
                <w:sz w:val="18"/>
              </w:rPr>
              <w:t xml:space="preserve"> креплениями. Замена защитных   </w:t>
            </w:r>
          </w:p>
          <w:p w:rsidR="009D4F1C" w:rsidRDefault="009D4F1C">
            <w:pPr>
              <w:pStyle w:val="ConsPlusNonformat"/>
              <w:jc w:val="both"/>
            </w:pPr>
            <w:r>
              <w:rPr>
                <w:sz w:val="18"/>
              </w:rPr>
              <w:t xml:space="preserve"> шлангов кабелей. Замена        </w:t>
            </w:r>
          </w:p>
          <w:p w:rsidR="009D4F1C" w:rsidRDefault="009D4F1C">
            <w:pPr>
              <w:pStyle w:val="ConsPlusNonformat"/>
              <w:jc w:val="both"/>
            </w:pPr>
            <w:r>
              <w:rPr>
                <w:sz w:val="18"/>
              </w:rPr>
              <w:t xml:space="preserve"> напольных электронных модулей. </w:t>
            </w:r>
          </w:p>
        </w:tc>
        <w:tc>
          <w:tcPr>
            <w:tcW w:w="1512" w:type="dxa"/>
            <w:tcBorders>
              <w:top w:val="nil"/>
            </w:tcBorders>
          </w:tcPr>
          <w:p w:rsidR="009D4F1C" w:rsidRDefault="009D4F1C">
            <w:pPr>
              <w:pStyle w:val="ConsPlusNonformat"/>
              <w:jc w:val="both"/>
            </w:pPr>
            <w:r>
              <w:rPr>
                <w:sz w:val="18"/>
              </w:rPr>
              <w:t xml:space="preserve">  ШН, ШЦМ   </w:t>
            </w:r>
          </w:p>
        </w:tc>
        <w:tc>
          <w:tcPr>
            <w:tcW w:w="2484" w:type="dxa"/>
            <w:tcBorders>
              <w:top w:val="nil"/>
            </w:tcBorders>
          </w:tcPr>
          <w:p w:rsidR="009D4F1C" w:rsidRDefault="009D4F1C">
            <w:pPr>
              <w:pStyle w:val="ConsPlusNonformat"/>
              <w:jc w:val="both"/>
            </w:pPr>
            <w:r>
              <w:rPr>
                <w:sz w:val="18"/>
              </w:rPr>
              <w:t xml:space="preserve">   По результатам    </w:t>
            </w:r>
          </w:p>
          <w:p w:rsidR="009D4F1C" w:rsidRDefault="009D4F1C">
            <w:pPr>
              <w:pStyle w:val="ConsPlusNonformat"/>
              <w:jc w:val="both"/>
            </w:pPr>
            <w:r>
              <w:rPr>
                <w:sz w:val="18"/>
              </w:rPr>
              <w:t xml:space="preserve">      осмотров       </w:t>
            </w:r>
          </w:p>
        </w:tc>
        <w:tc>
          <w:tcPr>
            <w:tcW w:w="1296" w:type="dxa"/>
            <w:tcBorders>
              <w:top w:val="nil"/>
            </w:tcBorders>
          </w:tcPr>
          <w:p w:rsidR="009D4F1C" w:rsidRDefault="009D4F1C">
            <w:pPr>
              <w:pStyle w:val="ConsPlusNonformat"/>
              <w:jc w:val="both"/>
            </w:pPr>
            <w:r>
              <w:rPr>
                <w:sz w:val="18"/>
              </w:rPr>
              <w:t xml:space="preserve">ДУ-46, ВД </w:t>
            </w:r>
          </w:p>
        </w:tc>
      </w:tr>
    </w:tbl>
    <w:p w:rsidR="009D4F1C" w:rsidRDefault="009D4F1C">
      <w:pPr>
        <w:pStyle w:val="ConsPlusNormal"/>
        <w:ind w:firstLine="540"/>
        <w:jc w:val="both"/>
      </w:pPr>
    </w:p>
    <w:p w:rsidR="009D4F1C" w:rsidRDefault="009D4F1C">
      <w:pPr>
        <w:pStyle w:val="ConsPlusNormal"/>
        <w:jc w:val="center"/>
        <w:outlineLvl w:val="1"/>
      </w:pPr>
      <w:r>
        <w:t>6. Особенности технического обслуживания устройств СЦБ на участках применения технологии автоматизированного контроля параметров средствами ТДМ</w:t>
      </w:r>
    </w:p>
    <w:p w:rsidR="009D4F1C" w:rsidRDefault="009D4F1C">
      <w:pPr>
        <w:pStyle w:val="ConsPlusNormal"/>
        <w:jc w:val="center"/>
      </w:pPr>
    </w:p>
    <w:p w:rsidR="009D4F1C" w:rsidRDefault="009D4F1C">
      <w:pPr>
        <w:pStyle w:val="ConsPlusNormal"/>
        <w:ind w:firstLine="540"/>
        <w:jc w:val="both"/>
      </w:pPr>
      <w:r>
        <w:t>6.1. Применение технологии автоматизированного контроля параметров устройств и систем СЦБ на объекте допускается при выполнении следующих условий:</w:t>
      </w:r>
    </w:p>
    <w:p w:rsidR="009D4F1C" w:rsidRDefault="009D4F1C">
      <w:pPr>
        <w:pStyle w:val="ConsPlusNormal"/>
        <w:spacing w:before="220"/>
        <w:ind w:firstLine="540"/>
        <w:jc w:val="both"/>
      </w:pPr>
      <w:r>
        <w:t>программно-технические средства системы ТДМ и технология автоматизированного контроля параметров устройств СЦБ должны быть приняты в эксплуатацию в установленном в ОАО "РЖД" порядке;</w:t>
      </w:r>
    </w:p>
    <w:p w:rsidR="009D4F1C" w:rsidRDefault="009D4F1C">
      <w:pPr>
        <w:pStyle w:val="ConsPlusNormal"/>
        <w:spacing w:before="220"/>
        <w:ind w:firstLine="540"/>
        <w:jc w:val="both"/>
      </w:pPr>
      <w:r>
        <w:t>измерительные каналы технических средств должны иметь действующие сертификаты о калибровке;</w:t>
      </w:r>
    </w:p>
    <w:p w:rsidR="009D4F1C" w:rsidRDefault="009D4F1C">
      <w:pPr>
        <w:pStyle w:val="ConsPlusNormal"/>
        <w:spacing w:before="220"/>
        <w:ind w:firstLine="540"/>
        <w:jc w:val="both"/>
      </w:pPr>
      <w:r>
        <w:t>нормы контролируемых параметров, а также упреждающие допуски контролируемых параметров которые определяют предотказное состояние, введенные в базу данных автоматизированной системы, должны быть проверены, а распечатанные формы, содержащие нормы и допустимые значения контролируемых параметров, подписаны начальником участка;</w:t>
      </w:r>
    </w:p>
    <w:p w:rsidR="009D4F1C" w:rsidRDefault="009D4F1C">
      <w:pPr>
        <w:pStyle w:val="ConsPlusNormal"/>
        <w:spacing w:before="220"/>
        <w:ind w:firstLine="540"/>
        <w:jc w:val="both"/>
      </w:pPr>
      <w:r>
        <w:t>переход на выполнение графика технического обслуживания устройств СЦБ с использованием системы ТДМ оформлен распоряжением начальника службы автоматики и телемеханики.</w:t>
      </w:r>
    </w:p>
    <w:p w:rsidR="009D4F1C" w:rsidRDefault="009D4F1C">
      <w:pPr>
        <w:pStyle w:val="ConsPlusNormal"/>
        <w:spacing w:before="220"/>
        <w:ind w:firstLine="540"/>
        <w:jc w:val="both"/>
      </w:pPr>
      <w:r>
        <w:t xml:space="preserve">6.2. Контроль технического состояния устройств СЦБ, сбор и анализ отклонений от норм параметров устройств СЦБ средствами ТДМ, возлагается на инженерно-технического работника согласно </w:t>
      </w:r>
      <w:hyperlink w:anchor="P4197" w:history="1">
        <w:r>
          <w:rPr>
            <w:color w:val="0000FF"/>
          </w:rPr>
          <w:t>[7]</w:t>
        </w:r>
      </w:hyperlink>
      <w:r>
        <w:t xml:space="preserve"> (далее - инженер по мониторингу).</w:t>
      </w:r>
    </w:p>
    <w:p w:rsidR="009D4F1C" w:rsidRDefault="009D4F1C">
      <w:pPr>
        <w:pStyle w:val="ConsPlusNormal"/>
        <w:spacing w:before="220"/>
        <w:ind w:firstLine="540"/>
        <w:jc w:val="both"/>
      </w:pPr>
      <w:r>
        <w:t>6.3. Инженер по мониторингу дистанции СЦБ:</w:t>
      </w:r>
    </w:p>
    <w:p w:rsidR="009D4F1C" w:rsidRDefault="009D4F1C">
      <w:pPr>
        <w:pStyle w:val="ConsPlusNormal"/>
        <w:spacing w:before="220"/>
        <w:ind w:firstLine="540"/>
        <w:jc w:val="both"/>
      </w:pPr>
      <w:r>
        <w:t>формирует согласно отдельному графику с периодичностью, установленной в Перечне работ, протоколы автоматизированного контроля в бумажной форме, предусмотренные для средств ТДМ. График формирования протоколов автоматизированного контроля утверждается начальником (заместителем начальника) дистанции СЦБ;</w:t>
      </w:r>
    </w:p>
    <w:p w:rsidR="009D4F1C" w:rsidRDefault="009D4F1C">
      <w:pPr>
        <w:pStyle w:val="ConsPlusNormal"/>
        <w:spacing w:before="220"/>
        <w:ind w:firstLine="540"/>
        <w:jc w:val="both"/>
      </w:pPr>
      <w:r>
        <w:t>осуществляет мониторинг состояния устройств СЦБ для фиксации предотказных состояний и принятия корректирующих мер, а при необходимости производит анализ архивов формируемых системой ТДМ с целью оценки динамики изменения контролируемых параметров во времени;</w:t>
      </w:r>
    </w:p>
    <w:p w:rsidR="009D4F1C" w:rsidRDefault="009D4F1C">
      <w:pPr>
        <w:pStyle w:val="ConsPlusNormal"/>
        <w:spacing w:before="220"/>
        <w:ind w:firstLine="540"/>
        <w:jc w:val="both"/>
      </w:pPr>
      <w:r>
        <w:t>информирует диспетчера дистанции СЦБ о выходе контролируемых параметров за установленные пределы и средствами ТДМ контролирует устранение выявленных недостатков с оформлением соответствующего протокола;</w:t>
      </w:r>
    </w:p>
    <w:p w:rsidR="009D4F1C" w:rsidRDefault="009D4F1C">
      <w:pPr>
        <w:pStyle w:val="ConsPlusNormal"/>
        <w:spacing w:before="220"/>
        <w:ind w:firstLine="540"/>
        <w:jc w:val="both"/>
      </w:pPr>
      <w:r>
        <w:t>с установленной начальником дистанции СЦБ периодичностью готовит справку о работе контролируемых устройств и предложения по разработке корректирующих мер.</w:t>
      </w:r>
    </w:p>
    <w:p w:rsidR="009D4F1C" w:rsidRDefault="009D4F1C">
      <w:pPr>
        <w:pStyle w:val="ConsPlusNormal"/>
        <w:spacing w:before="220"/>
        <w:ind w:firstLine="540"/>
        <w:jc w:val="both"/>
      </w:pPr>
      <w:r>
        <w:t>6.4. Периодический контроль параметров устройств СЦБ, по которым принята технология автоматизированного контроля средствами ТДМ, электромехаником не производится. Контроль указанных параметров электромеханик производит в следующих случаях:</w:t>
      </w:r>
    </w:p>
    <w:p w:rsidR="009D4F1C" w:rsidRDefault="009D4F1C">
      <w:pPr>
        <w:pStyle w:val="ConsPlusNormal"/>
        <w:spacing w:before="220"/>
        <w:ind w:firstLine="540"/>
        <w:jc w:val="both"/>
      </w:pPr>
      <w:r>
        <w:t>по распоряжению диспетчера дистанции СЦБ;</w:t>
      </w:r>
    </w:p>
    <w:p w:rsidR="009D4F1C" w:rsidRDefault="009D4F1C">
      <w:pPr>
        <w:pStyle w:val="ConsPlusNormal"/>
        <w:spacing w:before="220"/>
        <w:ind w:firstLine="540"/>
        <w:jc w:val="both"/>
      </w:pPr>
      <w:r>
        <w:t>при вводе технологии автоматизированного контроля в эксплуатацию;</w:t>
      </w:r>
    </w:p>
    <w:p w:rsidR="009D4F1C" w:rsidRDefault="009D4F1C">
      <w:pPr>
        <w:pStyle w:val="ConsPlusNormal"/>
        <w:spacing w:before="220"/>
        <w:ind w:firstLine="540"/>
        <w:jc w:val="both"/>
      </w:pPr>
      <w:r>
        <w:t>после замены оборудования или программного обеспечения средств ТДМ на объекте;</w:t>
      </w:r>
    </w:p>
    <w:p w:rsidR="009D4F1C" w:rsidRDefault="009D4F1C">
      <w:pPr>
        <w:pStyle w:val="ConsPlusNormal"/>
        <w:spacing w:before="220"/>
        <w:ind w:firstLine="540"/>
        <w:jc w:val="both"/>
      </w:pPr>
      <w:r>
        <w:t>после регулировки или включения вновь устройств СЦБ.</w:t>
      </w:r>
    </w:p>
    <w:p w:rsidR="009D4F1C" w:rsidRDefault="009D4F1C">
      <w:pPr>
        <w:pStyle w:val="ConsPlusNormal"/>
        <w:spacing w:before="220"/>
        <w:ind w:firstLine="540"/>
        <w:jc w:val="both"/>
      </w:pPr>
      <w:r>
        <w:t xml:space="preserve">Отчетные документы (протоколы автоматизированного контроля в бумажной форме) с результатами плановых (первичных) и контрольных измерений, формирует инженер по мониторингу дистанции СЦБ, за исключением случаев предусмотренных </w:t>
      </w:r>
      <w:hyperlink w:anchor="P4202" w:history="1">
        <w:r>
          <w:rPr>
            <w:color w:val="0000FF"/>
          </w:rPr>
          <w:t>[12]</w:t>
        </w:r>
      </w:hyperlink>
      <w:r>
        <w:t xml:space="preserve"> когда отчетные документы формирует электромеханик.</w:t>
      </w:r>
    </w:p>
    <w:p w:rsidR="009D4F1C" w:rsidRDefault="009D4F1C">
      <w:pPr>
        <w:pStyle w:val="ConsPlusNormal"/>
        <w:spacing w:before="220"/>
        <w:ind w:firstLine="540"/>
        <w:jc w:val="both"/>
      </w:pPr>
      <w:r>
        <w:t>6.5. При нарушении нормальной работы системы ТДМ или прекращении действия сертификатов о калибровке измерительных каналов, выполнение работ и оформление их результатов следует производить порядком, установленным для процесса технического обслуживания устройств СЦБ без использования системы ТДМ. После восстановления нормальной работы системы ТДМ, и/или проведения калибровки измерительных каналов должны быть дополнительно сформированы отчетные документы (протоколы автоматизированного контроля, формы серии ШУ) по измерениям, проведенным системой ТДМ.</w:t>
      </w:r>
    </w:p>
    <w:p w:rsidR="009D4F1C" w:rsidRDefault="009D4F1C">
      <w:pPr>
        <w:pStyle w:val="ConsPlusNormal"/>
        <w:spacing w:before="220"/>
        <w:ind w:firstLine="540"/>
        <w:jc w:val="both"/>
      </w:pPr>
      <w:r>
        <w:t>Переход на выполнение графика технического обслуживания устройств СЦБ без использования системы ТДМ утверждается распоряжением начальника дистанции СЦБ.</w:t>
      </w:r>
    </w:p>
    <w:p w:rsidR="009D4F1C" w:rsidRDefault="009D4F1C">
      <w:pPr>
        <w:pStyle w:val="ConsPlusNormal"/>
        <w:spacing w:before="220"/>
        <w:ind w:firstLine="540"/>
        <w:jc w:val="both"/>
      </w:pPr>
      <w:r>
        <w:t>6.6. До передачи работ по автоматизированному контролю параметров устройств СЦБ средствами ТДМ инженеру по мониторингу, формирование и распечатка протоколов автоматизированного контроля этих параметров, с установленной периодичностью, возлагается на электромеханика.</w:t>
      </w:r>
    </w:p>
    <w:p w:rsidR="009D4F1C" w:rsidRDefault="009D4F1C">
      <w:pPr>
        <w:pStyle w:val="ConsPlusNormal"/>
        <w:ind w:firstLine="540"/>
        <w:jc w:val="both"/>
      </w:pPr>
    </w:p>
    <w:p w:rsidR="009D4F1C" w:rsidRDefault="009D4F1C">
      <w:pPr>
        <w:pStyle w:val="ConsPlusNormal"/>
        <w:jc w:val="center"/>
        <w:outlineLvl w:val="1"/>
      </w:pPr>
      <w:r>
        <w:t>7. Учет и контроль выполнения работ по техническому обслуживанию и ремонту устройств СЦБ</w:t>
      </w:r>
    </w:p>
    <w:p w:rsidR="009D4F1C" w:rsidRDefault="009D4F1C">
      <w:pPr>
        <w:pStyle w:val="ConsPlusNormal"/>
        <w:ind w:firstLine="540"/>
        <w:jc w:val="both"/>
      </w:pPr>
    </w:p>
    <w:p w:rsidR="009D4F1C" w:rsidRDefault="009D4F1C">
      <w:pPr>
        <w:pStyle w:val="ConsPlusNormal"/>
        <w:ind w:firstLine="540"/>
        <w:jc w:val="both"/>
      </w:pPr>
      <w:r>
        <w:t xml:space="preserve">7.1. Учет и контроль выполнения работ по техническому обслуживанию устройств СЦБ, учет отступлений от норм содержания устройств осуществляется диспетчером дистанции СЦБ согласно </w:t>
      </w:r>
      <w:hyperlink w:anchor="P4197" w:history="1">
        <w:r>
          <w:rPr>
            <w:color w:val="0000FF"/>
          </w:rPr>
          <w:t>[7]</w:t>
        </w:r>
      </w:hyperlink>
      <w:r>
        <w:t xml:space="preserve"> с использованием автоматизированных систем.</w:t>
      </w:r>
    </w:p>
    <w:p w:rsidR="009D4F1C" w:rsidRDefault="009D4F1C">
      <w:pPr>
        <w:pStyle w:val="ConsPlusNormal"/>
        <w:spacing w:before="220"/>
        <w:ind w:firstLine="540"/>
        <w:jc w:val="both"/>
      </w:pPr>
      <w:r>
        <w:t>7.2. Диспетчер дистанции СЦБ ежедневно контролирует выполнение работ по техническому обслуживанию устройств СЦБ, а также работ по устранению отступлений от норм содержания устройств в соответствии с утвержденными оперативными планами по докладам старших электромехаников, электромехаников.</w:t>
      </w:r>
    </w:p>
    <w:p w:rsidR="009D4F1C" w:rsidRDefault="009D4F1C">
      <w:pPr>
        <w:pStyle w:val="ConsPlusNormal"/>
        <w:spacing w:before="220"/>
        <w:ind w:firstLine="540"/>
        <w:jc w:val="both"/>
      </w:pPr>
      <w:r>
        <w:t>Диспетчер дистанции СЦБ ежедневно докладывает начальнику (заместителю начальника) дистанции СЦБ о выполнении работ по техническому обслуживанию устройств СЦБ и устранению отступлений от норм содержания устройств СЦБ.</w:t>
      </w:r>
    </w:p>
    <w:p w:rsidR="009D4F1C" w:rsidRDefault="009D4F1C">
      <w:pPr>
        <w:pStyle w:val="ConsPlusNormal"/>
        <w:spacing w:before="220"/>
        <w:ind w:firstLine="540"/>
        <w:jc w:val="both"/>
      </w:pPr>
      <w:r>
        <w:t>7.3. При переносе сроков выполнения работ диспетчер дистанции СЦБ делает соответствующую отметку в контрольном экземпляре графика и в автоматизированной системе.</w:t>
      </w:r>
    </w:p>
    <w:p w:rsidR="009D4F1C" w:rsidRDefault="009D4F1C">
      <w:pPr>
        <w:pStyle w:val="ConsPlusNormal"/>
        <w:spacing w:before="220"/>
        <w:ind w:firstLine="540"/>
        <w:jc w:val="both"/>
      </w:pPr>
      <w:r>
        <w:t xml:space="preserve">7.4. Результаты проверок технического состояния устройств СЦБ, выявленные при всех видах проверок (осмотров), и недостатки в их содержании, руководители дистанции СЦБ, начальники участков, старшие электромеханики или электромеханики согласно </w:t>
      </w:r>
      <w:hyperlink w:anchor="P4197" w:history="1">
        <w:r>
          <w:rPr>
            <w:color w:val="0000FF"/>
          </w:rPr>
          <w:t>[7]</w:t>
        </w:r>
      </w:hyperlink>
      <w:r>
        <w:t xml:space="preserve"> заносят в автоматизированную систему.</w:t>
      </w:r>
    </w:p>
    <w:p w:rsidR="009D4F1C" w:rsidRDefault="009D4F1C">
      <w:pPr>
        <w:pStyle w:val="ConsPlusNormal"/>
        <w:spacing w:before="220"/>
        <w:ind w:firstLine="540"/>
        <w:jc w:val="both"/>
      </w:pPr>
      <w:r>
        <w:t>7.5. До ввода в полном объеме в эксплуатацию автоматизированной системы в дистанции СЦБ результаты проверок (осмотров) оформляются в Журнале проверок подразделений дистанции сигнализации, централизации и блокировки формы ШУ-6 (далее - Журнал проверок).</w:t>
      </w:r>
    </w:p>
    <w:p w:rsidR="009D4F1C" w:rsidRDefault="009D4F1C">
      <w:pPr>
        <w:pStyle w:val="ConsPlusNormal"/>
        <w:spacing w:before="220"/>
        <w:ind w:firstLine="540"/>
        <w:jc w:val="both"/>
      </w:pPr>
      <w:r>
        <w:t>Журнал проверок должен находиться на рабочем месте старшего электромеханика. Если зона обслуживания старшего электромеханика состоит из несколько станций, то Журнал проверок должен находиться на каждой станции.</w:t>
      </w:r>
    </w:p>
    <w:p w:rsidR="009D4F1C" w:rsidRDefault="009D4F1C">
      <w:pPr>
        <w:pStyle w:val="ConsPlusNormal"/>
        <w:spacing w:before="220"/>
        <w:ind w:firstLine="540"/>
        <w:jc w:val="both"/>
      </w:pPr>
      <w:r>
        <w:t>7.6. В автоматизированной системе (в Журнале проверок) старшим электромехаником (электромехаником) также фиксируются все замечания касающиеся норм содержания устройств СЦБ, оформленные при проверках (осмотрах) в Журнале осмотра, Книге приема и сдачи дежурства осмотра устройств на переезде ПУ-67, Книге приема и сдачи дежурств по посту охраны тоннеля, моста и других документах первичного учета.</w:t>
      </w:r>
    </w:p>
    <w:p w:rsidR="009D4F1C" w:rsidRDefault="009D4F1C">
      <w:pPr>
        <w:pStyle w:val="ConsPlusNormal"/>
        <w:spacing w:before="220"/>
        <w:ind w:firstLine="540"/>
        <w:jc w:val="both"/>
      </w:pPr>
      <w:r>
        <w:t>7.7. Получив информацию об устранении отступления от норм содержания, старший электромеханик вводит ее в автоматизированную систему, (записывает в Журнал проверок) и докладывает диспетчеру дистанции СЦБ, который подтверждает ее отметкой об устранении в Журнале проверок дистанции СЦБ.</w:t>
      </w:r>
    </w:p>
    <w:p w:rsidR="009D4F1C" w:rsidRDefault="009D4F1C">
      <w:pPr>
        <w:pStyle w:val="ConsPlusNormal"/>
        <w:spacing w:before="220"/>
        <w:ind w:firstLine="540"/>
        <w:jc w:val="both"/>
      </w:pPr>
      <w:r>
        <w:t>При невозможности устранения замечаний в установленные сроки, старший электромеханик сообщает диспетчеру дистанции СЦБ причину.</w:t>
      </w:r>
    </w:p>
    <w:p w:rsidR="009D4F1C" w:rsidRDefault="009D4F1C">
      <w:pPr>
        <w:pStyle w:val="ConsPlusNormal"/>
        <w:spacing w:before="220"/>
        <w:ind w:firstLine="540"/>
        <w:jc w:val="both"/>
      </w:pPr>
      <w:r>
        <w:t>7.8. Заместитель начальника дистанции СЦБ ежедневно рассматривает причины не устраненных в установленные сроки отступлений от норм содержания и принимает дополнительные меры по их устранению.</w:t>
      </w:r>
    </w:p>
    <w:p w:rsidR="009D4F1C" w:rsidRDefault="009D4F1C">
      <w:pPr>
        <w:pStyle w:val="ConsPlusNormal"/>
        <w:spacing w:before="220"/>
        <w:ind w:firstLine="540"/>
        <w:jc w:val="both"/>
      </w:pPr>
      <w:r>
        <w:t xml:space="preserve">(В ред. </w:t>
      </w:r>
      <w:hyperlink r:id="rId77"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7.9. Начальник дистанции СЦБ еженедельно рассматривает ход устранения отступлений от норм содержания устройств СЦБ, выявленных при всех видах проверок, оценивает состояние технических средств с учетом количества выявленных неисправностей, длительности их устранения, повторяемости, влияния неисправностей на состояние безопасности движения поездов и принимает соответствующие меры.</w:t>
      </w:r>
    </w:p>
    <w:p w:rsidR="009D4F1C" w:rsidRDefault="009D4F1C">
      <w:pPr>
        <w:pStyle w:val="ConsPlusNormal"/>
        <w:spacing w:before="220"/>
        <w:ind w:firstLine="540"/>
        <w:jc w:val="both"/>
      </w:pPr>
      <w:r>
        <w:t>7.10. Порядок ежемесячной отчетности начальников участков и старших электромехаников по вопросам технического обслуживания закрепленных устройств СЦБ и обеспечение безопасности движения устанавливается начальником дистанции СЦБ.</w:t>
      </w:r>
    </w:p>
    <w:p w:rsidR="009D4F1C" w:rsidRDefault="009D4F1C">
      <w:pPr>
        <w:pStyle w:val="ConsPlusNormal"/>
        <w:spacing w:before="220"/>
        <w:ind w:firstLine="540"/>
        <w:jc w:val="both"/>
      </w:pPr>
      <w:r>
        <w:t>7.11 Отвлечение электромехаников и электромонтеров на выполнение строительно-монтажных работ, работ, связанных с капитальным ремонтом или модернизацией устройств СЦБ, а также обеспечение выполнения работ, проводимых смежными службами, без предварительной организации технического обслуживания устройств СЦБ на закрепленных за ними участках, не допускается.</w:t>
      </w:r>
    </w:p>
    <w:p w:rsidR="009D4F1C" w:rsidRDefault="009D4F1C">
      <w:pPr>
        <w:pStyle w:val="ConsPlusNormal"/>
        <w:spacing w:before="220"/>
        <w:ind w:firstLine="540"/>
        <w:jc w:val="both"/>
      </w:pPr>
      <w:r>
        <w:t>7.12. Руководители дистанции СЦБ в течение года проводят проверки состояния устройств СЦБ, выполнения нормативных документов регулирующих вопросы безопасности движения поездов, собеседования с эксплуатационным штатом по вопросам укрепления трудовой и технологической дисциплины в каждой бригаде старшего электромеханика.</w:t>
      </w:r>
    </w:p>
    <w:p w:rsidR="009D4F1C" w:rsidRDefault="009D4F1C">
      <w:pPr>
        <w:pStyle w:val="ConsPlusNormal"/>
        <w:spacing w:before="220"/>
        <w:ind w:firstLine="540"/>
        <w:jc w:val="both"/>
      </w:pPr>
      <w:r>
        <w:t xml:space="preserve">(В ред. </w:t>
      </w:r>
      <w:hyperlink r:id="rId78" w:history="1">
        <w:r>
          <w:rPr>
            <w:color w:val="0000FF"/>
          </w:rPr>
          <w:t>Распоряжения</w:t>
        </w:r>
      </w:hyperlink>
      <w:r>
        <w:t xml:space="preserve"> ОАО "РЖД" от 01.09.2016 N 1795р)</w:t>
      </w:r>
    </w:p>
    <w:p w:rsidR="009D4F1C" w:rsidRDefault="009D4F1C">
      <w:pPr>
        <w:pStyle w:val="ConsPlusNormal"/>
        <w:ind w:firstLine="540"/>
        <w:jc w:val="both"/>
      </w:pPr>
    </w:p>
    <w:p w:rsidR="009D4F1C" w:rsidRDefault="009D4F1C">
      <w:pPr>
        <w:pStyle w:val="ConsPlusNormal"/>
        <w:jc w:val="center"/>
        <w:outlineLvl w:val="1"/>
      </w:pPr>
      <w:r>
        <w:t>8. Входной контроль, техническое обслуживание и ремонт аппаратуры (оборудования)</w:t>
      </w:r>
    </w:p>
    <w:p w:rsidR="009D4F1C" w:rsidRDefault="009D4F1C">
      <w:pPr>
        <w:pStyle w:val="ConsPlusNormal"/>
        <w:ind w:firstLine="540"/>
        <w:jc w:val="both"/>
      </w:pPr>
    </w:p>
    <w:p w:rsidR="009D4F1C" w:rsidRDefault="009D4F1C">
      <w:pPr>
        <w:pStyle w:val="ConsPlusNormal"/>
        <w:ind w:firstLine="540"/>
        <w:jc w:val="both"/>
      </w:pPr>
      <w:r>
        <w:t>8.1. Аппаратура и оборудование передаваемое на баланс дистанции СЦБ проходит входной контроль в соответствии с требованиями Положения о входном контроле, утверждаемым ОАО "РЖД".</w:t>
      </w:r>
    </w:p>
    <w:p w:rsidR="009D4F1C" w:rsidRDefault="009D4F1C">
      <w:pPr>
        <w:pStyle w:val="ConsPlusNormal"/>
        <w:spacing w:before="220"/>
        <w:ind w:firstLine="540"/>
        <w:jc w:val="both"/>
      </w:pPr>
      <w:r>
        <w:t xml:space="preserve">(В ред. </w:t>
      </w:r>
      <w:hyperlink r:id="rId7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Входной контроль аппаратуры и оборудования передаваемого от заказчика в дистанцию СЦБ в составе основных фондов (введенных в эксплуатацию объектов строительства, реконструкции, капитального ремонта) выполняется подрядной организацией. Оформленные результаты входного контроля передаются в составе исполнительной документации.</w:t>
      </w:r>
    </w:p>
    <w:p w:rsidR="009D4F1C" w:rsidRDefault="009D4F1C">
      <w:pPr>
        <w:pStyle w:val="ConsPlusNormal"/>
        <w:spacing w:before="220"/>
        <w:ind w:firstLine="540"/>
        <w:jc w:val="both"/>
      </w:pPr>
      <w:r>
        <w:t>Входной контроль аппаратуры и оборудования поступающего в дистанцию СЦБ по заказам дистанции обеспечивается силами дистанции с оформлением результатов в соответствующих журналах проверки по типам с указанием "входной контроль" или с распечаткой протоколов проверки.</w:t>
      </w:r>
    </w:p>
    <w:p w:rsidR="009D4F1C" w:rsidRDefault="009D4F1C">
      <w:pPr>
        <w:pStyle w:val="ConsPlusNormal"/>
        <w:spacing w:before="220"/>
        <w:ind w:firstLine="540"/>
        <w:jc w:val="both"/>
      </w:pPr>
      <w:r>
        <w:t xml:space="preserve">Входной контроль, как правило, включает в себя внешний осмотр, проверку сопроводительных документов, комплектность, упаковку и маркировку в соответствии с </w:t>
      </w:r>
      <w:hyperlink w:anchor="P4205" w:history="1">
        <w:r>
          <w:rPr>
            <w:color w:val="0000FF"/>
          </w:rPr>
          <w:t>[15]</w:t>
        </w:r>
      </w:hyperlink>
      <w:r>
        <w:t xml:space="preserve"> и осуществляется уполномоченными работниками дистанции СЦБ. Для аппаратуры, перечисленной в разделах </w:t>
      </w:r>
      <w:hyperlink w:anchor="P3623" w:history="1">
        <w:r>
          <w:rPr>
            <w:color w:val="0000FF"/>
          </w:rPr>
          <w:t>1</w:t>
        </w:r>
      </w:hyperlink>
      <w:r>
        <w:t xml:space="preserve">, </w:t>
      </w:r>
      <w:hyperlink w:anchor="P3953" w:history="1">
        <w:r>
          <w:rPr>
            <w:color w:val="0000FF"/>
          </w:rPr>
          <w:t>2</w:t>
        </w:r>
      </w:hyperlink>
      <w:r>
        <w:t xml:space="preserve"> и </w:t>
      </w:r>
      <w:hyperlink w:anchor="P3993" w:history="1">
        <w:r>
          <w:rPr>
            <w:color w:val="0000FF"/>
          </w:rPr>
          <w:t>3</w:t>
        </w:r>
      </w:hyperlink>
      <w:r>
        <w:t xml:space="preserve"> приложения N 3 Инструкции, предусматривается проверка (без вскрытия) параметров, указанных в соответствующих картах технологического процесса.</w:t>
      </w:r>
    </w:p>
    <w:p w:rsidR="009D4F1C" w:rsidRDefault="009D4F1C">
      <w:pPr>
        <w:pStyle w:val="ConsPlusNormal"/>
        <w:spacing w:before="220"/>
        <w:ind w:firstLine="540"/>
        <w:jc w:val="both"/>
      </w:pPr>
      <w:r>
        <w:t xml:space="preserve">(В ред. </w:t>
      </w:r>
      <w:hyperlink r:id="rId8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На аппаратуру и оборудование, забракованное по результатам входного контроля, в порядке установленном </w:t>
      </w:r>
      <w:hyperlink w:anchor="P4205" w:history="1">
        <w:r>
          <w:rPr>
            <w:color w:val="0000FF"/>
          </w:rPr>
          <w:t>[15]</w:t>
        </w:r>
      </w:hyperlink>
      <w:r>
        <w:t>, оформляют рекламационный акт и наносят отметки "брак". Указанные технические средства хранят отдельно от допущенной к эксплуатации аппаратуры и оборудования. Установка забракованной аппаратуры и оборудования в эксплуатацию до приведения их технических характеристик в норму не допускается.</w:t>
      </w:r>
    </w:p>
    <w:p w:rsidR="009D4F1C" w:rsidRDefault="009D4F1C">
      <w:pPr>
        <w:pStyle w:val="ConsPlusNormal"/>
        <w:spacing w:before="220"/>
        <w:ind w:firstLine="540"/>
        <w:jc w:val="both"/>
      </w:pPr>
      <w:r>
        <w:t>8.2. В дистанции СЦБ должен быть организован учет аппаратуры и оборудования (находящейся в эксплуатации, включая ЗИП (ТОФ)), а также ее "движение" и списание) по каждой станции и перегону. Учет аппаратуры и оборудования должен осуществляться с применением автоматизированных систем учета.</w:t>
      </w:r>
    </w:p>
    <w:p w:rsidR="009D4F1C" w:rsidRDefault="009D4F1C">
      <w:pPr>
        <w:pStyle w:val="ConsPlusNormal"/>
        <w:spacing w:before="220"/>
        <w:ind w:firstLine="540"/>
        <w:jc w:val="both"/>
      </w:pPr>
      <w:r>
        <w:t>Изменение порядка проведения и технологии входного контроля аппаратуры устанавливается распоряжением Управления автоматики и телемеханики ЦДИ.</w:t>
      </w:r>
    </w:p>
    <w:p w:rsidR="009D4F1C" w:rsidRDefault="009D4F1C">
      <w:pPr>
        <w:pStyle w:val="ConsPlusNormal"/>
        <w:spacing w:before="220"/>
        <w:ind w:firstLine="540"/>
        <w:jc w:val="both"/>
      </w:pPr>
      <w:r>
        <w:t>8.3. Техническое обслуживание проводится:</w:t>
      </w:r>
    </w:p>
    <w:p w:rsidR="009D4F1C" w:rsidRDefault="009D4F1C">
      <w:pPr>
        <w:pStyle w:val="ConsPlusNormal"/>
        <w:spacing w:before="220"/>
        <w:ind w:firstLine="540"/>
        <w:jc w:val="both"/>
      </w:pPr>
      <w:r>
        <w:t>аппаратуры - вне места эксплуатации;</w:t>
      </w:r>
    </w:p>
    <w:p w:rsidR="009D4F1C" w:rsidRDefault="009D4F1C">
      <w:pPr>
        <w:pStyle w:val="ConsPlusNormal"/>
        <w:spacing w:before="220"/>
        <w:ind w:firstLine="540"/>
        <w:jc w:val="both"/>
      </w:pPr>
      <w:r>
        <w:t>оборудования - на месте эксплуатации.</w:t>
      </w:r>
    </w:p>
    <w:p w:rsidR="009D4F1C" w:rsidRDefault="009D4F1C">
      <w:pPr>
        <w:pStyle w:val="ConsPlusNormal"/>
        <w:spacing w:before="220"/>
        <w:ind w:firstLine="540"/>
        <w:jc w:val="both"/>
      </w:pPr>
      <w:r>
        <w:t xml:space="preserve">Периодичность выполнения работ по техническому обслуживанию аппаратуры с учетом классов железнодорожных линий и станций установлена в </w:t>
      </w:r>
      <w:hyperlink w:anchor="P3615" w:history="1">
        <w:r>
          <w:rPr>
            <w:color w:val="0000FF"/>
          </w:rPr>
          <w:t>приложении N 3</w:t>
        </w:r>
      </w:hyperlink>
      <w:r>
        <w:t xml:space="preserve"> Инструкции.</w:t>
      </w:r>
    </w:p>
    <w:p w:rsidR="009D4F1C" w:rsidRDefault="009D4F1C">
      <w:pPr>
        <w:pStyle w:val="ConsPlusNormal"/>
        <w:spacing w:before="220"/>
        <w:ind w:firstLine="540"/>
        <w:jc w:val="both"/>
      </w:pPr>
      <w:r>
        <w:t xml:space="preserve">(В ред. </w:t>
      </w:r>
      <w:hyperlink r:id="rId8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При определении периодичности выполнения работ по техническому обслуживанию аппаратуры необходимо учитывать следующие требования:</w:t>
      </w:r>
    </w:p>
    <w:p w:rsidR="009D4F1C" w:rsidRDefault="009D4F1C">
      <w:pPr>
        <w:pStyle w:val="ConsPlusNormal"/>
        <w:spacing w:before="220"/>
        <w:ind w:firstLine="540"/>
        <w:jc w:val="both"/>
      </w:pPr>
      <w:r>
        <w:t xml:space="preserve">(Абзац добавлен </w:t>
      </w:r>
      <w:hyperlink r:id="rId82" w:history="1">
        <w:r>
          <w:rPr>
            <w:color w:val="0000FF"/>
          </w:rPr>
          <w:t>Распоряжением</w:t>
        </w:r>
      </w:hyperlink>
      <w:r>
        <w:t xml:space="preserve"> ОАО "РЖД" от 01.09.2016 N 1795р)</w:t>
      </w:r>
    </w:p>
    <w:p w:rsidR="009D4F1C" w:rsidRDefault="009D4F1C">
      <w:pPr>
        <w:pStyle w:val="ConsPlusNormal"/>
        <w:spacing w:before="220"/>
        <w:ind w:firstLine="540"/>
        <w:jc w:val="both"/>
      </w:pPr>
      <w:r>
        <w:t>для железнодорожных станций, класс которых превышает класс железнодорожной линии, периодичность выполнения работ по техническому обслуживанию аппаратуры принимается по классу станции, определенному в соответствии с [14]. Периодичность выполнения работ по техническому обслуживанию аппаратуры для внеклассных станций принимается равной периодичности, принятой для станций I класса;</w:t>
      </w:r>
    </w:p>
    <w:p w:rsidR="009D4F1C" w:rsidRDefault="009D4F1C">
      <w:pPr>
        <w:pStyle w:val="ConsPlusNormal"/>
        <w:spacing w:before="220"/>
        <w:ind w:firstLine="540"/>
        <w:jc w:val="both"/>
      </w:pPr>
      <w:r>
        <w:t xml:space="preserve">(Абзац добавлен </w:t>
      </w:r>
      <w:hyperlink r:id="rId83" w:history="1">
        <w:r>
          <w:rPr>
            <w:color w:val="0000FF"/>
          </w:rPr>
          <w:t>Распоряжением</w:t>
        </w:r>
      </w:hyperlink>
      <w:r>
        <w:t xml:space="preserve"> ОАО "РЖД" от 01.09.2016 N 1795р)</w:t>
      </w:r>
    </w:p>
    <w:p w:rsidR="009D4F1C" w:rsidRDefault="009D4F1C">
      <w:pPr>
        <w:pStyle w:val="ConsPlusNormal"/>
        <w:spacing w:before="220"/>
        <w:ind w:firstLine="540"/>
        <w:jc w:val="both"/>
      </w:pPr>
      <w:r>
        <w:t>для железнодорожных станций, класс которых ниже класса железнодорожной линии, периодичность выполнения работ по техническому обслуживанию аппаратуры устанавливается по классу железнодорожной линии;</w:t>
      </w:r>
    </w:p>
    <w:p w:rsidR="009D4F1C" w:rsidRDefault="009D4F1C">
      <w:pPr>
        <w:pStyle w:val="ConsPlusNormal"/>
        <w:spacing w:before="220"/>
        <w:ind w:firstLine="540"/>
        <w:jc w:val="both"/>
      </w:pPr>
      <w:r>
        <w:t xml:space="preserve">(Абзац добавлен </w:t>
      </w:r>
      <w:hyperlink r:id="rId84" w:history="1">
        <w:r>
          <w:rPr>
            <w:color w:val="0000FF"/>
          </w:rPr>
          <w:t>Распоряжением</w:t>
        </w:r>
      </w:hyperlink>
      <w:r>
        <w:t xml:space="preserve"> ОАО "РЖД" от 01.09.2016 N 1795р)</w:t>
      </w:r>
    </w:p>
    <w:p w:rsidR="009D4F1C" w:rsidRDefault="009D4F1C">
      <w:pPr>
        <w:pStyle w:val="ConsPlusNormal"/>
        <w:spacing w:before="220"/>
        <w:ind w:firstLine="540"/>
        <w:jc w:val="both"/>
      </w:pPr>
      <w:r>
        <w:t>для железнодорожных станций, к которым примыкают железнодорожные линии разных классов, периодичность выполнения работ по техническому обслуживанию аппаратуры принимается по железнодорожной линии, имеющей наивысший класс из примыкающих;</w:t>
      </w:r>
    </w:p>
    <w:p w:rsidR="009D4F1C" w:rsidRDefault="009D4F1C">
      <w:pPr>
        <w:pStyle w:val="ConsPlusNormal"/>
        <w:spacing w:before="220"/>
        <w:ind w:firstLine="540"/>
        <w:jc w:val="both"/>
      </w:pPr>
      <w:r>
        <w:t xml:space="preserve">(Абзац добавлен </w:t>
      </w:r>
      <w:hyperlink r:id="rId85" w:history="1">
        <w:r>
          <w:rPr>
            <w:color w:val="0000FF"/>
          </w:rPr>
          <w:t>Распоряжением</w:t>
        </w:r>
      </w:hyperlink>
      <w:r>
        <w:t xml:space="preserve"> ОАО "РЖД" от 01.09.2016 N 1795р)</w:t>
      </w:r>
    </w:p>
    <w:p w:rsidR="009D4F1C" w:rsidRDefault="009D4F1C">
      <w:pPr>
        <w:pStyle w:val="ConsPlusNormal"/>
        <w:spacing w:before="220"/>
        <w:ind w:firstLine="540"/>
        <w:jc w:val="both"/>
      </w:pPr>
      <w:r>
        <w:t>на участках железнодорожных линий, по которым организовано тактовое движение пассажирских и пригородных поездов, а также где обращаются поезда "аэроэкспресс", периодичность выполнения работ по техническому обслуживанию аппаратуры принимается равной периодичности, установленной для железнодорожных линий 1 класса.</w:t>
      </w:r>
    </w:p>
    <w:p w:rsidR="009D4F1C" w:rsidRDefault="009D4F1C">
      <w:pPr>
        <w:pStyle w:val="ConsPlusNormal"/>
        <w:spacing w:before="220"/>
        <w:ind w:firstLine="540"/>
        <w:jc w:val="both"/>
      </w:pPr>
      <w:r>
        <w:t xml:space="preserve">(Абзац добавлен </w:t>
      </w:r>
      <w:hyperlink r:id="rId86" w:history="1">
        <w:r>
          <w:rPr>
            <w:color w:val="0000FF"/>
          </w:rPr>
          <w:t>Распоряжением</w:t>
        </w:r>
      </w:hyperlink>
      <w:r>
        <w:t xml:space="preserve"> ОАО "РЖД" от 01.09.2016 N 1795р)</w:t>
      </w:r>
    </w:p>
    <w:p w:rsidR="009D4F1C" w:rsidRDefault="009D4F1C">
      <w:pPr>
        <w:pStyle w:val="ConsPlusNormal"/>
        <w:spacing w:before="220"/>
        <w:ind w:firstLine="540"/>
        <w:jc w:val="both"/>
      </w:pPr>
      <w:r>
        <w:t>Если технологией предусмотрена регулировка аппаратуры на месте установки (эксплуатации), то она производится специалистом ремонтного подразделения в присутствии электромеханика СЦБ.</w:t>
      </w:r>
    </w:p>
    <w:p w:rsidR="009D4F1C" w:rsidRDefault="009D4F1C">
      <w:pPr>
        <w:pStyle w:val="ConsPlusNormal"/>
        <w:spacing w:before="220"/>
        <w:ind w:firstLine="540"/>
        <w:jc w:val="both"/>
      </w:pPr>
      <w:r>
        <w:t>На аппаратуру, прошедшую входной контроль, устанавливается знак соответствия техническим требованиям (этикетка) с указанием месяца и года проверки и подписью работника, производившего входной контроль, а оттиск клейма изготовителя сохраняется до первой проверки со вскрытием.</w:t>
      </w:r>
    </w:p>
    <w:p w:rsidR="009D4F1C" w:rsidRDefault="009D4F1C">
      <w:pPr>
        <w:pStyle w:val="ConsPlusNormal"/>
        <w:spacing w:before="220"/>
        <w:ind w:firstLine="540"/>
        <w:jc w:val="both"/>
      </w:pPr>
      <w:r>
        <w:t xml:space="preserve">(В ред. </w:t>
      </w:r>
      <w:hyperlink r:id="rId87"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При входном контроле аппаратуры, перечисленной в разделах </w:t>
      </w:r>
      <w:hyperlink w:anchor="P4056" w:history="1">
        <w:r>
          <w:rPr>
            <w:color w:val="0000FF"/>
          </w:rPr>
          <w:t>4</w:t>
        </w:r>
      </w:hyperlink>
      <w:r>
        <w:t xml:space="preserve"> и </w:t>
      </w:r>
      <w:hyperlink w:anchor="P4076" w:history="1">
        <w:r>
          <w:rPr>
            <w:color w:val="0000FF"/>
          </w:rPr>
          <w:t>5</w:t>
        </w:r>
      </w:hyperlink>
      <w:r>
        <w:t xml:space="preserve"> приложения N 3, проверка технических характеристик не проводится и маркировка (этикетка) о прохождении входного контроля на нее не наносится.</w:t>
      </w:r>
    </w:p>
    <w:p w:rsidR="009D4F1C" w:rsidRDefault="009D4F1C">
      <w:pPr>
        <w:pStyle w:val="ConsPlusNormal"/>
        <w:spacing w:before="220"/>
        <w:ind w:firstLine="540"/>
        <w:jc w:val="both"/>
      </w:pPr>
      <w:r>
        <w:t xml:space="preserve">(В ред. </w:t>
      </w:r>
      <w:hyperlink r:id="rId88"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8.4. Результаты проверок и приемок аппаратуры оформляются в журналах установленной формы или технических паспортах аппаратуры. Результаты испытаний аппаратуры, проводимых с использованием автоматизированных систем контроля, сохраняются на электронных носителях информации и распечатываются в форме протоколов, которые хранятся до следующей периодической проверки аппаратуры. Формы журналов (протоколов) проверок аппаратуры, технических паспортов и порядок их ведения устанавливает Управление автоматики и телемеханики ЦДИ, а порядок их хранения - начальник дистанции СЦБ.</w:t>
      </w:r>
    </w:p>
    <w:p w:rsidR="009D4F1C" w:rsidRDefault="009D4F1C">
      <w:pPr>
        <w:pStyle w:val="ConsPlusNormal"/>
        <w:spacing w:before="220"/>
        <w:ind w:firstLine="540"/>
        <w:jc w:val="both"/>
      </w:pPr>
      <w:r>
        <w:t xml:space="preserve">(В ред. </w:t>
      </w:r>
      <w:hyperlink r:id="rId8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8.5. Аппаратура, допущенная к эксплуатации, должна иметь знак соответствия техническим требованиям (этикетку) с указанием месяца и года проверки и подписью работника, производившего техническое обслуживание и/или ремонт.</w:t>
      </w:r>
    </w:p>
    <w:p w:rsidR="009D4F1C" w:rsidRDefault="009D4F1C">
      <w:pPr>
        <w:pStyle w:val="ConsPlusNormal"/>
        <w:spacing w:before="220"/>
        <w:ind w:firstLine="540"/>
        <w:jc w:val="both"/>
      </w:pPr>
      <w:r>
        <w:t>Допускается применять в качестве знаков соответствия штампы или надписи, наносимые непосредственно на несъемные части корпуса, если конструктивно или по условиям эксплуатации не обеспечивается сохранность этикетки до следующей проверки.</w:t>
      </w:r>
    </w:p>
    <w:p w:rsidR="009D4F1C" w:rsidRDefault="009D4F1C">
      <w:pPr>
        <w:pStyle w:val="ConsPlusNormal"/>
        <w:spacing w:before="220"/>
        <w:ind w:firstLine="540"/>
        <w:jc w:val="both"/>
      </w:pPr>
      <w:r>
        <w:t>Аппаратура, конструкцией которой предусмотрено место для нанесения оттиска клейма (установки пломбы), клеймится (пломбируются) персональным клеймом (пломбиром) работника, имеющего свидетельство на право пломбирования, производившего проверку нормируемых параметров, включая проверку нормируемых параметров блоков, состоящих из кодовых реле.</w:t>
      </w:r>
    </w:p>
    <w:p w:rsidR="009D4F1C" w:rsidRDefault="009D4F1C">
      <w:pPr>
        <w:pStyle w:val="ConsPlusNormal"/>
        <w:spacing w:before="220"/>
        <w:ind w:firstLine="540"/>
        <w:jc w:val="both"/>
      </w:pPr>
      <w:r>
        <w:t>Электромагнитные реле СЦБ (кроме кодовых реле открытого типа), релейные блоки, состоящие из таких реле, после регулировки механических и электрических параметров подлежат приемке и клеймению работниками, аттестованными на право приемки аппаратуры. В свидетельстве об аттестации на право приемки аппаратуры должны быть указаны знак персонального клейма, типы или конструктивно однородные группы аппаратуры, на которую предоставлено право приемки таким работникам.</w:t>
      </w:r>
    </w:p>
    <w:p w:rsidR="009D4F1C" w:rsidRDefault="009D4F1C">
      <w:pPr>
        <w:pStyle w:val="ConsPlusNormal"/>
        <w:spacing w:before="220"/>
        <w:ind w:firstLine="540"/>
        <w:jc w:val="both"/>
      </w:pPr>
      <w:r>
        <w:t xml:space="preserve">(В ред. </w:t>
      </w:r>
      <w:hyperlink r:id="rId9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Право проверки другой аппаратуры (не подлежащей клеймению) предоставляется производить работникам, обученным и аттестованным в установленном порядке на право проверки аппаратуры.</w:t>
      </w:r>
    </w:p>
    <w:p w:rsidR="009D4F1C" w:rsidRDefault="009D4F1C">
      <w:pPr>
        <w:pStyle w:val="ConsPlusNormal"/>
        <w:spacing w:before="220"/>
        <w:ind w:firstLine="540"/>
        <w:jc w:val="both"/>
      </w:pPr>
      <w:r>
        <w:t xml:space="preserve">(В ред. </w:t>
      </w:r>
      <w:hyperlink r:id="rId9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 xml:space="preserve">8.6. Аппаратура, снятая с эксплуатации до истечения гарантийного срока, из-за неисправности которой произошло нарушение нормальной работы технических средств, обследуется для установления характера дефектов и причин (изготовление, эксплуатация) их возникновения и после чего на нее составляется рекламационный акт порядком, предусмотренным </w:t>
      </w:r>
      <w:hyperlink w:anchor="P4205" w:history="1">
        <w:r>
          <w:rPr>
            <w:color w:val="0000FF"/>
          </w:rPr>
          <w:t>[15]</w:t>
        </w:r>
      </w:hyperlink>
      <w:r>
        <w:t>.</w:t>
      </w:r>
    </w:p>
    <w:p w:rsidR="009D4F1C" w:rsidRDefault="009D4F1C">
      <w:pPr>
        <w:pStyle w:val="ConsPlusNormal"/>
        <w:spacing w:before="220"/>
        <w:ind w:firstLine="540"/>
        <w:jc w:val="both"/>
      </w:pPr>
      <w:r>
        <w:t>Аппаратура, снятая с эксплуатации по причине нарушения нормальной работы технических средств после истечения гарантийного срока изготовителя проверяется комиссией, назначаемой начальником дистанции СЦБ.</w:t>
      </w:r>
    </w:p>
    <w:p w:rsidR="009D4F1C" w:rsidRDefault="009D4F1C">
      <w:pPr>
        <w:pStyle w:val="ConsPlusNormal"/>
        <w:spacing w:before="220"/>
        <w:ind w:firstLine="540"/>
        <w:jc w:val="both"/>
      </w:pPr>
      <w:r>
        <w:t>По результатам проверки должно быть оформлено техническое заключение, содержащее следующие сведения: наименование аппаратуры; наименование дирекции инфраструктуры и номер дистанции СЦБ; дату отказа; место отказа (станция, перегон, сигнальная установка и др.); наименование системы; тип аппаратуры; схемное обозначение; год выпуска; заводской номер изделия; завод-изготовитель; дату последней проверки; дату установки в эксплуатацию; характер проявления отказа; причину отказа (пробой диода, потеря емкости, обрыв обмотки, подгар контакта и т.д.); принятые меры (рекламация на завод, технические или организационные меры и т.д.); замечания и предложения.</w:t>
      </w:r>
    </w:p>
    <w:p w:rsidR="009D4F1C" w:rsidRDefault="009D4F1C">
      <w:pPr>
        <w:pStyle w:val="ConsPlusNormal"/>
        <w:spacing w:before="220"/>
        <w:ind w:firstLine="540"/>
        <w:jc w:val="both"/>
      </w:pPr>
      <w:r>
        <w:t>8.7. Аппаратура, предназначенная для установки в эксплуатацию и подвергшаяся внешним воздействиям (механическим, климатическим), превышающим установленные в эксплуатационной документации нормы, использовать без повторной проверки не допускается.</w:t>
      </w:r>
    </w:p>
    <w:p w:rsidR="009D4F1C" w:rsidRDefault="009D4F1C">
      <w:pPr>
        <w:pStyle w:val="ConsPlusNormal"/>
        <w:spacing w:before="220"/>
        <w:ind w:firstLine="540"/>
        <w:jc w:val="both"/>
      </w:pPr>
      <w:r>
        <w:t>8.8. Изменения в конструкцию, находящейся в эксплуатации аппаратуры, допускается вносить по указанию Управления автоматики и телемеханики ЦДИ. Техническая документация для внесения изменений в конструкцию аппаратуры должна быть утверждена (согласована) Изготовителем (Разработчиком).</w:t>
      </w:r>
    </w:p>
    <w:p w:rsidR="009D4F1C" w:rsidRDefault="009D4F1C">
      <w:pPr>
        <w:pStyle w:val="ConsPlusNormal"/>
        <w:spacing w:before="220"/>
        <w:ind w:firstLine="540"/>
        <w:jc w:val="both"/>
      </w:pPr>
      <w:r>
        <w:t>8.9. На объектах ЖАТ, комплекты ЗИП (ТОФ) должны храниться в шкафах или на стеллажах, порядок их формирования, хранения и пополнения устанавливает начальник дистанции СЦБ.</w:t>
      </w:r>
    </w:p>
    <w:p w:rsidR="009D4F1C" w:rsidRDefault="009D4F1C">
      <w:pPr>
        <w:pStyle w:val="ConsPlusNormal"/>
        <w:spacing w:before="220"/>
        <w:ind w:firstLine="540"/>
        <w:jc w:val="both"/>
      </w:pPr>
      <w:r>
        <w:t xml:space="preserve">8.10. На аппаратуру должен быть установлен срок службы. По истечении срока службы аппаратуры решение о возможности ее дальнейшей эксплуатации принимает квалификационная комиссия в соответствии с требованиями </w:t>
      </w:r>
      <w:hyperlink w:anchor="P4206" w:history="1">
        <w:r>
          <w:rPr>
            <w:color w:val="0000FF"/>
          </w:rPr>
          <w:t>[16]</w:t>
        </w:r>
      </w:hyperlink>
      <w:r>
        <w:t>.</w:t>
      </w:r>
    </w:p>
    <w:p w:rsidR="009D4F1C" w:rsidRDefault="009D4F1C">
      <w:pPr>
        <w:pStyle w:val="ConsPlusNormal"/>
        <w:spacing w:before="220"/>
        <w:ind w:firstLine="540"/>
        <w:jc w:val="both"/>
      </w:pPr>
      <w:r>
        <w:t>8.11. Аппаратура, работающая в системах горочной автоматики, проверяется в сроки, установленные инструкцией по техническому обслуживанию устройств сигнализации, централизации и блокировки механизированных и автоматизированных сортировочных горок.</w:t>
      </w:r>
    </w:p>
    <w:p w:rsidR="009D4F1C" w:rsidRDefault="009D4F1C">
      <w:pPr>
        <w:pStyle w:val="ConsPlusNormal"/>
        <w:ind w:firstLine="540"/>
        <w:jc w:val="both"/>
      </w:pPr>
    </w:p>
    <w:p w:rsidR="009D4F1C" w:rsidRDefault="009D4F1C">
      <w:pPr>
        <w:pStyle w:val="ConsPlusNormal"/>
        <w:jc w:val="center"/>
        <w:outlineLvl w:val="1"/>
      </w:pPr>
      <w:r>
        <w:t>9. Транспортные происшествия, стихийные бедствия</w:t>
      </w:r>
    </w:p>
    <w:p w:rsidR="009D4F1C" w:rsidRDefault="009D4F1C">
      <w:pPr>
        <w:pStyle w:val="ConsPlusNormal"/>
        <w:ind w:firstLine="540"/>
        <w:jc w:val="both"/>
      </w:pPr>
    </w:p>
    <w:p w:rsidR="009D4F1C" w:rsidRDefault="009D4F1C">
      <w:pPr>
        <w:pStyle w:val="ConsPlusNormal"/>
        <w:ind w:firstLine="540"/>
        <w:jc w:val="both"/>
      </w:pPr>
      <w:r>
        <w:t>9.1. При получении информации о транспортном происшествии в пределах обслуживаемого участка, электромеханик (электромонтер СЦБ, старший электромеханик) докладывает об обстоятельствах случившегося диспетчеру или начальнику (заместителю начальника) дистанции СЦБ.</w:t>
      </w:r>
    </w:p>
    <w:p w:rsidR="009D4F1C" w:rsidRDefault="009D4F1C">
      <w:pPr>
        <w:pStyle w:val="ConsPlusNormal"/>
        <w:spacing w:before="220"/>
        <w:ind w:firstLine="540"/>
        <w:jc w:val="both"/>
      </w:pPr>
      <w:r>
        <w:t>На станции электромеханик (электромонтер, старший электромеханик) совместно с дежурным по железнодорожной станции составляют акт произвольной формы о состоянии органов управления и контроля (положение кнопок, рукояток, стрелочных коммутаторов, состоянии пломб, элементов индикации) аппарата управления устройствами СЦБ. На участках с ДЦ акт оформляет электромеханик центрального поста ДЦ совместно с ДНЦ.</w:t>
      </w:r>
    </w:p>
    <w:p w:rsidR="009D4F1C" w:rsidRDefault="009D4F1C">
      <w:pPr>
        <w:pStyle w:val="ConsPlusNormal"/>
        <w:spacing w:before="220"/>
        <w:ind w:firstLine="540"/>
        <w:jc w:val="both"/>
      </w:pPr>
      <w:r>
        <w:t>В таких ситуациях не допускается изменение положения органов управления, аппаратуры, снятие или установка пломб без разрешения начальника (заместителя начальника) дистанции СЦБ.</w:t>
      </w:r>
    </w:p>
    <w:p w:rsidR="009D4F1C" w:rsidRDefault="009D4F1C">
      <w:pPr>
        <w:pStyle w:val="ConsPlusNormal"/>
        <w:spacing w:before="220"/>
        <w:ind w:firstLine="540"/>
        <w:jc w:val="both"/>
      </w:pPr>
      <w:r>
        <w:t>9.2. При обнаружении умышленного повреждения устройств СЦБ на железнодорожной станции или перегоне, электромеханик (электромонтер СЦБ, старший электромеханик) оформляет запись в Журнале осмотра и докладывает о случившемся диспетчеру дистанции СЦБ.</w:t>
      </w:r>
    </w:p>
    <w:p w:rsidR="009D4F1C" w:rsidRDefault="009D4F1C">
      <w:pPr>
        <w:pStyle w:val="ConsPlusNormal"/>
        <w:spacing w:before="220"/>
        <w:ind w:firstLine="540"/>
        <w:jc w:val="both"/>
      </w:pPr>
      <w:r>
        <w:t>Диспетчер дистанции СЦБ должен сообщить о случае умышленного повреждения устройств СЦБ в органы внутренних дел на транспорте и в охранные предприятия.</w:t>
      </w:r>
    </w:p>
    <w:p w:rsidR="009D4F1C" w:rsidRDefault="009D4F1C">
      <w:pPr>
        <w:pStyle w:val="ConsPlusNormal"/>
        <w:spacing w:before="220"/>
        <w:ind w:firstLine="540"/>
        <w:jc w:val="both"/>
      </w:pPr>
      <w:r>
        <w:t xml:space="preserve">(Пункт дан в ред. </w:t>
      </w:r>
      <w:hyperlink r:id="rId92"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9.3. При получении информации о прогнозируемых и возникших стихийных природных явлениях (наводнение, ураган, землетрясение и т.п.), пожарах или техногенных катастрофах, создающих угрозу нарушения нормальной работы устройств СЦБ, электромеханик (электромонтер СЦБ, старший электромеханик) сообщает об этом диспетчеру дистанции СЦБ и принимает меры к предупреждению возможных нарушений работы устройств СЦБ.</w:t>
      </w:r>
    </w:p>
    <w:p w:rsidR="009D4F1C" w:rsidRDefault="009D4F1C">
      <w:pPr>
        <w:pStyle w:val="ConsPlusNormal"/>
        <w:spacing w:before="220"/>
        <w:ind w:firstLine="540"/>
        <w:jc w:val="both"/>
      </w:pPr>
      <w:r>
        <w:t>9.4. Работы по восстановлению нормального действия устройств СЦБ проводятся по распоряжению начальника (заместителя начальника) дистанции СЦБ который определяет необходимость, порядок и очередность осмотра и проверки функционирования устройств СЦБ в ходе ликвидации последствий стихийных природных явлений, пожаров или техногенных катастроф.</w:t>
      </w:r>
    </w:p>
    <w:p w:rsidR="009D4F1C" w:rsidRDefault="009D4F1C">
      <w:pPr>
        <w:pStyle w:val="ConsPlusNormal"/>
        <w:spacing w:before="220"/>
        <w:ind w:firstLine="540"/>
        <w:jc w:val="both"/>
      </w:pPr>
      <w:r>
        <w:t>9.5. Порядок уведомления и вызова инженерно-технических работников дистанции СЦБ для устранения последствий транспортных происшествий, стихийных природных явлений, пожаров или техногенных катастроф в нерабочее время устанавливается начальником дистанции СЦБ.</w:t>
      </w:r>
    </w:p>
    <w:p w:rsidR="009D4F1C" w:rsidRDefault="009D4F1C">
      <w:pPr>
        <w:pStyle w:val="ConsPlusNormal"/>
        <w:spacing w:before="220"/>
        <w:ind w:firstLine="540"/>
        <w:jc w:val="both"/>
      </w:pPr>
      <w:r>
        <w:t>9.6. Для выполнения аварийно-восстановительных работ по ликвидации последствий транспортных происшествий, стихийных бедствий и других чрезвычайных ситуаций, вызвавших повреждение устройств СЦБ, формируется аварийно-восстановительный запас материально-технических ресурсов.</w:t>
      </w:r>
    </w:p>
    <w:p w:rsidR="009D4F1C" w:rsidRDefault="009D4F1C">
      <w:pPr>
        <w:pStyle w:val="ConsPlusNormal"/>
        <w:spacing w:before="220"/>
        <w:ind w:firstLine="540"/>
        <w:jc w:val="both"/>
      </w:pPr>
      <w:r>
        <w:t>Решение об использовании аварийно-восстановительного запаса принимает начальник службы автоматики и телемеханики дирекции инфраструктуры или его заместитель, а в экстремальных случаях - начальник дистанции СЦБ.</w:t>
      </w:r>
    </w:p>
    <w:p w:rsidR="009D4F1C" w:rsidRDefault="009D4F1C">
      <w:pPr>
        <w:pStyle w:val="ConsPlusNormal"/>
        <w:spacing w:before="220"/>
        <w:ind w:firstLine="540"/>
        <w:jc w:val="both"/>
      </w:pPr>
      <w:r>
        <w:t>После окончания восстановительных работ перечень использованного (изъятого) аварийно-восстановительного запаса включается в протокол с отражением характеристики аварийной ситуации и указанием изъятой номенклатуры материально-технических ресурсов в количественном и стоимостном выражении.</w:t>
      </w:r>
    </w:p>
    <w:p w:rsidR="009D4F1C" w:rsidRDefault="009D4F1C">
      <w:pPr>
        <w:pStyle w:val="ConsPlusNormal"/>
        <w:spacing w:before="220"/>
        <w:ind w:firstLine="540"/>
        <w:jc w:val="both"/>
      </w:pPr>
      <w:r>
        <w:t>Использование аварийно-восстановительного запаса для выполнения технического обслуживания устройств СЦБ не допускается.</w:t>
      </w:r>
    </w:p>
    <w:p w:rsidR="009D4F1C" w:rsidRDefault="009D4F1C">
      <w:pPr>
        <w:pStyle w:val="ConsPlusNormal"/>
        <w:ind w:firstLine="540"/>
        <w:jc w:val="both"/>
      </w:pPr>
    </w:p>
    <w:p w:rsidR="009D4F1C" w:rsidRDefault="009D4F1C">
      <w:pPr>
        <w:pStyle w:val="ConsPlusNormal"/>
        <w:jc w:val="center"/>
        <w:outlineLvl w:val="1"/>
      </w:pPr>
      <w:r>
        <w:t>10. Основные технические указания по техническому обслуживанию устройств сигнализации, централизации и блокировки &lt;5&gt;</w:t>
      </w:r>
    </w:p>
    <w:p w:rsidR="009D4F1C" w:rsidRDefault="009D4F1C">
      <w:pPr>
        <w:pStyle w:val="ConsPlusNormal"/>
        <w:jc w:val="center"/>
      </w:pPr>
    </w:p>
    <w:p w:rsidR="009D4F1C" w:rsidRDefault="009D4F1C">
      <w:pPr>
        <w:pStyle w:val="ConsPlusNormal"/>
        <w:ind w:firstLine="540"/>
        <w:jc w:val="both"/>
      </w:pPr>
      <w:r>
        <w:t>--------------------------------</w:t>
      </w:r>
    </w:p>
    <w:p w:rsidR="009D4F1C" w:rsidRDefault="009D4F1C">
      <w:pPr>
        <w:pStyle w:val="ConsPlusNormal"/>
        <w:spacing w:before="220"/>
        <w:ind w:firstLine="540"/>
        <w:jc w:val="both"/>
      </w:pPr>
      <w:r>
        <w:t>&lt;5&gt; При отсутствии в приложении норм или технических требований к отдельным устройствам СЦБ, следует руководствоваться эксплуатационной документацией на эти устройства.</w:t>
      </w:r>
    </w:p>
    <w:p w:rsidR="009D4F1C" w:rsidRDefault="009D4F1C">
      <w:pPr>
        <w:pStyle w:val="ConsPlusNormal"/>
        <w:ind w:firstLine="540"/>
        <w:jc w:val="both"/>
      </w:pPr>
    </w:p>
    <w:p w:rsidR="009D4F1C" w:rsidRDefault="009D4F1C">
      <w:pPr>
        <w:pStyle w:val="ConsPlusNormal"/>
        <w:jc w:val="center"/>
        <w:outlineLvl w:val="2"/>
      </w:pPr>
      <w:r>
        <w:t>10.1. Общие указания</w:t>
      </w:r>
    </w:p>
    <w:p w:rsidR="009D4F1C" w:rsidRDefault="009D4F1C">
      <w:pPr>
        <w:pStyle w:val="ConsPlusNormal"/>
        <w:jc w:val="center"/>
      </w:pPr>
    </w:p>
    <w:p w:rsidR="009D4F1C" w:rsidRDefault="009D4F1C">
      <w:pPr>
        <w:pStyle w:val="ConsPlusNormal"/>
        <w:ind w:firstLine="540"/>
        <w:jc w:val="both"/>
      </w:pPr>
      <w:r>
        <w:t>10.1.1. Все устройства СЦБ, оборудованные замками или запорными устройствами, должны быть закрыты.</w:t>
      </w:r>
    </w:p>
    <w:p w:rsidR="009D4F1C" w:rsidRDefault="009D4F1C">
      <w:pPr>
        <w:pStyle w:val="ConsPlusNormal"/>
        <w:spacing w:before="220"/>
        <w:ind w:firstLine="540"/>
        <w:jc w:val="both"/>
      </w:pPr>
      <w:r>
        <w:t xml:space="preserve">10.1.2. На каждом посту ЭЦ должно находиться необходимое количество ключей от запираемых устройств, собранных в комплекты по принадлежности (аппараты управления, напольные устройства и т.п.). Каждый комплект должен быть пронумерован. Дополнительные (резервные) ключи, не вошедшие в комплекты, должны храниться старшим электромехаником отдельно. Необходимое для работы количество комплектов, а также их состав определяет старший электромеханик. Учет комплектов ключей ведется по </w:t>
      </w:r>
      <w:hyperlink w:anchor="P4161" w:history="1">
        <w:r>
          <w:rPr>
            <w:color w:val="0000FF"/>
          </w:rPr>
          <w:t>форме 4.3</w:t>
        </w:r>
      </w:hyperlink>
      <w:r>
        <w:t>, приведенной в приложении N 4.</w:t>
      </w:r>
    </w:p>
    <w:p w:rsidR="009D4F1C" w:rsidRDefault="009D4F1C">
      <w:pPr>
        <w:pStyle w:val="ConsPlusNormal"/>
        <w:ind w:firstLine="540"/>
        <w:jc w:val="both"/>
      </w:pPr>
    </w:p>
    <w:p w:rsidR="009D4F1C" w:rsidRDefault="009D4F1C">
      <w:pPr>
        <w:pStyle w:val="ConsPlusNormal"/>
        <w:jc w:val="center"/>
        <w:outlineLvl w:val="2"/>
      </w:pPr>
      <w:r>
        <w:t>10.2. Светофоры и световые указатели</w:t>
      </w:r>
    </w:p>
    <w:p w:rsidR="009D4F1C" w:rsidRDefault="009D4F1C">
      <w:pPr>
        <w:pStyle w:val="ConsPlusNormal"/>
        <w:jc w:val="center"/>
      </w:pPr>
    </w:p>
    <w:p w:rsidR="009D4F1C" w:rsidRDefault="009D4F1C">
      <w:pPr>
        <w:pStyle w:val="ConsPlusNormal"/>
        <w:ind w:firstLine="540"/>
        <w:jc w:val="both"/>
      </w:pPr>
      <w:r>
        <w:t>10.2.1. Видимость сигнальных огней светофоров и световых указателей должна удовлетворять требованиям ПТЭ.</w:t>
      </w:r>
    </w:p>
    <w:p w:rsidR="009D4F1C" w:rsidRDefault="009D4F1C">
      <w:pPr>
        <w:pStyle w:val="ConsPlusNormal"/>
        <w:spacing w:before="220"/>
        <w:ind w:firstLine="540"/>
        <w:jc w:val="both"/>
      </w:pPr>
      <w:r>
        <w:t>Видимость с пути сигнальных огней светофоров, маршрутных и световых указателей, литерных знаков светофоров проверяется в светлое время суток.</w:t>
      </w:r>
    </w:p>
    <w:p w:rsidR="009D4F1C" w:rsidRDefault="009D4F1C">
      <w:pPr>
        <w:pStyle w:val="ConsPlusNormal"/>
        <w:spacing w:before="220"/>
        <w:ind w:firstLine="540"/>
        <w:jc w:val="both"/>
      </w:pPr>
      <w:r>
        <w:t>Примечание. На станции проверяется видимость запрещающего огня, а на перегоне - видимость огня, который в данный момент горит на светофоре.</w:t>
      </w:r>
    </w:p>
    <w:p w:rsidR="009D4F1C" w:rsidRDefault="009D4F1C">
      <w:pPr>
        <w:pStyle w:val="ConsPlusNormal"/>
        <w:spacing w:before="220"/>
        <w:ind w:firstLine="540"/>
        <w:jc w:val="both"/>
      </w:pPr>
      <w:r>
        <w:t>10.2.2. Литерные знаки светофоров и указателей должны распознаваться на расстоянии не менее 50 м.</w:t>
      </w:r>
    </w:p>
    <w:p w:rsidR="009D4F1C" w:rsidRDefault="009D4F1C">
      <w:pPr>
        <w:pStyle w:val="ConsPlusNormal"/>
        <w:spacing w:before="220"/>
        <w:ind w:firstLine="540"/>
        <w:jc w:val="both"/>
      </w:pPr>
      <w:r>
        <w:t>10.2.3. Дальность восприятия знака светового указателя перегрева букс должна быть не менее 75 м.</w:t>
      </w:r>
    </w:p>
    <w:p w:rsidR="009D4F1C" w:rsidRDefault="009D4F1C">
      <w:pPr>
        <w:pStyle w:val="ConsPlusNormal"/>
        <w:spacing w:before="220"/>
        <w:ind w:firstLine="540"/>
        <w:jc w:val="both"/>
      </w:pPr>
      <w:r>
        <w:t>10.2.4. После смены ламп проверка видимости пригласительного огня на выходных и маршрутных светофорах, совмещенных с маневровыми светофорами, выполняется путем проверки видимости разрешающего показания маневрового сигнала на этих светофорах.</w:t>
      </w:r>
    </w:p>
    <w:p w:rsidR="009D4F1C" w:rsidRDefault="009D4F1C">
      <w:pPr>
        <w:pStyle w:val="ConsPlusNormal"/>
        <w:spacing w:before="220"/>
        <w:ind w:firstLine="540"/>
        <w:jc w:val="both"/>
      </w:pPr>
      <w:r>
        <w:t>Проверка видимости огней заградительных светофоров, которые совмещены с входными, выходными, маршрутными или проходными светофорами, выполняется путем проверки видимости запрещающего показания на этих светофорах.</w:t>
      </w:r>
    </w:p>
    <w:p w:rsidR="009D4F1C" w:rsidRDefault="009D4F1C">
      <w:pPr>
        <w:pStyle w:val="ConsPlusNormal"/>
        <w:spacing w:before="220"/>
        <w:ind w:firstLine="540"/>
        <w:jc w:val="both"/>
      </w:pPr>
      <w:r>
        <w:t>10.2.5. В качестве источников света в светофорах и световых указателях используют лампы накаливания или светоизлучающие диоды, собранные в модули или светодиодные светооптические системы.</w:t>
      </w:r>
    </w:p>
    <w:p w:rsidR="009D4F1C" w:rsidRDefault="009D4F1C">
      <w:pPr>
        <w:pStyle w:val="ConsPlusNormal"/>
        <w:spacing w:before="220"/>
        <w:ind w:firstLine="540"/>
        <w:jc w:val="both"/>
      </w:pPr>
      <w:r>
        <w:t>Типы, основные электрические параметры ламп линзовых светофоров, а также минимальная продолжительность их горения приведены в таблице N 2.</w:t>
      </w:r>
    </w:p>
    <w:p w:rsidR="009D4F1C" w:rsidRDefault="009D4F1C">
      <w:pPr>
        <w:pStyle w:val="ConsPlusNormal"/>
        <w:spacing w:before="220"/>
        <w:ind w:firstLine="540"/>
        <w:jc w:val="both"/>
      </w:pPr>
      <w:r>
        <w:t>Мощность ламп, устанавливаемых в светофорах и световых указателях, определяется проектом.</w:t>
      </w:r>
    </w:p>
    <w:p w:rsidR="009D4F1C" w:rsidRDefault="009D4F1C">
      <w:pPr>
        <w:pStyle w:val="ConsPlusNormal"/>
        <w:ind w:firstLine="540"/>
        <w:jc w:val="both"/>
      </w:pPr>
    </w:p>
    <w:p w:rsidR="009D4F1C" w:rsidRDefault="009D4F1C">
      <w:pPr>
        <w:pStyle w:val="ConsPlusNormal"/>
        <w:jc w:val="right"/>
      </w:pPr>
      <w:r>
        <w:t>Таблица N 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620"/>
        <w:gridCol w:w="1620"/>
        <w:gridCol w:w="1512"/>
        <w:gridCol w:w="1512"/>
        <w:gridCol w:w="2916"/>
      </w:tblGrid>
      <w:tr w:rsidR="009D4F1C">
        <w:trPr>
          <w:trHeight w:val="240"/>
        </w:trPr>
        <w:tc>
          <w:tcPr>
            <w:tcW w:w="16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Тип лампы  </w:t>
            </w:r>
          </w:p>
        </w:tc>
        <w:tc>
          <w:tcPr>
            <w:tcW w:w="3132" w:type="dxa"/>
            <w:gridSpan w:val="2"/>
          </w:tcPr>
          <w:p w:rsidR="009D4F1C" w:rsidRDefault="009D4F1C">
            <w:pPr>
              <w:pStyle w:val="ConsPlusNonformat"/>
              <w:jc w:val="both"/>
            </w:pPr>
            <w:r>
              <w:rPr>
                <w:sz w:val="18"/>
              </w:rPr>
              <w:t xml:space="preserve">   Номинальные значения   </w:t>
            </w:r>
          </w:p>
        </w:tc>
        <w:tc>
          <w:tcPr>
            <w:tcW w:w="1512" w:type="dxa"/>
          </w:tcPr>
          <w:p w:rsidR="009D4F1C" w:rsidRDefault="009D4F1C">
            <w:pPr>
              <w:pStyle w:val="ConsPlusNonformat"/>
              <w:jc w:val="both"/>
            </w:pPr>
            <w:r>
              <w:rPr>
                <w:sz w:val="18"/>
              </w:rPr>
              <w:t xml:space="preserve"> Предельные </w:t>
            </w:r>
          </w:p>
          <w:p w:rsidR="009D4F1C" w:rsidRDefault="009D4F1C">
            <w:pPr>
              <w:pStyle w:val="ConsPlusNonformat"/>
              <w:jc w:val="both"/>
            </w:pPr>
            <w:r>
              <w:rPr>
                <w:sz w:val="18"/>
              </w:rPr>
              <w:t xml:space="preserve">  значения  </w:t>
            </w:r>
          </w:p>
        </w:tc>
        <w:tc>
          <w:tcPr>
            <w:tcW w:w="2916" w:type="dxa"/>
            <w:vMerge w:val="restart"/>
          </w:tcPr>
          <w:p w:rsidR="009D4F1C" w:rsidRDefault="009D4F1C">
            <w:pPr>
              <w:pStyle w:val="ConsPlusNonformat"/>
              <w:jc w:val="both"/>
            </w:pPr>
            <w:r>
              <w:rPr>
                <w:sz w:val="18"/>
              </w:rPr>
              <w:t xml:space="preserve">       Минимальная       </w:t>
            </w:r>
          </w:p>
          <w:p w:rsidR="009D4F1C" w:rsidRDefault="009D4F1C">
            <w:pPr>
              <w:pStyle w:val="ConsPlusNonformat"/>
              <w:jc w:val="both"/>
            </w:pPr>
            <w:r>
              <w:rPr>
                <w:sz w:val="18"/>
              </w:rPr>
              <w:t xml:space="preserve">    продолжительность    </w:t>
            </w:r>
          </w:p>
          <w:p w:rsidR="009D4F1C" w:rsidRDefault="009D4F1C">
            <w:pPr>
              <w:pStyle w:val="ConsPlusNonformat"/>
              <w:jc w:val="both"/>
            </w:pPr>
            <w:r>
              <w:rPr>
                <w:sz w:val="18"/>
              </w:rPr>
              <w:t xml:space="preserve">горения, при номинальном </w:t>
            </w:r>
          </w:p>
          <w:p w:rsidR="009D4F1C" w:rsidRDefault="009D4F1C">
            <w:pPr>
              <w:pStyle w:val="ConsPlusNonformat"/>
              <w:jc w:val="both"/>
            </w:pPr>
            <w:r>
              <w:rPr>
                <w:sz w:val="18"/>
              </w:rPr>
              <w:t xml:space="preserve"> напряжении не менее, ч  </w:t>
            </w:r>
          </w:p>
        </w:tc>
      </w:tr>
      <w:tr w:rsidR="009D4F1C">
        <w:tc>
          <w:tcPr>
            <w:tcW w:w="1512" w:type="dxa"/>
            <w:vMerge/>
            <w:tcBorders>
              <w:top w:val="nil"/>
            </w:tcBorders>
          </w:tcPr>
          <w:p w:rsidR="009D4F1C" w:rsidRDefault="009D4F1C"/>
        </w:tc>
        <w:tc>
          <w:tcPr>
            <w:tcW w:w="1620" w:type="dxa"/>
            <w:tcBorders>
              <w:top w:val="nil"/>
            </w:tcBorders>
          </w:tcPr>
          <w:p w:rsidR="009D4F1C" w:rsidRDefault="009D4F1C">
            <w:pPr>
              <w:pStyle w:val="ConsPlusNonformat"/>
              <w:jc w:val="both"/>
            </w:pPr>
            <w:r>
              <w:rPr>
                <w:sz w:val="18"/>
              </w:rPr>
              <w:t>Напряжение, В</w:t>
            </w:r>
          </w:p>
        </w:tc>
        <w:tc>
          <w:tcPr>
            <w:tcW w:w="1512" w:type="dxa"/>
            <w:tcBorders>
              <w:top w:val="nil"/>
            </w:tcBorders>
          </w:tcPr>
          <w:p w:rsidR="009D4F1C" w:rsidRDefault="009D4F1C">
            <w:pPr>
              <w:pStyle w:val="ConsPlusNonformat"/>
              <w:jc w:val="both"/>
            </w:pPr>
            <w:r>
              <w:rPr>
                <w:sz w:val="18"/>
              </w:rPr>
              <w:t>Мощность, Вт</w:t>
            </w:r>
          </w:p>
        </w:tc>
        <w:tc>
          <w:tcPr>
            <w:tcW w:w="1512" w:type="dxa"/>
            <w:tcBorders>
              <w:top w:val="nil"/>
            </w:tcBorders>
          </w:tcPr>
          <w:p w:rsidR="009D4F1C" w:rsidRDefault="009D4F1C">
            <w:pPr>
              <w:pStyle w:val="ConsPlusNonformat"/>
              <w:jc w:val="both"/>
            </w:pPr>
            <w:r>
              <w:rPr>
                <w:sz w:val="18"/>
              </w:rPr>
              <w:t xml:space="preserve">Мощность не </w:t>
            </w:r>
          </w:p>
          <w:p w:rsidR="009D4F1C" w:rsidRDefault="009D4F1C">
            <w:pPr>
              <w:pStyle w:val="ConsPlusNonformat"/>
              <w:jc w:val="both"/>
            </w:pPr>
            <w:r>
              <w:rPr>
                <w:sz w:val="18"/>
              </w:rPr>
              <w:t xml:space="preserve"> более, Вт  </w:t>
            </w:r>
          </w:p>
        </w:tc>
        <w:tc>
          <w:tcPr>
            <w:tcW w:w="2808" w:type="dxa"/>
            <w:vMerge/>
            <w:tcBorders>
              <w:top w:val="nil"/>
            </w:tcBorders>
          </w:tcPr>
          <w:p w:rsidR="009D4F1C" w:rsidRDefault="009D4F1C"/>
        </w:tc>
      </w:tr>
      <w:tr w:rsidR="009D4F1C">
        <w:trPr>
          <w:trHeight w:val="240"/>
        </w:trPr>
        <w:tc>
          <w:tcPr>
            <w:tcW w:w="1620" w:type="dxa"/>
            <w:tcBorders>
              <w:top w:val="nil"/>
            </w:tcBorders>
          </w:tcPr>
          <w:p w:rsidR="009D4F1C" w:rsidRDefault="009D4F1C">
            <w:pPr>
              <w:pStyle w:val="ConsPlusNonformat"/>
              <w:jc w:val="both"/>
            </w:pPr>
            <w:r>
              <w:rPr>
                <w:sz w:val="18"/>
              </w:rPr>
              <w:t xml:space="preserve">   ЖС12-15   </w:t>
            </w:r>
          </w:p>
        </w:tc>
        <w:tc>
          <w:tcPr>
            <w:tcW w:w="1620" w:type="dxa"/>
            <w:tcBorders>
              <w:top w:val="nil"/>
            </w:tcBorders>
          </w:tcPr>
          <w:p w:rsidR="009D4F1C" w:rsidRDefault="009D4F1C">
            <w:pPr>
              <w:pStyle w:val="ConsPlusNonformat"/>
              <w:jc w:val="both"/>
            </w:pPr>
            <w:r>
              <w:rPr>
                <w:sz w:val="18"/>
              </w:rPr>
              <w:t xml:space="preserve">     12      </w:t>
            </w:r>
          </w:p>
        </w:tc>
        <w:tc>
          <w:tcPr>
            <w:tcW w:w="1512" w:type="dxa"/>
            <w:tcBorders>
              <w:top w:val="nil"/>
            </w:tcBorders>
          </w:tcPr>
          <w:p w:rsidR="009D4F1C" w:rsidRDefault="009D4F1C">
            <w:pPr>
              <w:pStyle w:val="ConsPlusNonformat"/>
              <w:jc w:val="both"/>
            </w:pPr>
            <w:r>
              <w:rPr>
                <w:sz w:val="18"/>
              </w:rPr>
              <w:t xml:space="preserve">     15     </w:t>
            </w:r>
          </w:p>
        </w:tc>
        <w:tc>
          <w:tcPr>
            <w:tcW w:w="1512" w:type="dxa"/>
            <w:tcBorders>
              <w:top w:val="nil"/>
            </w:tcBorders>
          </w:tcPr>
          <w:p w:rsidR="009D4F1C" w:rsidRDefault="009D4F1C">
            <w:pPr>
              <w:pStyle w:val="ConsPlusNonformat"/>
              <w:jc w:val="both"/>
            </w:pPr>
            <w:r>
              <w:rPr>
                <w:sz w:val="18"/>
              </w:rPr>
              <w:t xml:space="preserve">    16,5    </w:t>
            </w:r>
          </w:p>
        </w:tc>
        <w:tc>
          <w:tcPr>
            <w:tcW w:w="2916" w:type="dxa"/>
            <w:tcBorders>
              <w:top w:val="nil"/>
            </w:tcBorders>
          </w:tcPr>
          <w:p w:rsidR="009D4F1C" w:rsidRDefault="009D4F1C">
            <w:pPr>
              <w:pStyle w:val="ConsPlusNonformat"/>
              <w:jc w:val="both"/>
            </w:pPr>
            <w:r>
              <w:rPr>
                <w:sz w:val="18"/>
              </w:rPr>
              <w:t xml:space="preserve">          1500           </w:t>
            </w:r>
          </w:p>
        </w:tc>
      </w:tr>
      <w:tr w:rsidR="009D4F1C">
        <w:trPr>
          <w:trHeight w:val="240"/>
        </w:trPr>
        <w:tc>
          <w:tcPr>
            <w:tcW w:w="1620" w:type="dxa"/>
            <w:tcBorders>
              <w:top w:val="nil"/>
            </w:tcBorders>
          </w:tcPr>
          <w:p w:rsidR="009D4F1C" w:rsidRDefault="009D4F1C">
            <w:pPr>
              <w:pStyle w:val="ConsPlusNonformat"/>
              <w:jc w:val="both"/>
            </w:pPr>
            <w:r>
              <w:rPr>
                <w:sz w:val="18"/>
              </w:rPr>
              <w:t xml:space="preserve">   ЖС12-25   </w:t>
            </w:r>
          </w:p>
        </w:tc>
        <w:tc>
          <w:tcPr>
            <w:tcW w:w="1620" w:type="dxa"/>
            <w:tcBorders>
              <w:top w:val="nil"/>
            </w:tcBorders>
          </w:tcPr>
          <w:p w:rsidR="009D4F1C" w:rsidRDefault="009D4F1C">
            <w:pPr>
              <w:pStyle w:val="ConsPlusNonformat"/>
              <w:jc w:val="both"/>
            </w:pPr>
            <w:r>
              <w:rPr>
                <w:sz w:val="18"/>
              </w:rPr>
              <w:t xml:space="preserve">     12      </w:t>
            </w:r>
          </w:p>
        </w:tc>
        <w:tc>
          <w:tcPr>
            <w:tcW w:w="1512" w:type="dxa"/>
            <w:tcBorders>
              <w:top w:val="nil"/>
            </w:tcBorders>
          </w:tcPr>
          <w:p w:rsidR="009D4F1C" w:rsidRDefault="009D4F1C">
            <w:pPr>
              <w:pStyle w:val="ConsPlusNonformat"/>
              <w:jc w:val="both"/>
            </w:pPr>
            <w:r>
              <w:rPr>
                <w:sz w:val="18"/>
              </w:rPr>
              <w:t xml:space="preserve">     25     </w:t>
            </w:r>
          </w:p>
        </w:tc>
        <w:tc>
          <w:tcPr>
            <w:tcW w:w="1512" w:type="dxa"/>
            <w:tcBorders>
              <w:top w:val="nil"/>
            </w:tcBorders>
          </w:tcPr>
          <w:p w:rsidR="009D4F1C" w:rsidRDefault="009D4F1C">
            <w:pPr>
              <w:pStyle w:val="ConsPlusNonformat"/>
              <w:jc w:val="both"/>
            </w:pPr>
            <w:r>
              <w:rPr>
                <w:sz w:val="18"/>
              </w:rPr>
              <w:t xml:space="preserve">    27,5    </w:t>
            </w:r>
          </w:p>
        </w:tc>
        <w:tc>
          <w:tcPr>
            <w:tcW w:w="2916" w:type="dxa"/>
            <w:tcBorders>
              <w:top w:val="nil"/>
            </w:tcBorders>
          </w:tcPr>
          <w:p w:rsidR="009D4F1C" w:rsidRDefault="009D4F1C">
            <w:pPr>
              <w:pStyle w:val="ConsPlusNonformat"/>
              <w:jc w:val="both"/>
            </w:pPr>
            <w:r>
              <w:rPr>
                <w:sz w:val="18"/>
              </w:rPr>
              <w:t xml:space="preserve">          1500           </w:t>
            </w:r>
          </w:p>
        </w:tc>
      </w:tr>
      <w:tr w:rsidR="009D4F1C">
        <w:trPr>
          <w:trHeight w:val="240"/>
        </w:trPr>
        <w:tc>
          <w:tcPr>
            <w:tcW w:w="1620" w:type="dxa"/>
            <w:tcBorders>
              <w:top w:val="nil"/>
            </w:tcBorders>
          </w:tcPr>
          <w:p w:rsidR="009D4F1C" w:rsidRDefault="009D4F1C">
            <w:pPr>
              <w:pStyle w:val="ConsPlusNonformat"/>
              <w:jc w:val="both"/>
            </w:pPr>
            <w:r>
              <w:rPr>
                <w:sz w:val="18"/>
              </w:rPr>
              <w:t xml:space="preserve"> ЖС12-15+15  </w:t>
            </w:r>
          </w:p>
        </w:tc>
        <w:tc>
          <w:tcPr>
            <w:tcW w:w="1620" w:type="dxa"/>
            <w:tcBorders>
              <w:top w:val="nil"/>
            </w:tcBorders>
          </w:tcPr>
          <w:p w:rsidR="009D4F1C" w:rsidRDefault="009D4F1C">
            <w:pPr>
              <w:pStyle w:val="ConsPlusNonformat"/>
              <w:jc w:val="both"/>
            </w:pPr>
            <w:r>
              <w:rPr>
                <w:sz w:val="18"/>
              </w:rPr>
              <w:t xml:space="preserve">     12      </w:t>
            </w:r>
          </w:p>
        </w:tc>
        <w:tc>
          <w:tcPr>
            <w:tcW w:w="1512" w:type="dxa"/>
            <w:tcBorders>
              <w:top w:val="nil"/>
            </w:tcBorders>
          </w:tcPr>
          <w:p w:rsidR="009D4F1C" w:rsidRDefault="009D4F1C">
            <w:pPr>
              <w:pStyle w:val="ConsPlusNonformat"/>
              <w:jc w:val="both"/>
            </w:pPr>
            <w:r>
              <w:rPr>
                <w:sz w:val="18"/>
              </w:rPr>
              <w:t xml:space="preserve">     15     </w:t>
            </w:r>
          </w:p>
        </w:tc>
        <w:tc>
          <w:tcPr>
            <w:tcW w:w="1512" w:type="dxa"/>
            <w:tcBorders>
              <w:top w:val="nil"/>
            </w:tcBorders>
          </w:tcPr>
          <w:p w:rsidR="009D4F1C" w:rsidRDefault="009D4F1C">
            <w:pPr>
              <w:pStyle w:val="ConsPlusNonformat"/>
              <w:jc w:val="both"/>
            </w:pPr>
            <w:r>
              <w:rPr>
                <w:sz w:val="18"/>
              </w:rPr>
              <w:t xml:space="preserve">    16,5    </w:t>
            </w:r>
          </w:p>
        </w:tc>
        <w:tc>
          <w:tcPr>
            <w:tcW w:w="2916" w:type="dxa"/>
            <w:tcBorders>
              <w:top w:val="nil"/>
            </w:tcBorders>
          </w:tcPr>
          <w:p w:rsidR="009D4F1C" w:rsidRDefault="009D4F1C">
            <w:pPr>
              <w:pStyle w:val="ConsPlusNonformat"/>
              <w:jc w:val="both"/>
            </w:pPr>
            <w:r>
              <w:rPr>
                <w:sz w:val="18"/>
              </w:rPr>
              <w:t xml:space="preserve">         2000/300        </w:t>
            </w:r>
          </w:p>
          <w:p w:rsidR="009D4F1C" w:rsidRDefault="009D4F1C">
            <w:pPr>
              <w:pStyle w:val="ConsPlusNonformat"/>
              <w:jc w:val="both"/>
            </w:pPr>
            <w:r>
              <w:rPr>
                <w:sz w:val="18"/>
              </w:rPr>
              <w:t xml:space="preserve">     (резервная нить)    </w:t>
            </w:r>
          </w:p>
        </w:tc>
      </w:tr>
      <w:tr w:rsidR="009D4F1C">
        <w:trPr>
          <w:trHeight w:val="240"/>
        </w:trPr>
        <w:tc>
          <w:tcPr>
            <w:tcW w:w="1620" w:type="dxa"/>
            <w:tcBorders>
              <w:top w:val="nil"/>
            </w:tcBorders>
          </w:tcPr>
          <w:p w:rsidR="009D4F1C" w:rsidRDefault="009D4F1C">
            <w:pPr>
              <w:pStyle w:val="ConsPlusNonformat"/>
              <w:jc w:val="both"/>
            </w:pPr>
            <w:r>
              <w:rPr>
                <w:sz w:val="18"/>
              </w:rPr>
              <w:t xml:space="preserve"> ЖС 12-25+25 </w:t>
            </w:r>
          </w:p>
        </w:tc>
        <w:tc>
          <w:tcPr>
            <w:tcW w:w="1620" w:type="dxa"/>
            <w:tcBorders>
              <w:top w:val="nil"/>
            </w:tcBorders>
          </w:tcPr>
          <w:p w:rsidR="009D4F1C" w:rsidRDefault="009D4F1C">
            <w:pPr>
              <w:pStyle w:val="ConsPlusNonformat"/>
              <w:jc w:val="both"/>
            </w:pPr>
            <w:r>
              <w:rPr>
                <w:sz w:val="18"/>
              </w:rPr>
              <w:t xml:space="preserve">     12      </w:t>
            </w:r>
          </w:p>
        </w:tc>
        <w:tc>
          <w:tcPr>
            <w:tcW w:w="1512" w:type="dxa"/>
            <w:tcBorders>
              <w:top w:val="nil"/>
            </w:tcBorders>
          </w:tcPr>
          <w:p w:rsidR="009D4F1C" w:rsidRDefault="009D4F1C">
            <w:pPr>
              <w:pStyle w:val="ConsPlusNonformat"/>
              <w:jc w:val="both"/>
            </w:pPr>
            <w:r>
              <w:rPr>
                <w:sz w:val="18"/>
              </w:rPr>
              <w:t xml:space="preserve">     25     </w:t>
            </w:r>
          </w:p>
        </w:tc>
        <w:tc>
          <w:tcPr>
            <w:tcW w:w="1512" w:type="dxa"/>
            <w:tcBorders>
              <w:top w:val="nil"/>
            </w:tcBorders>
          </w:tcPr>
          <w:p w:rsidR="009D4F1C" w:rsidRDefault="009D4F1C">
            <w:pPr>
              <w:pStyle w:val="ConsPlusNonformat"/>
              <w:jc w:val="both"/>
            </w:pPr>
            <w:r>
              <w:rPr>
                <w:sz w:val="18"/>
              </w:rPr>
              <w:t xml:space="preserve">    27,5    </w:t>
            </w:r>
          </w:p>
        </w:tc>
        <w:tc>
          <w:tcPr>
            <w:tcW w:w="2916" w:type="dxa"/>
            <w:tcBorders>
              <w:top w:val="nil"/>
            </w:tcBorders>
          </w:tcPr>
          <w:p w:rsidR="009D4F1C" w:rsidRDefault="009D4F1C">
            <w:pPr>
              <w:pStyle w:val="ConsPlusNonformat"/>
              <w:jc w:val="both"/>
            </w:pPr>
            <w:r>
              <w:rPr>
                <w:sz w:val="18"/>
              </w:rPr>
              <w:t xml:space="preserve">        2000/300         </w:t>
            </w:r>
          </w:p>
          <w:p w:rsidR="009D4F1C" w:rsidRDefault="009D4F1C">
            <w:pPr>
              <w:pStyle w:val="ConsPlusNonformat"/>
              <w:jc w:val="both"/>
            </w:pPr>
            <w:r>
              <w:rPr>
                <w:sz w:val="18"/>
              </w:rPr>
              <w:t xml:space="preserve">     (резервная нить)    </w:t>
            </w:r>
          </w:p>
        </w:tc>
      </w:tr>
    </w:tbl>
    <w:p w:rsidR="009D4F1C" w:rsidRDefault="009D4F1C">
      <w:pPr>
        <w:pStyle w:val="ConsPlusNormal"/>
        <w:ind w:firstLine="540"/>
        <w:jc w:val="both"/>
      </w:pPr>
      <w:r>
        <w:t>Примечание. Электрические параметры ламп прожекторных светофоров указаны в сборнике "Бесконтактная аппаратура СЦБ. Технология ремонта" издательство "Транспорт" выпуск 1995 года, ТК N 8.</w:t>
      </w:r>
    </w:p>
    <w:p w:rsidR="009D4F1C" w:rsidRDefault="009D4F1C">
      <w:pPr>
        <w:pStyle w:val="ConsPlusNormal"/>
        <w:ind w:firstLine="540"/>
        <w:jc w:val="both"/>
      </w:pPr>
    </w:p>
    <w:p w:rsidR="009D4F1C" w:rsidRDefault="009D4F1C">
      <w:pPr>
        <w:pStyle w:val="ConsPlusNormal"/>
        <w:ind w:firstLine="540"/>
        <w:jc w:val="both"/>
      </w:pPr>
      <w:r>
        <w:t>10.2.6. Запрещается ремонтно-технологическим подразделениям поставлять в эксплуатацию светофорные лампы с истекшим сроком хранения, установленным производителем ламп.</w:t>
      </w:r>
    </w:p>
    <w:p w:rsidR="009D4F1C" w:rsidRDefault="009D4F1C">
      <w:pPr>
        <w:pStyle w:val="ConsPlusNormal"/>
        <w:spacing w:before="220"/>
        <w:ind w:firstLine="540"/>
        <w:jc w:val="both"/>
      </w:pPr>
      <w:r>
        <w:t>10.2.7. Каждая светофорная лампа (ССС) перед установкой в действующие устройства должна пройти контроль и иметь маркировку с номером и датой (месяц и год) проверки.</w:t>
      </w:r>
    </w:p>
    <w:p w:rsidR="009D4F1C" w:rsidRDefault="009D4F1C">
      <w:pPr>
        <w:pStyle w:val="ConsPlusNormal"/>
        <w:spacing w:before="220"/>
        <w:ind w:firstLine="540"/>
        <w:jc w:val="both"/>
      </w:pPr>
      <w:r>
        <w:t>10.2.8. На входных, выходных, маршрутных, проходных светофорах и светофорах прикрытия с однонитевыми лампами и двухнитевыми лампами без схемы переключения на резервную нить, лампа красного огня заменяется новой, снятая лампа красного огня устанавливается вместо лампы желтого огня (на светофорах прикрытия - вместо лампы зеленого огня), снятая лампа желтого огня устанавливается вместо лампы зеленого огня.</w:t>
      </w:r>
    </w:p>
    <w:p w:rsidR="009D4F1C" w:rsidRDefault="009D4F1C">
      <w:pPr>
        <w:pStyle w:val="ConsPlusNormal"/>
        <w:spacing w:before="220"/>
        <w:ind w:firstLine="540"/>
        <w:jc w:val="both"/>
      </w:pPr>
      <w:r>
        <w:t>На выходных (кроме светофоров для отправления поездов при АЛСО, по неправильному пути или на ответвление, не оборудованное путевой блокировкой) и маршрутных светофорах, совмещенных с маневровыми светофорами, при очередной замене снятая лампа зеленого огня устанавливается вместо лампы лунно-белого огня.</w:t>
      </w:r>
    </w:p>
    <w:p w:rsidR="009D4F1C" w:rsidRDefault="009D4F1C">
      <w:pPr>
        <w:pStyle w:val="ConsPlusNormal"/>
        <w:spacing w:before="220"/>
        <w:ind w:firstLine="540"/>
        <w:jc w:val="both"/>
      </w:pPr>
      <w:r>
        <w:t>На маневровых светофорах лампа запрещающего огня заменяется новой, снятая лампа устанавливается вместо лампы лунно-белого огня.</w:t>
      </w:r>
    </w:p>
    <w:p w:rsidR="009D4F1C" w:rsidRDefault="009D4F1C">
      <w:pPr>
        <w:pStyle w:val="ConsPlusNormal"/>
        <w:spacing w:before="220"/>
        <w:ind w:firstLine="540"/>
        <w:jc w:val="both"/>
      </w:pPr>
      <w:r>
        <w:t>Двухнитевые лампы, переключение на резервную нить которых контролируется на аппарате управления дежурного по железнодорожной станции или на АРМ ТДМ, эксплуатируются до перегорания основной нити. При перегорании основной нити двухнитевая лампа в течение не более 3-х суток заменяется новой, если нет замечаний машинистов по видимости сигнальных огней.</w:t>
      </w:r>
    </w:p>
    <w:p w:rsidR="009D4F1C" w:rsidRDefault="009D4F1C">
      <w:pPr>
        <w:pStyle w:val="ConsPlusNormal"/>
        <w:spacing w:before="220"/>
        <w:ind w:firstLine="540"/>
        <w:jc w:val="both"/>
      </w:pPr>
      <w:r>
        <w:t>10.2.9. Если на светофоре установлена двухнитевая лампа красного огня с переключением на резервную нить, а лампы желтого и зеленого огней установлены однонитевые, или двухнитевые без переключения на резервную нить, то при перегорании основной нити лампы красного огня она заменяется новой. Замена остальных ламп светофора производится с периодичностью, определенной для однонитевых ламп в следующей последовательности: вместо лампы желтого огня устанавливается новая лампа, а снятая лампа желтого огня устанавливается вместо лампы зеленого огня.</w:t>
      </w:r>
    </w:p>
    <w:p w:rsidR="009D4F1C" w:rsidRDefault="009D4F1C">
      <w:pPr>
        <w:pStyle w:val="ConsPlusNormal"/>
        <w:spacing w:before="220"/>
        <w:ind w:firstLine="540"/>
        <w:jc w:val="both"/>
      </w:pPr>
      <w:r>
        <w:t>10.2.10. При смене ламп всегда устанавливаются новые лампы:</w:t>
      </w:r>
    </w:p>
    <w:p w:rsidR="009D4F1C" w:rsidRDefault="009D4F1C">
      <w:pPr>
        <w:pStyle w:val="ConsPlusNormal"/>
        <w:spacing w:before="220"/>
        <w:ind w:firstLine="540"/>
        <w:jc w:val="both"/>
      </w:pPr>
      <w:r>
        <w:t>пригласительных огней на входных светофорах;</w:t>
      </w:r>
    </w:p>
    <w:p w:rsidR="009D4F1C" w:rsidRDefault="009D4F1C">
      <w:pPr>
        <w:pStyle w:val="ConsPlusNormal"/>
        <w:spacing w:before="220"/>
        <w:ind w:firstLine="540"/>
        <w:jc w:val="both"/>
      </w:pPr>
      <w:r>
        <w:t>заградительных светофоров;</w:t>
      </w:r>
    </w:p>
    <w:p w:rsidR="009D4F1C" w:rsidRDefault="009D4F1C">
      <w:pPr>
        <w:pStyle w:val="ConsPlusNormal"/>
        <w:spacing w:before="220"/>
        <w:ind w:firstLine="540"/>
        <w:jc w:val="both"/>
      </w:pPr>
      <w:r>
        <w:t>повторительных светофоров;</w:t>
      </w:r>
    </w:p>
    <w:p w:rsidR="009D4F1C" w:rsidRDefault="009D4F1C">
      <w:pPr>
        <w:pStyle w:val="ConsPlusNormal"/>
        <w:spacing w:before="220"/>
        <w:ind w:firstLine="540"/>
        <w:jc w:val="both"/>
      </w:pPr>
      <w:r>
        <w:t>вторых (третьих) желтых огней светофоров;</w:t>
      </w:r>
    </w:p>
    <w:p w:rsidR="009D4F1C" w:rsidRDefault="009D4F1C">
      <w:pPr>
        <w:pStyle w:val="ConsPlusNormal"/>
        <w:spacing w:before="220"/>
        <w:ind w:firstLine="540"/>
        <w:jc w:val="both"/>
      </w:pPr>
      <w:r>
        <w:t>синих огней на маршрутных светофорах для приема двух мотор-вагонных поездов на один путь;</w:t>
      </w:r>
    </w:p>
    <w:p w:rsidR="009D4F1C" w:rsidRDefault="009D4F1C">
      <w:pPr>
        <w:pStyle w:val="ConsPlusNormal"/>
        <w:spacing w:before="220"/>
        <w:ind w:firstLine="540"/>
        <w:jc w:val="both"/>
      </w:pPr>
      <w:r>
        <w:t>вторых зеленых огней светофоров (в том числе в дополнительной головке);</w:t>
      </w:r>
    </w:p>
    <w:p w:rsidR="009D4F1C" w:rsidRDefault="009D4F1C">
      <w:pPr>
        <w:pStyle w:val="ConsPlusNormal"/>
        <w:spacing w:before="220"/>
        <w:ind w:firstLine="540"/>
        <w:jc w:val="both"/>
      </w:pPr>
      <w:r>
        <w:t>лунно-белых огней выходных светофоров для отправления поездов при АЛСО, по неправильному пути или на ответвление, не оборудованное путевой блокировкой.</w:t>
      </w:r>
    </w:p>
    <w:p w:rsidR="009D4F1C" w:rsidRDefault="009D4F1C">
      <w:pPr>
        <w:pStyle w:val="ConsPlusNormal"/>
        <w:spacing w:before="220"/>
        <w:ind w:firstLine="540"/>
        <w:jc w:val="both"/>
      </w:pPr>
      <w:r>
        <w:t>10.2.11. На маневровых светофорах, которые имеют три показания (красный, синий, белый), лампа красного огня заменяется новой, снятая лампа красного огня устанавливается вместо лампы синего огня, снятая лампа синего огня устанавливается вместо лампы белого огня.</w:t>
      </w:r>
    </w:p>
    <w:p w:rsidR="009D4F1C" w:rsidRDefault="009D4F1C">
      <w:pPr>
        <w:pStyle w:val="ConsPlusNormal"/>
        <w:spacing w:before="220"/>
        <w:ind w:firstLine="540"/>
        <w:jc w:val="both"/>
      </w:pPr>
      <w:r>
        <w:t>10.2.12. Лампы прожекторных светофоров, огней повторительных светофоров, световых указателей в виде вертикальных светящихся стрел и зеленых светящихся полос при очередной замене всегда устанавливаются новые.</w:t>
      </w:r>
    </w:p>
    <w:p w:rsidR="009D4F1C" w:rsidRDefault="009D4F1C">
      <w:pPr>
        <w:pStyle w:val="ConsPlusNormal"/>
        <w:spacing w:before="220"/>
        <w:ind w:firstLine="540"/>
        <w:jc w:val="both"/>
      </w:pPr>
      <w:r>
        <w:t>10.2.13. На участках, оборудованных полуавтоматической блокировкой:</w:t>
      </w:r>
    </w:p>
    <w:p w:rsidR="009D4F1C" w:rsidRDefault="009D4F1C">
      <w:pPr>
        <w:pStyle w:val="ConsPlusNormal"/>
        <w:spacing w:before="220"/>
        <w:ind w:firstLine="540"/>
        <w:jc w:val="both"/>
      </w:pPr>
      <w:r>
        <w:t>на проходных светофорах (при наличии), лампа красного огня заменяется новой, а снятая лампа красного огня устанавливается вместо лампы зеленого огня;</w:t>
      </w:r>
    </w:p>
    <w:p w:rsidR="009D4F1C" w:rsidRDefault="009D4F1C">
      <w:pPr>
        <w:pStyle w:val="ConsPlusNormal"/>
        <w:spacing w:before="220"/>
        <w:ind w:firstLine="540"/>
        <w:jc w:val="both"/>
      </w:pPr>
      <w:r>
        <w:t>на предупредительных светофорах лампа желтого огня заменяется новой, а снятая лампа желтого огня устанавливается вместо лампы зеленого огня.</w:t>
      </w:r>
    </w:p>
    <w:p w:rsidR="009D4F1C" w:rsidRDefault="009D4F1C">
      <w:pPr>
        <w:pStyle w:val="ConsPlusNormal"/>
        <w:spacing w:before="220"/>
        <w:ind w:firstLine="540"/>
        <w:jc w:val="both"/>
      </w:pPr>
      <w:r>
        <w:t>10.2.14. Смена ламп маршрутных указателей и указателей положения производится по мере их перегорания.</w:t>
      </w:r>
    </w:p>
    <w:p w:rsidR="009D4F1C" w:rsidRDefault="009D4F1C">
      <w:pPr>
        <w:pStyle w:val="ConsPlusNormal"/>
        <w:spacing w:before="220"/>
        <w:ind w:firstLine="540"/>
        <w:jc w:val="both"/>
      </w:pPr>
      <w:r>
        <w:t>Не допускается в маршрутных указателях и указателях положения наличия более 1-й перегоревшей лампы. При выявлении перегоревшей лампы она в течение 3-х суток заменяется новой.</w:t>
      </w:r>
    </w:p>
    <w:p w:rsidR="009D4F1C" w:rsidRDefault="009D4F1C">
      <w:pPr>
        <w:pStyle w:val="ConsPlusNormal"/>
        <w:spacing w:before="220"/>
        <w:ind w:firstLine="540"/>
        <w:jc w:val="both"/>
      </w:pPr>
      <w:r>
        <w:t>10.2.15. ССС подлежит замене, если не обеспечивается установленное ПТЭ минимальное расстояние отчетливой видимости сигнального огня светофора или показания маршрутного указателя.</w:t>
      </w:r>
    </w:p>
    <w:p w:rsidR="009D4F1C" w:rsidRDefault="009D4F1C">
      <w:pPr>
        <w:pStyle w:val="ConsPlusNormal"/>
        <w:spacing w:before="220"/>
        <w:ind w:firstLine="540"/>
        <w:jc w:val="both"/>
      </w:pPr>
      <w:r>
        <w:t>10.2.16. При дневном режиме электропитания светофоров напряжение на контактах ламподержателя линзовых светофоров, зеленых светящихся полос и световых указателей должно быть в пределах от 10,0 до 12,0 В, а напряжение на лампах прожекторных светофоров - от 8,0 до 10,0 В.</w:t>
      </w:r>
    </w:p>
    <w:p w:rsidR="009D4F1C" w:rsidRDefault="009D4F1C">
      <w:pPr>
        <w:pStyle w:val="ConsPlusNormal"/>
        <w:spacing w:before="220"/>
        <w:ind w:firstLine="540"/>
        <w:jc w:val="both"/>
      </w:pPr>
      <w:r>
        <w:t>Нормы напряжения распространяются для электропитания ламп светофоров напряжением как переменного, так и постоянного тока.</w:t>
      </w:r>
    </w:p>
    <w:p w:rsidR="009D4F1C" w:rsidRDefault="009D4F1C">
      <w:pPr>
        <w:pStyle w:val="ConsPlusNormal"/>
        <w:spacing w:before="220"/>
        <w:ind w:firstLine="540"/>
        <w:jc w:val="both"/>
      </w:pPr>
      <w:r>
        <w:t>Измерение напряжения на двухнитевых лампах, оборудованных схемой переключения на резервную нить, производят при включенной основной нити.</w:t>
      </w:r>
    </w:p>
    <w:p w:rsidR="009D4F1C" w:rsidRDefault="009D4F1C">
      <w:pPr>
        <w:pStyle w:val="ConsPlusNormal"/>
        <w:spacing w:before="220"/>
        <w:ind w:firstLine="540"/>
        <w:jc w:val="both"/>
      </w:pPr>
      <w:r>
        <w:t>Напряжение электропитания ССС светофоров и световых указателей должно быть в пределах указанных в таблице N 3.</w:t>
      </w:r>
    </w:p>
    <w:p w:rsidR="009D4F1C" w:rsidRDefault="009D4F1C">
      <w:pPr>
        <w:pStyle w:val="ConsPlusNormal"/>
        <w:ind w:firstLine="540"/>
        <w:jc w:val="both"/>
      </w:pPr>
    </w:p>
    <w:p w:rsidR="009D4F1C" w:rsidRDefault="009D4F1C">
      <w:pPr>
        <w:pStyle w:val="ConsPlusNormal"/>
        <w:jc w:val="right"/>
      </w:pPr>
      <w:r>
        <w:t>Таблица N 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132"/>
        <w:gridCol w:w="2592"/>
        <w:gridCol w:w="1404"/>
        <w:gridCol w:w="1836"/>
      </w:tblGrid>
      <w:tr w:rsidR="009D4F1C">
        <w:trPr>
          <w:trHeight w:val="240"/>
        </w:trPr>
        <w:tc>
          <w:tcPr>
            <w:tcW w:w="3132" w:type="dxa"/>
          </w:tcPr>
          <w:p w:rsidR="009D4F1C" w:rsidRDefault="009D4F1C">
            <w:pPr>
              <w:pStyle w:val="ConsPlusNonformat"/>
              <w:jc w:val="both"/>
            </w:pPr>
            <w:r>
              <w:rPr>
                <w:sz w:val="18"/>
              </w:rPr>
              <w:t xml:space="preserve">          Тип ССС          </w:t>
            </w:r>
          </w:p>
        </w:tc>
        <w:tc>
          <w:tcPr>
            <w:tcW w:w="2592" w:type="dxa"/>
          </w:tcPr>
          <w:p w:rsidR="009D4F1C" w:rsidRDefault="009D4F1C">
            <w:pPr>
              <w:pStyle w:val="ConsPlusNonformat"/>
              <w:jc w:val="both"/>
            </w:pPr>
            <w:r>
              <w:rPr>
                <w:sz w:val="18"/>
              </w:rPr>
              <w:t xml:space="preserve">     Изготовитель     </w:t>
            </w:r>
          </w:p>
        </w:tc>
        <w:tc>
          <w:tcPr>
            <w:tcW w:w="1404" w:type="dxa"/>
          </w:tcPr>
          <w:p w:rsidR="009D4F1C" w:rsidRDefault="009D4F1C">
            <w:pPr>
              <w:pStyle w:val="ConsPlusNonformat"/>
              <w:jc w:val="both"/>
            </w:pPr>
            <w:r>
              <w:rPr>
                <w:sz w:val="18"/>
              </w:rPr>
              <w:t xml:space="preserve"> Род тока  </w:t>
            </w:r>
          </w:p>
        </w:tc>
        <w:tc>
          <w:tcPr>
            <w:tcW w:w="1836" w:type="dxa"/>
          </w:tcPr>
          <w:p w:rsidR="009D4F1C" w:rsidRDefault="009D4F1C">
            <w:pPr>
              <w:pStyle w:val="ConsPlusNonformat"/>
              <w:jc w:val="both"/>
            </w:pPr>
            <w:r>
              <w:rPr>
                <w:sz w:val="18"/>
              </w:rPr>
              <w:t xml:space="preserve">  Напряжение   </w:t>
            </w:r>
          </w:p>
          <w:p w:rsidR="009D4F1C" w:rsidRDefault="009D4F1C">
            <w:pPr>
              <w:pStyle w:val="ConsPlusNonformat"/>
              <w:jc w:val="both"/>
            </w:pPr>
            <w:r>
              <w:rPr>
                <w:sz w:val="18"/>
              </w:rPr>
              <w:t xml:space="preserve"> (ток) питания </w:t>
            </w:r>
          </w:p>
        </w:tc>
      </w:tr>
      <w:tr w:rsidR="009D4F1C">
        <w:trPr>
          <w:trHeight w:val="240"/>
        </w:trPr>
        <w:tc>
          <w:tcPr>
            <w:tcW w:w="3132" w:type="dxa"/>
            <w:tcBorders>
              <w:top w:val="nil"/>
            </w:tcBorders>
          </w:tcPr>
          <w:p w:rsidR="009D4F1C" w:rsidRDefault="009D4F1C">
            <w:pPr>
              <w:pStyle w:val="ConsPlusNonformat"/>
              <w:jc w:val="both"/>
            </w:pPr>
            <w:r>
              <w:rPr>
                <w:sz w:val="18"/>
              </w:rPr>
              <w:t xml:space="preserve">СССМ-200-1(Ж); (3); (К)    </w:t>
            </w:r>
          </w:p>
          <w:p w:rsidR="009D4F1C" w:rsidRDefault="009D4F1C">
            <w:pPr>
              <w:pStyle w:val="ConsPlusNonformat"/>
              <w:jc w:val="both"/>
            </w:pPr>
            <w:r>
              <w:rPr>
                <w:sz w:val="18"/>
              </w:rPr>
              <w:t xml:space="preserve">(С); (Б)                   </w:t>
            </w:r>
          </w:p>
        </w:tc>
        <w:tc>
          <w:tcPr>
            <w:tcW w:w="2592" w:type="dxa"/>
            <w:tcBorders>
              <w:top w:val="nil"/>
            </w:tcBorders>
          </w:tcPr>
          <w:p w:rsidR="009D4F1C" w:rsidRDefault="009D4F1C">
            <w:pPr>
              <w:pStyle w:val="ConsPlusNonformat"/>
              <w:jc w:val="both"/>
            </w:pPr>
            <w:r>
              <w:rPr>
                <w:sz w:val="18"/>
              </w:rPr>
              <w:t xml:space="preserve">   ЗАО НПО "РоСАТ"    </w:t>
            </w:r>
          </w:p>
        </w:tc>
        <w:tc>
          <w:tcPr>
            <w:tcW w:w="1404" w:type="dxa"/>
            <w:tcBorders>
              <w:top w:val="nil"/>
            </w:tcBorders>
          </w:tcPr>
          <w:p w:rsidR="009D4F1C" w:rsidRDefault="009D4F1C">
            <w:pPr>
              <w:pStyle w:val="ConsPlusNonformat"/>
              <w:jc w:val="both"/>
            </w:pPr>
            <w:r>
              <w:rPr>
                <w:sz w:val="18"/>
              </w:rPr>
              <w:t xml:space="preserve">переменный </w:t>
            </w:r>
          </w:p>
        </w:tc>
        <w:tc>
          <w:tcPr>
            <w:tcW w:w="1836" w:type="dxa"/>
            <w:tcBorders>
              <w:top w:val="nil"/>
            </w:tcBorders>
          </w:tcPr>
          <w:p w:rsidR="009D4F1C" w:rsidRDefault="009D4F1C">
            <w:pPr>
              <w:pStyle w:val="ConsPlusNonformat"/>
              <w:jc w:val="both"/>
            </w:pPr>
            <w:r>
              <w:rPr>
                <w:sz w:val="18"/>
              </w:rPr>
              <w:t xml:space="preserve">  11,0-13,2 В  </w:t>
            </w:r>
          </w:p>
        </w:tc>
      </w:tr>
      <w:tr w:rsidR="009D4F1C">
        <w:trPr>
          <w:trHeight w:val="240"/>
        </w:trPr>
        <w:tc>
          <w:tcPr>
            <w:tcW w:w="3132" w:type="dxa"/>
            <w:tcBorders>
              <w:top w:val="nil"/>
            </w:tcBorders>
          </w:tcPr>
          <w:p w:rsidR="009D4F1C" w:rsidRDefault="009D4F1C">
            <w:pPr>
              <w:pStyle w:val="ConsPlusNonformat"/>
              <w:jc w:val="both"/>
            </w:pPr>
            <w:r>
              <w:rPr>
                <w:sz w:val="18"/>
              </w:rPr>
              <w:t xml:space="preserve">ССС-Ж; 3; К С; Б; ГСС 3    </w:t>
            </w:r>
          </w:p>
        </w:tc>
        <w:tc>
          <w:tcPr>
            <w:tcW w:w="2592" w:type="dxa"/>
            <w:tcBorders>
              <w:top w:val="nil"/>
            </w:tcBorders>
          </w:tcPr>
          <w:p w:rsidR="009D4F1C" w:rsidRDefault="009D4F1C">
            <w:pPr>
              <w:pStyle w:val="ConsPlusNonformat"/>
              <w:jc w:val="both"/>
            </w:pPr>
            <w:r>
              <w:rPr>
                <w:sz w:val="18"/>
              </w:rPr>
              <w:t xml:space="preserve">  ЗАО "Транс-Сигнал"  </w:t>
            </w:r>
          </w:p>
        </w:tc>
        <w:tc>
          <w:tcPr>
            <w:tcW w:w="1404" w:type="dxa"/>
            <w:tcBorders>
              <w:top w:val="nil"/>
            </w:tcBorders>
          </w:tcPr>
          <w:p w:rsidR="009D4F1C" w:rsidRDefault="009D4F1C">
            <w:pPr>
              <w:pStyle w:val="ConsPlusNonformat"/>
              <w:jc w:val="both"/>
            </w:pPr>
            <w:r>
              <w:rPr>
                <w:sz w:val="18"/>
              </w:rPr>
              <w:t xml:space="preserve">переменный </w:t>
            </w:r>
          </w:p>
        </w:tc>
        <w:tc>
          <w:tcPr>
            <w:tcW w:w="1836" w:type="dxa"/>
            <w:tcBorders>
              <w:top w:val="nil"/>
            </w:tcBorders>
          </w:tcPr>
          <w:p w:rsidR="009D4F1C" w:rsidRDefault="009D4F1C">
            <w:pPr>
              <w:pStyle w:val="ConsPlusNonformat"/>
              <w:jc w:val="both"/>
            </w:pPr>
            <w:r>
              <w:rPr>
                <w:sz w:val="18"/>
              </w:rPr>
              <w:t xml:space="preserve">  10,5-12,0 В  </w:t>
            </w:r>
          </w:p>
        </w:tc>
      </w:tr>
      <w:tr w:rsidR="009D4F1C">
        <w:trPr>
          <w:trHeight w:val="240"/>
        </w:trPr>
        <w:tc>
          <w:tcPr>
            <w:tcW w:w="3132" w:type="dxa"/>
            <w:tcBorders>
              <w:top w:val="nil"/>
            </w:tcBorders>
          </w:tcPr>
          <w:p w:rsidR="009D4F1C" w:rsidRDefault="009D4F1C">
            <w:pPr>
              <w:pStyle w:val="ConsPlusNonformat"/>
              <w:jc w:val="both"/>
            </w:pPr>
            <w:r>
              <w:rPr>
                <w:sz w:val="18"/>
              </w:rPr>
              <w:t xml:space="preserve">ГСС П                      </w:t>
            </w:r>
          </w:p>
        </w:tc>
        <w:tc>
          <w:tcPr>
            <w:tcW w:w="2592" w:type="dxa"/>
            <w:tcBorders>
              <w:top w:val="nil"/>
            </w:tcBorders>
          </w:tcPr>
          <w:p w:rsidR="009D4F1C" w:rsidRDefault="009D4F1C">
            <w:pPr>
              <w:pStyle w:val="ConsPlusNonformat"/>
              <w:jc w:val="both"/>
            </w:pPr>
            <w:r>
              <w:rPr>
                <w:sz w:val="18"/>
              </w:rPr>
              <w:t xml:space="preserve"> ЗАО "Транс-Сигнал";  </w:t>
            </w:r>
          </w:p>
          <w:p w:rsidR="009D4F1C" w:rsidRDefault="009D4F1C">
            <w:pPr>
              <w:pStyle w:val="ConsPlusNonformat"/>
              <w:jc w:val="both"/>
            </w:pPr>
            <w:r>
              <w:rPr>
                <w:sz w:val="18"/>
              </w:rPr>
              <w:t xml:space="preserve">   ОАО "ЭЛТЕЗА" ЗАО   </w:t>
            </w:r>
          </w:p>
          <w:p w:rsidR="009D4F1C" w:rsidRDefault="009D4F1C">
            <w:pPr>
              <w:pStyle w:val="ConsPlusNonformat"/>
              <w:jc w:val="both"/>
            </w:pPr>
            <w:r>
              <w:rPr>
                <w:sz w:val="18"/>
              </w:rPr>
              <w:t xml:space="preserve">  "Термотрон-завод)   </w:t>
            </w:r>
          </w:p>
        </w:tc>
        <w:tc>
          <w:tcPr>
            <w:tcW w:w="1404"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переменный </w:t>
            </w:r>
          </w:p>
        </w:tc>
        <w:tc>
          <w:tcPr>
            <w:tcW w:w="1836"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10,5-12,0 В  </w:t>
            </w:r>
          </w:p>
        </w:tc>
      </w:tr>
      <w:tr w:rsidR="009D4F1C">
        <w:trPr>
          <w:trHeight w:val="240"/>
        </w:trPr>
        <w:tc>
          <w:tcPr>
            <w:tcW w:w="3132" w:type="dxa"/>
            <w:tcBorders>
              <w:top w:val="nil"/>
            </w:tcBorders>
          </w:tcPr>
          <w:p w:rsidR="009D4F1C" w:rsidRDefault="009D4F1C">
            <w:pPr>
              <w:pStyle w:val="ConsPlusNonformat"/>
              <w:jc w:val="both"/>
            </w:pPr>
            <w:r>
              <w:rPr>
                <w:sz w:val="18"/>
              </w:rPr>
              <w:t xml:space="preserve">СЖДМ1-01(Ж); СЖДМ1-02(3);  </w:t>
            </w:r>
          </w:p>
          <w:p w:rsidR="009D4F1C" w:rsidRDefault="009D4F1C">
            <w:pPr>
              <w:pStyle w:val="ConsPlusNonformat"/>
              <w:jc w:val="both"/>
            </w:pPr>
            <w:r>
              <w:rPr>
                <w:sz w:val="18"/>
              </w:rPr>
              <w:t xml:space="preserve">СЖДМ1-03(К)                </w:t>
            </w:r>
          </w:p>
        </w:tc>
        <w:tc>
          <w:tcPr>
            <w:tcW w:w="2592" w:type="dxa"/>
            <w:tcBorders>
              <w:top w:val="nil"/>
            </w:tcBorders>
          </w:tcPr>
          <w:p w:rsidR="009D4F1C" w:rsidRDefault="009D4F1C">
            <w:pPr>
              <w:pStyle w:val="ConsPlusNonformat"/>
              <w:jc w:val="both"/>
            </w:pPr>
            <w:r>
              <w:rPr>
                <w:sz w:val="18"/>
              </w:rPr>
              <w:t xml:space="preserve">  ООО "Транс-Сигнал   </w:t>
            </w:r>
          </w:p>
          <w:p w:rsidR="009D4F1C" w:rsidRDefault="009D4F1C">
            <w:pPr>
              <w:pStyle w:val="ConsPlusNonformat"/>
              <w:jc w:val="both"/>
            </w:pPr>
            <w:r>
              <w:rPr>
                <w:sz w:val="18"/>
              </w:rPr>
              <w:t xml:space="preserve">     автоматика"      </w:t>
            </w:r>
          </w:p>
        </w:tc>
        <w:tc>
          <w:tcPr>
            <w:tcW w:w="1404" w:type="dxa"/>
            <w:tcBorders>
              <w:top w:val="nil"/>
            </w:tcBorders>
          </w:tcPr>
          <w:p w:rsidR="009D4F1C" w:rsidRDefault="009D4F1C">
            <w:pPr>
              <w:pStyle w:val="ConsPlusNonformat"/>
              <w:jc w:val="both"/>
            </w:pPr>
            <w:r>
              <w:rPr>
                <w:sz w:val="18"/>
              </w:rPr>
              <w:t xml:space="preserve">постоянный </w:t>
            </w:r>
          </w:p>
        </w:tc>
        <w:tc>
          <w:tcPr>
            <w:tcW w:w="1836" w:type="dxa"/>
            <w:tcBorders>
              <w:top w:val="nil"/>
            </w:tcBorders>
          </w:tcPr>
          <w:p w:rsidR="009D4F1C" w:rsidRDefault="009D4F1C">
            <w:pPr>
              <w:pStyle w:val="ConsPlusNonformat"/>
              <w:jc w:val="both"/>
            </w:pPr>
            <w:r>
              <w:rPr>
                <w:sz w:val="18"/>
              </w:rPr>
              <w:t xml:space="preserve"> (150-200 мА)  </w:t>
            </w:r>
          </w:p>
        </w:tc>
      </w:tr>
      <w:tr w:rsidR="009D4F1C">
        <w:trPr>
          <w:trHeight w:val="240"/>
        </w:trPr>
        <w:tc>
          <w:tcPr>
            <w:tcW w:w="3132" w:type="dxa"/>
            <w:tcBorders>
              <w:top w:val="nil"/>
            </w:tcBorders>
          </w:tcPr>
          <w:p w:rsidR="009D4F1C" w:rsidRDefault="009D4F1C">
            <w:pPr>
              <w:pStyle w:val="ConsPlusNonformat"/>
              <w:jc w:val="both"/>
            </w:pPr>
            <w:r>
              <w:rPr>
                <w:sz w:val="18"/>
              </w:rPr>
              <w:t xml:space="preserve">Светодиодные маршрутные    </w:t>
            </w:r>
          </w:p>
          <w:p w:rsidR="009D4F1C" w:rsidRDefault="009D4F1C">
            <w:pPr>
              <w:pStyle w:val="ConsPlusNonformat"/>
              <w:jc w:val="both"/>
            </w:pPr>
            <w:r>
              <w:rPr>
                <w:sz w:val="18"/>
              </w:rPr>
              <w:t xml:space="preserve">указатели (буквенные,      </w:t>
            </w:r>
          </w:p>
          <w:p w:rsidR="009D4F1C" w:rsidRDefault="009D4F1C">
            <w:pPr>
              <w:pStyle w:val="ConsPlusNonformat"/>
              <w:jc w:val="both"/>
            </w:pPr>
            <w:r>
              <w:rPr>
                <w:sz w:val="18"/>
              </w:rPr>
              <w:t xml:space="preserve">цифровые, положения)       </w:t>
            </w:r>
          </w:p>
        </w:tc>
        <w:tc>
          <w:tcPr>
            <w:tcW w:w="2592"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ЗАО "Транс-Сигнал"  </w:t>
            </w:r>
          </w:p>
        </w:tc>
        <w:tc>
          <w:tcPr>
            <w:tcW w:w="1404"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переменный </w:t>
            </w:r>
          </w:p>
        </w:tc>
        <w:tc>
          <w:tcPr>
            <w:tcW w:w="1836"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198-242В(день) </w:t>
            </w:r>
          </w:p>
          <w:p w:rsidR="009D4F1C" w:rsidRDefault="009D4F1C">
            <w:pPr>
              <w:pStyle w:val="ConsPlusNonformat"/>
              <w:jc w:val="both"/>
            </w:pPr>
            <w:r>
              <w:rPr>
                <w:sz w:val="18"/>
              </w:rPr>
              <w:t xml:space="preserve"> 99-121 В(ночь)</w:t>
            </w:r>
          </w:p>
        </w:tc>
      </w:tr>
    </w:tbl>
    <w:p w:rsidR="009D4F1C" w:rsidRDefault="009D4F1C">
      <w:pPr>
        <w:pStyle w:val="ConsPlusNormal"/>
        <w:jc w:val="center"/>
      </w:pPr>
    </w:p>
    <w:p w:rsidR="009D4F1C" w:rsidRDefault="009D4F1C">
      <w:pPr>
        <w:pStyle w:val="ConsPlusNormal"/>
        <w:ind w:firstLine="540"/>
        <w:jc w:val="both"/>
      </w:pPr>
      <w:r>
        <w:t xml:space="preserve">10.2.17. В мигающем режиме огней светофоров схема мигания должна обеспечивать (40+/-2) импульса в минуту (продолжительность импульса </w:t>
      </w:r>
      <w:r>
        <w:pict>
          <v:shape id="_x0000_i1025" style="width:11.25pt;height:11.25pt" coordsize="" o:spt="100" adj="0,,0" path="" filled="f" stroked="f">
            <v:stroke joinstyle="miter"/>
            <v:imagedata r:id="rId93" o:title="base_31758_33492_32768"/>
            <v:formulas/>
            <v:path o:connecttype="segments"/>
          </v:shape>
        </w:pict>
      </w:r>
      <w:r>
        <w:t xml:space="preserve"> 1 с, интервала между импульсами </w:t>
      </w:r>
      <w:r>
        <w:pict>
          <v:shape id="_x0000_i1026" style="width:11.25pt;height:11.25pt" coordsize="" o:spt="100" adj="0,,0" path="" filled="f" stroked="f">
            <v:stroke joinstyle="miter"/>
            <v:imagedata r:id="rId94" o:title="base_31758_33492_32769"/>
            <v:formulas/>
            <v:path o:connecttype="segments"/>
          </v:shape>
        </w:pict>
      </w:r>
      <w:r>
        <w:t xml:space="preserve"> 0,5 с).</w:t>
      </w:r>
    </w:p>
    <w:p w:rsidR="009D4F1C" w:rsidRDefault="009D4F1C">
      <w:pPr>
        <w:pStyle w:val="ConsPlusNormal"/>
        <w:spacing w:before="220"/>
        <w:ind w:firstLine="540"/>
        <w:jc w:val="both"/>
      </w:pPr>
      <w:r>
        <w:t>10.2.18. Время переключения огней с разрешающего на запрещающее показание входных, выходных и маршрутных светофоров, в поездных маршрутах, должно определяться расчетом с учетом применяемых панелей питания и рельсовых цепей (указание ГТСС от 16 января 1995 г. N 1247/1332). Минимальное время переключения огней с разрешающего на запрещающее показание для основных панелей питания (без УБП) и рельсовых цепей ЭЦ, приведено в таблице N 4.</w:t>
      </w:r>
    </w:p>
    <w:p w:rsidR="009D4F1C" w:rsidRDefault="009D4F1C">
      <w:pPr>
        <w:pStyle w:val="ConsPlusNormal"/>
        <w:ind w:firstLine="540"/>
        <w:jc w:val="both"/>
      </w:pPr>
    </w:p>
    <w:p w:rsidR="009D4F1C" w:rsidRDefault="009D4F1C">
      <w:pPr>
        <w:pStyle w:val="ConsPlusNormal"/>
        <w:jc w:val="right"/>
      </w:pPr>
      <w:r>
        <w:t>Таблица N 4</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808"/>
        <w:gridCol w:w="1296"/>
        <w:gridCol w:w="1296"/>
        <w:gridCol w:w="1080"/>
        <w:gridCol w:w="1080"/>
        <w:gridCol w:w="1080"/>
        <w:gridCol w:w="648"/>
      </w:tblGrid>
      <w:tr w:rsidR="009D4F1C">
        <w:trPr>
          <w:trHeight w:val="240"/>
        </w:trPr>
        <w:tc>
          <w:tcPr>
            <w:tcW w:w="2808" w:type="dxa"/>
            <w:vMerge w:val="restart"/>
          </w:tcPr>
          <w:p w:rsidR="009D4F1C" w:rsidRDefault="009D4F1C">
            <w:pPr>
              <w:pStyle w:val="ConsPlusNonformat"/>
              <w:jc w:val="both"/>
            </w:pPr>
          </w:p>
          <w:p w:rsidR="009D4F1C" w:rsidRDefault="009D4F1C">
            <w:pPr>
              <w:pStyle w:val="ConsPlusNonformat"/>
              <w:jc w:val="both"/>
            </w:pPr>
            <w:r>
              <w:rPr>
                <w:sz w:val="18"/>
              </w:rPr>
              <w:t xml:space="preserve">     Панели питания     </w:t>
            </w:r>
          </w:p>
        </w:tc>
        <w:tc>
          <w:tcPr>
            <w:tcW w:w="6480" w:type="dxa"/>
            <w:gridSpan w:val="6"/>
          </w:tcPr>
          <w:p w:rsidR="009D4F1C" w:rsidRDefault="009D4F1C">
            <w:pPr>
              <w:pStyle w:val="ConsPlusNonformat"/>
              <w:jc w:val="both"/>
            </w:pPr>
            <w:r>
              <w:rPr>
                <w:sz w:val="18"/>
              </w:rPr>
              <w:t>Замедление на отпадание сигнального реле, не менее, с</w:t>
            </w:r>
          </w:p>
        </w:tc>
      </w:tr>
      <w:tr w:rsidR="009D4F1C">
        <w:tc>
          <w:tcPr>
            <w:tcW w:w="2700" w:type="dxa"/>
            <w:vMerge/>
            <w:tcBorders>
              <w:top w:val="nil"/>
            </w:tcBorders>
          </w:tcPr>
          <w:p w:rsidR="009D4F1C" w:rsidRDefault="009D4F1C"/>
        </w:tc>
        <w:tc>
          <w:tcPr>
            <w:tcW w:w="1296" w:type="dxa"/>
            <w:tcBorders>
              <w:top w:val="nil"/>
            </w:tcBorders>
          </w:tcPr>
          <w:p w:rsidR="009D4F1C" w:rsidRDefault="009D4F1C">
            <w:pPr>
              <w:pStyle w:val="ConsPlusNonformat"/>
              <w:jc w:val="both"/>
            </w:pPr>
            <w:r>
              <w:rPr>
                <w:sz w:val="18"/>
              </w:rPr>
              <w:t xml:space="preserve">ДСШ-12 50 </w:t>
            </w:r>
          </w:p>
          <w:p w:rsidR="009D4F1C" w:rsidRDefault="009D4F1C">
            <w:pPr>
              <w:pStyle w:val="ConsPlusNonformat"/>
              <w:jc w:val="both"/>
            </w:pPr>
            <w:r>
              <w:rPr>
                <w:sz w:val="18"/>
              </w:rPr>
              <w:t xml:space="preserve">    Гц    </w:t>
            </w:r>
          </w:p>
        </w:tc>
        <w:tc>
          <w:tcPr>
            <w:tcW w:w="1296" w:type="dxa"/>
            <w:tcBorders>
              <w:top w:val="nil"/>
            </w:tcBorders>
          </w:tcPr>
          <w:p w:rsidR="009D4F1C" w:rsidRDefault="009D4F1C">
            <w:pPr>
              <w:pStyle w:val="ConsPlusNonformat"/>
              <w:jc w:val="both"/>
            </w:pPr>
            <w:r>
              <w:rPr>
                <w:sz w:val="18"/>
              </w:rPr>
              <w:t xml:space="preserve"> ДСШ-13А  </w:t>
            </w:r>
          </w:p>
          <w:p w:rsidR="009D4F1C" w:rsidRDefault="009D4F1C">
            <w:pPr>
              <w:pStyle w:val="ConsPlusNonformat"/>
              <w:jc w:val="both"/>
            </w:pPr>
            <w:r>
              <w:rPr>
                <w:sz w:val="18"/>
              </w:rPr>
              <w:t xml:space="preserve">  25 Гц   </w:t>
            </w:r>
          </w:p>
        </w:tc>
        <w:tc>
          <w:tcPr>
            <w:tcW w:w="1080" w:type="dxa"/>
            <w:tcBorders>
              <w:top w:val="nil"/>
            </w:tcBorders>
          </w:tcPr>
          <w:p w:rsidR="009D4F1C" w:rsidRDefault="009D4F1C">
            <w:pPr>
              <w:pStyle w:val="ConsPlusNonformat"/>
              <w:jc w:val="both"/>
            </w:pPr>
            <w:r>
              <w:rPr>
                <w:sz w:val="18"/>
              </w:rPr>
              <w:t xml:space="preserve"> ДСШ-15 </w:t>
            </w:r>
          </w:p>
          <w:p w:rsidR="009D4F1C" w:rsidRDefault="009D4F1C">
            <w:pPr>
              <w:pStyle w:val="ConsPlusNonformat"/>
              <w:jc w:val="both"/>
            </w:pPr>
            <w:r>
              <w:rPr>
                <w:sz w:val="18"/>
              </w:rPr>
              <w:t xml:space="preserve"> 25 Гц  </w:t>
            </w:r>
          </w:p>
        </w:tc>
        <w:tc>
          <w:tcPr>
            <w:tcW w:w="1080" w:type="dxa"/>
            <w:tcBorders>
              <w:top w:val="nil"/>
            </w:tcBorders>
          </w:tcPr>
          <w:p w:rsidR="009D4F1C" w:rsidRDefault="009D4F1C">
            <w:pPr>
              <w:pStyle w:val="ConsPlusNonformat"/>
              <w:jc w:val="both"/>
            </w:pPr>
            <w:r>
              <w:rPr>
                <w:sz w:val="18"/>
              </w:rPr>
              <w:t xml:space="preserve"> ДСШ-16 </w:t>
            </w:r>
          </w:p>
          <w:p w:rsidR="009D4F1C" w:rsidRDefault="009D4F1C">
            <w:pPr>
              <w:pStyle w:val="ConsPlusNonformat"/>
              <w:jc w:val="both"/>
            </w:pPr>
            <w:r>
              <w:rPr>
                <w:sz w:val="18"/>
              </w:rPr>
              <w:t xml:space="preserve"> 25 Гц  </w:t>
            </w:r>
          </w:p>
        </w:tc>
        <w:tc>
          <w:tcPr>
            <w:tcW w:w="1080" w:type="dxa"/>
            <w:tcBorders>
              <w:top w:val="nil"/>
            </w:tcBorders>
          </w:tcPr>
          <w:p w:rsidR="009D4F1C" w:rsidRDefault="009D4F1C">
            <w:pPr>
              <w:pStyle w:val="ConsPlusNonformat"/>
              <w:jc w:val="both"/>
            </w:pPr>
            <w:r>
              <w:rPr>
                <w:sz w:val="18"/>
              </w:rPr>
              <w:t xml:space="preserve">  ИМВШ  </w:t>
            </w:r>
          </w:p>
        </w:tc>
        <w:tc>
          <w:tcPr>
            <w:tcW w:w="648" w:type="dxa"/>
            <w:tcBorders>
              <w:top w:val="nil"/>
            </w:tcBorders>
          </w:tcPr>
          <w:p w:rsidR="009D4F1C" w:rsidRDefault="009D4F1C">
            <w:pPr>
              <w:pStyle w:val="ConsPlusNonformat"/>
              <w:jc w:val="both"/>
            </w:pPr>
            <w:r>
              <w:rPr>
                <w:sz w:val="18"/>
              </w:rPr>
              <w:t xml:space="preserve">ТРЦ </w:t>
            </w:r>
          </w:p>
        </w:tc>
      </w:tr>
      <w:tr w:rsidR="009D4F1C">
        <w:trPr>
          <w:trHeight w:val="240"/>
        </w:trPr>
        <w:tc>
          <w:tcPr>
            <w:tcW w:w="2808" w:type="dxa"/>
            <w:tcBorders>
              <w:top w:val="nil"/>
            </w:tcBorders>
          </w:tcPr>
          <w:p w:rsidR="009D4F1C" w:rsidRDefault="009D4F1C">
            <w:pPr>
              <w:pStyle w:val="ConsPlusNonformat"/>
              <w:jc w:val="both"/>
            </w:pPr>
            <w:r>
              <w:rPr>
                <w:sz w:val="18"/>
              </w:rPr>
              <w:t xml:space="preserve"> ПВ-60, ПВР-40          </w:t>
            </w:r>
          </w:p>
        </w:tc>
        <w:tc>
          <w:tcPr>
            <w:tcW w:w="1296" w:type="dxa"/>
            <w:tcBorders>
              <w:top w:val="nil"/>
            </w:tcBorders>
          </w:tcPr>
          <w:p w:rsidR="009D4F1C" w:rsidRDefault="009D4F1C">
            <w:pPr>
              <w:pStyle w:val="ConsPlusNonformat"/>
              <w:jc w:val="both"/>
            </w:pPr>
            <w:r>
              <w:rPr>
                <w:sz w:val="18"/>
              </w:rPr>
              <w:t xml:space="preserve">   2,7*   </w:t>
            </w:r>
          </w:p>
        </w:tc>
        <w:tc>
          <w:tcPr>
            <w:tcW w:w="1296" w:type="dxa"/>
            <w:tcBorders>
              <w:top w:val="nil"/>
            </w:tcBorders>
          </w:tcPr>
          <w:p w:rsidR="009D4F1C" w:rsidRDefault="009D4F1C">
            <w:pPr>
              <w:pStyle w:val="ConsPlusNonformat"/>
              <w:jc w:val="both"/>
            </w:pPr>
            <w:r>
              <w:rPr>
                <w:sz w:val="18"/>
              </w:rPr>
              <w:t xml:space="preserve">    4,2   </w:t>
            </w:r>
          </w:p>
        </w:tc>
        <w:tc>
          <w:tcPr>
            <w:tcW w:w="1080" w:type="dxa"/>
            <w:tcBorders>
              <w:top w:val="nil"/>
            </w:tcBorders>
          </w:tcPr>
          <w:p w:rsidR="009D4F1C" w:rsidRDefault="009D4F1C">
            <w:pPr>
              <w:pStyle w:val="ConsPlusNonformat"/>
              <w:jc w:val="both"/>
            </w:pPr>
            <w:r>
              <w:rPr>
                <w:sz w:val="18"/>
              </w:rPr>
              <w:t xml:space="preserve">   4,2  </w:t>
            </w:r>
          </w:p>
        </w:tc>
        <w:tc>
          <w:tcPr>
            <w:tcW w:w="1080" w:type="dxa"/>
            <w:tcBorders>
              <w:top w:val="nil"/>
            </w:tcBorders>
          </w:tcPr>
          <w:p w:rsidR="009D4F1C" w:rsidRDefault="009D4F1C">
            <w:pPr>
              <w:pStyle w:val="ConsPlusNonformat"/>
              <w:jc w:val="both"/>
            </w:pPr>
            <w:r>
              <w:rPr>
                <w:sz w:val="18"/>
              </w:rPr>
              <w:t xml:space="preserve">  3,8   </w:t>
            </w:r>
          </w:p>
        </w:tc>
        <w:tc>
          <w:tcPr>
            <w:tcW w:w="1080" w:type="dxa"/>
            <w:tcBorders>
              <w:top w:val="nil"/>
            </w:tcBorders>
          </w:tcPr>
          <w:p w:rsidR="009D4F1C" w:rsidRDefault="009D4F1C">
            <w:pPr>
              <w:pStyle w:val="ConsPlusNonformat"/>
              <w:jc w:val="both"/>
            </w:pPr>
            <w:r>
              <w:rPr>
                <w:sz w:val="18"/>
              </w:rPr>
              <w:t xml:space="preserve">   4,2  </w:t>
            </w:r>
          </w:p>
        </w:tc>
        <w:tc>
          <w:tcPr>
            <w:tcW w:w="648" w:type="dxa"/>
            <w:tcBorders>
              <w:top w:val="nil"/>
            </w:tcBorders>
          </w:tcPr>
          <w:p w:rsidR="009D4F1C" w:rsidRDefault="009D4F1C">
            <w:pPr>
              <w:pStyle w:val="ConsPlusNonformat"/>
              <w:jc w:val="both"/>
            </w:pPr>
            <w:r>
              <w:rPr>
                <w:sz w:val="18"/>
              </w:rPr>
              <w:t xml:space="preserve">  - </w:t>
            </w:r>
          </w:p>
        </w:tc>
      </w:tr>
      <w:tr w:rsidR="009D4F1C">
        <w:trPr>
          <w:trHeight w:val="240"/>
        </w:trPr>
        <w:tc>
          <w:tcPr>
            <w:tcW w:w="2808" w:type="dxa"/>
            <w:tcBorders>
              <w:top w:val="nil"/>
            </w:tcBorders>
          </w:tcPr>
          <w:p w:rsidR="009D4F1C" w:rsidRDefault="009D4F1C">
            <w:pPr>
              <w:pStyle w:val="ConsPlusNonformat"/>
              <w:jc w:val="both"/>
            </w:pPr>
            <w:r>
              <w:rPr>
                <w:sz w:val="18"/>
              </w:rPr>
              <w:t xml:space="preserve"> ПВ-ЭЦК, ПВ-ЭЦ, ПВ1-ЭЦ  </w:t>
            </w:r>
          </w:p>
        </w:tc>
        <w:tc>
          <w:tcPr>
            <w:tcW w:w="1296" w:type="dxa"/>
            <w:tcBorders>
              <w:top w:val="nil"/>
            </w:tcBorders>
          </w:tcPr>
          <w:p w:rsidR="009D4F1C" w:rsidRDefault="009D4F1C">
            <w:pPr>
              <w:pStyle w:val="ConsPlusNonformat"/>
              <w:jc w:val="both"/>
            </w:pPr>
            <w:r>
              <w:rPr>
                <w:sz w:val="18"/>
              </w:rPr>
              <w:t xml:space="preserve">   3,2    </w:t>
            </w:r>
          </w:p>
        </w:tc>
        <w:tc>
          <w:tcPr>
            <w:tcW w:w="1296" w:type="dxa"/>
            <w:tcBorders>
              <w:top w:val="nil"/>
            </w:tcBorders>
          </w:tcPr>
          <w:p w:rsidR="009D4F1C" w:rsidRDefault="009D4F1C">
            <w:pPr>
              <w:pStyle w:val="ConsPlusNonformat"/>
              <w:jc w:val="both"/>
            </w:pPr>
            <w:r>
              <w:rPr>
                <w:sz w:val="18"/>
              </w:rPr>
              <w:t xml:space="preserve">    4,6   </w:t>
            </w:r>
          </w:p>
        </w:tc>
        <w:tc>
          <w:tcPr>
            <w:tcW w:w="1080" w:type="dxa"/>
            <w:tcBorders>
              <w:top w:val="nil"/>
            </w:tcBorders>
          </w:tcPr>
          <w:p w:rsidR="009D4F1C" w:rsidRDefault="009D4F1C">
            <w:pPr>
              <w:pStyle w:val="ConsPlusNonformat"/>
              <w:jc w:val="both"/>
            </w:pPr>
            <w:r>
              <w:rPr>
                <w:sz w:val="18"/>
              </w:rPr>
              <w:t xml:space="preserve">   4,6  </w:t>
            </w:r>
          </w:p>
        </w:tc>
        <w:tc>
          <w:tcPr>
            <w:tcW w:w="1080" w:type="dxa"/>
            <w:tcBorders>
              <w:top w:val="nil"/>
            </w:tcBorders>
          </w:tcPr>
          <w:p w:rsidR="009D4F1C" w:rsidRDefault="009D4F1C">
            <w:pPr>
              <w:pStyle w:val="ConsPlusNonformat"/>
              <w:jc w:val="both"/>
            </w:pPr>
            <w:r>
              <w:rPr>
                <w:sz w:val="18"/>
              </w:rPr>
              <w:t xml:space="preserve">  4,2   </w:t>
            </w:r>
          </w:p>
        </w:tc>
        <w:tc>
          <w:tcPr>
            <w:tcW w:w="1080" w:type="dxa"/>
            <w:tcBorders>
              <w:top w:val="nil"/>
            </w:tcBorders>
          </w:tcPr>
          <w:p w:rsidR="009D4F1C" w:rsidRDefault="009D4F1C">
            <w:pPr>
              <w:pStyle w:val="ConsPlusNonformat"/>
              <w:jc w:val="both"/>
            </w:pPr>
            <w:r>
              <w:rPr>
                <w:sz w:val="18"/>
              </w:rPr>
              <w:t xml:space="preserve">   -    </w:t>
            </w:r>
          </w:p>
        </w:tc>
        <w:tc>
          <w:tcPr>
            <w:tcW w:w="648" w:type="dxa"/>
            <w:tcBorders>
              <w:top w:val="nil"/>
            </w:tcBorders>
          </w:tcPr>
          <w:p w:rsidR="009D4F1C" w:rsidRDefault="009D4F1C">
            <w:pPr>
              <w:pStyle w:val="ConsPlusNonformat"/>
              <w:jc w:val="both"/>
            </w:pPr>
            <w:r>
              <w:rPr>
                <w:sz w:val="18"/>
              </w:rPr>
              <w:t xml:space="preserve"> 3,9</w:t>
            </w:r>
          </w:p>
        </w:tc>
      </w:tr>
    </w:tbl>
    <w:p w:rsidR="009D4F1C" w:rsidRDefault="009D4F1C">
      <w:pPr>
        <w:pStyle w:val="ConsPlusNormal"/>
        <w:ind w:firstLine="540"/>
        <w:jc w:val="both"/>
      </w:pPr>
      <w:r>
        <w:t>*При кодовой автоблокировке время восстановления цепи сигнального реле с учетом времени возбуждения реле "Ж" составляет 3,0 секунды.</w:t>
      </w:r>
    </w:p>
    <w:p w:rsidR="009D4F1C" w:rsidRDefault="009D4F1C">
      <w:pPr>
        <w:pStyle w:val="ConsPlusNormal"/>
        <w:ind w:firstLine="540"/>
        <w:jc w:val="both"/>
      </w:pPr>
    </w:p>
    <w:p w:rsidR="009D4F1C" w:rsidRDefault="009D4F1C">
      <w:pPr>
        <w:pStyle w:val="ConsPlusNormal"/>
        <w:ind w:firstLine="540"/>
        <w:jc w:val="both"/>
      </w:pPr>
      <w:r>
        <w:t>Максимальное время переключения огней с разрешающего на запрещающее показание при наибольшем напряжении питания не должно превышать 6 секунд. При наличии группового комплекта выдержки времени проверяется один светофор на станцию.</w:t>
      </w:r>
    </w:p>
    <w:p w:rsidR="009D4F1C" w:rsidRDefault="009D4F1C">
      <w:pPr>
        <w:pStyle w:val="ConsPlusNormal"/>
        <w:ind w:firstLine="540"/>
        <w:jc w:val="both"/>
      </w:pPr>
    </w:p>
    <w:p w:rsidR="009D4F1C" w:rsidRDefault="009D4F1C">
      <w:pPr>
        <w:pStyle w:val="ConsPlusNormal"/>
        <w:jc w:val="center"/>
        <w:outlineLvl w:val="2"/>
      </w:pPr>
      <w:r>
        <w:t>10.3. Релейные шкафы</w:t>
      </w:r>
    </w:p>
    <w:p w:rsidR="009D4F1C" w:rsidRDefault="009D4F1C">
      <w:pPr>
        <w:pStyle w:val="ConsPlusNormal"/>
        <w:ind w:firstLine="540"/>
        <w:jc w:val="both"/>
      </w:pPr>
    </w:p>
    <w:p w:rsidR="009D4F1C" w:rsidRDefault="009D4F1C">
      <w:pPr>
        <w:pStyle w:val="ConsPlusNormal"/>
        <w:ind w:firstLine="540"/>
        <w:jc w:val="both"/>
      </w:pPr>
      <w:r>
        <w:t>10.3.1. Релейные шкафы, как правило, должны располагаться на горизонтальных площадках. У релейных шкафов расположенных на насыпях и в выемках должны обустраиваться горизонтальные площадки.</w:t>
      </w:r>
    </w:p>
    <w:p w:rsidR="009D4F1C" w:rsidRDefault="009D4F1C">
      <w:pPr>
        <w:pStyle w:val="ConsPlusNormal"/>
        <w:spacing w:before="220"/>
        <w:ind w:firstLine="540"/>
        <w:jc w:val="both"/>
      </w:pPr>
      <w:r>
        <w:t>Двери шкафов должны запираться внутренним замком, а в открытом состоянии надежно фиксироваться запорами. Все шкафы одного перегона (станции) должны иметь замки одной серии.</w:t>
      </w:r>
    </w:p>
    <w:p w:rsidR="009D4F1C" w:rsidRDefault="009D4F1C">
      <w:pPr>
        <w:pStyle w:val="ConsPlusNormal"/>
        <w:spacing w:before="220"/>
        <w:ind w:firstLine="540"/>
        <w:jc w:val="both"/>
      </w:pPr>
      <w:r>
        <w:t>10.3.2. В процессе эксплуатации шкафа зазор между витками пружинного амортизатора удерживающего статив шкафа должен быть не менее 1,5 мм.</w:t>
      </w:r>
    </w:p>
    <w:p w:rsidR="009D4F1C" w:rsidRDefault="009D4F1C">
      <w:pPr>
        <w:pStyle w:val="ConsPlusNormal"/>
        <w:spacing w:before="220"/>
        <w:ind w:firstLine="540"/>
        <w:jc w:val="both"/>
      </w:pPr>
      <w:r>
        <w:t>10.3.3. Сопротивление изоляции токоведущих цепей относительно корпуса шкафа должно быть не менее 25 МОм.</w:t>
      </w:r>
    </w:p>
    <w:p w:rsidR="009D4F1C" w:rsidRDefault="009D4F1C">
      <w:pPr>
        <w:pStyle w:val="ConsPlusNormal"/>
        <w:spacing w:before="220"/>
        <w:ind w:firstLine="540"/>
        <w:jc w:val="both"/>
      </w:pPr>
      <w:r>
        <w:t>Сопротивление между заземляющим болтом на внешней стороне корпуса шкафа и доступными прикосновению металлическими частями статива шкафа должно быть не более 0,1 Ом.</w:t>
      </w:r>
    </w:p>
    <w:p w:rsidR="009D4F1C" w:rsidRDefault="009D4F1C">
      <w:pPr>
        <w:pStyle w:val="ConsPlusNormal"/>
        <w:spacing w:before="220"/>
        <w:ind w:firstLine="540"/>
        <w:jc w:val="both"/>
      </w:pPr>
      <w:r>
        <w:t>10.3.4. В релейном шкафу должны быть стационарное электрическое освещение и электрические розетки для подключения электропаяльника.</w:t>
      </w:r>
    </w:p>
    <w:p w:rsidR="009D4F1C" w:rsidRDefault="009D4F1C">
      <w:pPr>
        <w:pStyle w:val="ConsPlusNormal"/>
        <w:spacing w:before="220"/>
        <w:ind w:firstLine="540"/>
        <w:jc w:val="both"/>
      </w:pPr>
      <w:r>
        <w:t>При наличии электрообгрева шкафа термодатчик должен настраиваться на включение обогревателей при температуре воздуха в шкафу минус (10+/-3)°С, и выключение их при повышении температуры до минус (2+/-2)°С. Не допускается выполнять обогрев релейных шкафов обогревателями, не предусмотренными схемами шкафа.</w:t>
      </w:r>
    </w:p>
    <w:p w:rsidR="009D4F1C" w:rsidRDefault="009D4F1C">
      <w:pPr>
        <w:pStyle w:val="ConsPlusNormal"/>
        <w:spacing w:before="220"/>
        <w:ind w:firstLine="540"/>
        <w:jc w:val="both"/>
      </w:pPr>
      <w:r>
        <w:t>Для обеспечения естественной вентиляции шкафа вентиляционные отверстия должны открываться при средней температуре окружающего воздуха выше 10...15°С.</w:t>
      </w:r>
    </w:p>
    <w:p w:rsidR="009D4F1C" w:rsidRDefault="009D4F1C">
      <w:pPr>
        <w:pStyle w:val="ConsPlusNormal"/>
        <w:spacing w:before="220"/>
        <w:ind w:firstLine="540"/>
        <w:jc w:val="both"/>
      </w:pPr>
      <w:r>
        <w:t>10.3.5. Карточки (формуляры, журналы) проверки устройств, а также монтажные схемы релейных шкафов должны храниться внутри шкафа во влагонепроницаемой упаковке.</w:t>
      </w:r>
    </w:p>
    <w:p w:rsidR="009D4F1C" w:rsidRDefault="009D4F1C">
      <w:pPr>
        <w:pStyle w:val="ConsPlusNormal"/>
        <w:ind w:firstLine="540"/>
        <w:jc w:val="both"/>
      </w:pPr>
    </w:p>
    <w:p w:rsidR="009D4F1C" w:rsidRDefault="009D4F1C">
      <w:pPr>
        <w:pStyle w:val="ConsPlusNormal"/>
        <w:jc w:val="center"/>
        <w:outlineLvl w:val="2"/>
      </w:pPr>
      <w:r>
        <w:t>10.4. Стрелки электрической централизации</w:t>
      </w:r>
    </w:p>
    <w:p w:rsidR="009D4F1C" w:rsidRDefault="009D4F1C">
      <w:pPr>
        <w:pStyle w:val="ConsPlusNormal"/>
        <w:ind w:firstLine="540"/>
        <w:jc w:val="both"/>
      </w:pPr>
    </w:p>
    <w:p w:rsidR="009D4F1C" w:rsidRDefault="009D4F1C">
      <w:pPr>
        <w:pStyle w:val="ConsPlusNormal"/>
        <w:ind w:firstLine="540"/>
        <w:jc w:val="both"/>
      </w:pPr>
      <w:r>
        <w:t>10.4.1. В шарнирных соединениях шибера с рабочей тягой (рычагом переводного механизма), контрольных линеек с контрольными тягами, контрольных тяг с серьгами допускаются люфты не более 0,5 мм, а в соединениях рабочей тяги с межостряковой и межостряковой тяги с серьгами - не более 1 мм.</w:t>
      </w:r>
    </w:p>
    <w:p w:rsidR="009D4F1C" w:rsidRDefault="009D4F1C">
      <w:pPr>
        <w:pStyle w:val="ConsPlusNormal"/>
        <w:spacing w:before="220"/>
        <w:ind w:firstLine="540"/>
        <w:jc w:val="both"/>
      </w:pPr>
      <w:r>
        <w:t>В неподвижных соединениях стрелочной гарнитуры люфтов и ослабления крепления болтов не допускается.</w:t>
      </w:r>
    </w:p>
    <w:p w:rsidR="009D4F1C" w:rsidRDefault="009D4F1C">
      <w:pPr>
        <w:pStyle w:val="ConsPlusNormal"/>
        <w:spacing w:before="220"/>
        <w:ind w:firstLine="540"/>
        <w:jc w:val="both"/>
      </w:pPr>
      <w:r>
        <w:t>10.4.2. Все болтовые и шарнирные соединения, оси и пальцы стрелочной гарнитуры должны быть защищены от коррозии смазкой. Для смазывания следует применять морозо- и влагостойкую смазку ЦИАТИМ-201 (ГОСТ 6267-74) или другую смазку с аналогичными характеристиками.</w:t>
      </w:r>
    </w:p>
    <w:p w:rsidR="009D4F1C" w:rsidRDefault="009D4F1C">
      <w:pPr>
        <w:pStyle w:val="ConsPlusNormal"/>
        <w:spacing w:before="220"/>
        <w:ind w:firstLine="540"/>
        <w:jc w:val="both"/>
      </w:pPr>
      <w:r>
        <w:t>10.4.3. На оси шарниров шибера, межостряковой, рабочей и контрольной тяг, узлы крепления внешнего замыкателя устанавливаются закрутки из оцинкованной стальной проволоки диаметром 4 мм. На валиках крепления контрольных тяг с контрольными линейками устанавливаются закрутки диаметром не менее 3 мм.</w:t>
      </w:r>
    </w:p>
    <w:p w:rsidR="009D4F1C" w:rsidRDefault="009D4F1C">
      <w:pPr>
        <w:pStyle w:val="ConsPlusNormal"/>
        <w:spacing w:before="220"/>
        <w:ind w:firstLine="540"/>
        <w:jc w:val="both"/>
      </w:pPr>
      <w:r>
        <w:t>10.4.4. Зазор в корне поворотного остряка должен быть не менее 3 мм, в корне гибкого остряка зазора может не быть. Угон остряков относительно друг друга не должен превышать 20 мм.</w:t>
      </w:r>
    </w:p>
    <w:p w:rsidR="009D4F1C" w:rsidRDefault="009D4F1C">
      <w:pPr>
        <w:pStyle w:val="ConsPlusNormal"/>
        <w:spacing w:before="220"/>
        <w:ind w:firstLine="540"/>
        <w:jc w:val="both"/>
      </w:pPr>
      <w:r>
        <w:t>10.4.5. Для визуального контроля правильности регулировки контрольных тяг, на контрольные линейки электропривода должны быть нанесены риски (насечки).</w:t>
      </w:r>
    </w:p>
    <w:p w:rsidR="009D4F1C" w:rsidRDefault="009D4F1C">
      <w:pPr>
        <w:pStyle w:val="ConsPlusNormal"/>
        <w:spacing w:before="220"/>
        <w:ind w:firstLine="540"/>
        <w:jc w:val="both"/>
      </w:pPr>
      <w:r>
        <w:t>10.4.6. На стрелках с внешними замыкателями ход замыкания (длина поверхности запирания) кляммеры должен быть не менее 15 мм.</w:t>
      </w:r>
    </w:p>
    <w:p w:rsidR="009D4F1C" w:rsidRDefault="009D4F1C">
      <w:pPr>
        <w:pStyle w:val="ConsPlusNormal"/>
        <w:spacing w:before="220"/>
        <w:ind w:firstLine="540"/>
        <w:jc w:val="both"/>
      </w:pPr>
      <w:r>
        <w:t>Зазор между верхней скошенной частью кляммеры и упорной плоскостью основания при прижатом остряке должен быть не более 1 мм.</w:t>
      </w:r>
    </w:p>
    <w:p w:rsidR="009D4F1C" w:rsidRDefault="009D4F1C">
      <w:pPr>
        <w:pStyle w:val="ConsPlusNormal"/>
        <w:spacing w:before="220"/>
        <w:ind w:firstLine="540"/>
        <w:jc w:val="both"/>
      </w:pPr>
      <w:r>
        <w:t>В шарнирном соединении рабочей тяги с ведущей планкой допускается люфт не более 1 мм.</w:t>
      </w:r>
    </w:p>
    <w:p w:rsidR="009D4F1C" w:rsidRDefault="009D4F1C">
      <w:pPr>
        <w:pStyle w:val="ConsPlusNormal"/>
        <w:spacing w:before="220"/>
        <w:ind w:firstLine="540"/>
        <w:jc w:val="both"/>
      </w:pPr>
      <w:r>
        <w:t>Ослабление посадки захвата на сердечнике крестовины и его смещение не допускается. Продольный угон сердечника по отношению к усовику не должен превышать более 10 мм. Смещение упоров относительно ведущей планки внешнего замыкателя не допускается. Зазор между упором и подошвой остряка должен быть отрегулирован таким образом, чтобы при вставленном между прижатым остряком и рамным рельсом щупе толщиной 2 мм, второй щуп толщиной 1 мм, входил в зазор между упором и остряком, а щуп толщиной 2 мм не входил.</w:t>
      </w:r>
    </w:p>
    <w:p w:rsidR="009D4F1C" w:rsidRDefault="009D4F1C">
      <w:pPr>
        <w:pStyle w:val="ConsPlusNormal"/>
        <w:spacing w:before="220"/>
        <w:ind w:firstLine="540"/>
        <w:jc w:val="both"/>
      </w:pPr>
      <w:r>
        <w:t>10.4.7. Трущиеся поверхности основания ведущей планки, кляммер, шарниров, пальцев и осей комплекса переводных и замыкающих устройств, а также неподвижные болтовые крепления замыкателя должны быть смазаны.</w:t>
      </w:r>
    </w:p>
    <w:p w:rsidR="009D4F1C" w:rsidRDefault="009D4F1C">
      <w:pPr>
        <w:pStyle w:val="ConsPlusNormal"/>
        <w:spacing w:before="220"/>
        <w:ind w:firstLine="540"/>
        <w:jc w:val="both"/>
      </w:pPr>
      <w:r>
        <w:t>Для смазывания следует применять морозо- и влагостойкую смазку ЦИАТИМ-201 (ГОСТ 6267-74) или другую смазку с аналогичными характеристиками.</w:t>
      </w:r>
    </w:p>
    <w:p w:rsidR="009D4F1C" w:rsidRDefault="009D4F1C">
      <w:pPr>
        <w:pStyle w:val="ConsPlusNormal"/>
        <w:spacing w:before="220"/>
        <w:ind w:firstLine="540"/>
        <w:jc w:val="both"/>
      </w:pPr>
      <w:r>
        <w:t>10.4.8. Для обогрева контактов автопереключателя (микропереключателей) в электроприводах применяют обогревательные элементы, состоящие из 2-х проволочных эмалированных резисторов типа ПЭВ-25-56 +/- 10%. Напряжение питания резисторов должно быть в пределах от 20 до 26 В переменного тока.</w:t>
      </w:r>
    </w:p>
    <w:p w:rsidR="009D4F1C" w:rsidRDefault="009D4F1C">
      <w:pPr>
        <w:pStyle w:val="ConsPlusNormal"/>
        <w:spacing w:before="220"/>
        <w:ind w:firstLine="540"/>
        <w:jc w:val="both"/>
      </w:pPr>
      <w:r>
        <w:t>10.4.9. Каждая пара контактных пружин блокировочных контактов должна отжиматься равномерно. Необходимо чтобы упорные пружины плотно прижимались к контактным, а при опускании ножа отжимались вместе с ними на расстояние от 1,0 до 1,5 мм.</w:t>
      </w:r>
    </w:p>
    <w:p w:rsidR="009D4F1C" w:rsidRDefault="009D4F1C">
      <w:pPr>
        <w:pStyle w:val="ConsPlusNormal"/>
        <w:spacing w:before="220"/>
        <w:ind w:firstLine="540"/>
        <w:jc w:val="both"/>
      </w:pPr>
      <w:r>
        <w:t>10.4.10. Для электроприводов стрелочных типа СП должны соблюдаться следующие зазоры:</w:t>
      </w:r>
    </w:p>
    <w:p w:rsidR="009D4F1C" w:rsidRDefault="009D4F1C">
      <w:pPr>
        <w:pStyle w:val="ConsPlusNormal"/>
        <w:spacing w:before="220"/>
        <w:ind w:firstLine="540"/>
        <w:jc w:val="both"/>
      </w:pPr>
      <w:r>
        <w:t>между зубом ножевого рычага автопереключателя и скосом выреза контрольной линейки прижатого остряка от 1 до 3 мм (проверяется по рискам на Т-образной планке и рискам нанесенных на контрольные линейки);</w:t>
      </w:r>
    </w:p>
    <w:p w:rsidR="009D4F1C" w:rsidRDefault="009D4F1C">
      <w:pPr>
        <w:pStyle w:val="ConsPlusNormal"/>
        <w:spacing w:before="220"/>
        <w:ind w:firstLine="540"/>
        <w:jc w:val="both"/>
      </w:pPr>
      <w:r>
        <w:t>в уравнительной (кулачковой) муфте, соединяющей редуктор электропривода с электродвигателем - от 0,5 до 1,2 мм;</w:t>
      </w:r>
    </w:p>
    <w:p w:rsidR="009D4F1C" w:rsidRDefault="009D4F1C">
      <w:pPr>
        <w:pStyle w:val="ConsPlusNormal"/>
        <w:spacing w:before="220"/>
        <w:ind w:firstLine="540"/>
        <w:jc w:val="both"/>
      </w:pPr>
      <w:r>
        <w:t>между концом переключающего рычага и шайбой главного вала от 1,5 до 3 мм;</w:t>
      </w:r>
    </w:p>
    <w:p w:rsidR="009D4F1C" w:rsidRDefault="009D4F1C">
      <w:pPr>
        <w:pStyle w:val="ConsPlusNormal"/>
        <w:spacing w:before="220"/>
        <w:ind w:firstLine="540"/>
        <w:jc w:val="both"/>
      </w:pPr>
      <w:r>
        <w:t>между контактным ножом и изолирующей колодкой при крайних положениях ножа не менее 1,5 мм.</w:t>
      </w:r>
    </w:p>
    <w:p w:rsidR="009D4F1C" w:rsidRDefault="009D4F1C">
      <w:pPr>
        <w:pStyle w:val="ConsPlusNormal"/>
        <w:spacing w:before="220"/>
        <w:ind w:firstLine="540"/>
        <w:jc w:val="both"/>
      </w:pPr>
      <w:r>
        <w:t>Ножи в контактные пружины должны врубаться на глубину не менее 7 мм.</w:t>
      </w:r>
    </w:p>
    <w:p w:rsidR="009D4F1C" w:rsidRDefault="009D4F1C">
      <w:pPr>
        <w:pStyle w:val="ConsPlusNormal"/>
        <w:spacing w:before="220"/>
        <w:ind w:firstLine="540"/>
        <w:jc w:val="both"/>
      </w:pPr>
      <w:r>
        <w:t>10.4.11. Расстояния между контактными пружинами автопереключателя проверяются специальным шаблоном. Шаблоны 5,7 мм и 11,6 мм должны проходить между контактными пружинами своей пары соответственно для контрольных и рабочих контактов, а шаблоны 6,4 мм и 12,5 мм не должны проходить между контактными пружинами своей пары. Упорные (рессорные) пружины должны прилегать к контактным пружинам без зазора. Ход ножей автопереключателя должен быть соосен центрам между контактными пружинами одной группы.</w:t>
      </w:r>
    </w:p>
    <w:p w:rsidR="009D4F1C" w:rsidRDefault="009D4F1C">
      <w:pPr>
        <w:pStyle w:val="ConsPlusNormal"/>
        <w:spacing w:before="220"/>
        <w:ind w:firstLine="540"/>
        <w:jc w:val="both"/>
      </w:pPr>
      <w:r>
        <w:t>10.4.12. Для масляной ванны шибера, зубчатых передач, роликов и пальцев контрольных и переключающих рычагов, шибера, контрольных линеек, войлочных сальников с учетом местных температур применяются осевые масла марки "3" (зимнее, с температурой застывания минус 40°С), "С" (северное, с температурой застывания минус 55°С) или иные, рекомендованные разработчиком (изготовителем) электропривода.</w:t>
      </w:r>
    </w:p>
    <w:p w:rsidR="009D4F1C" w:rsidRDefault="009D4F1C">
      <w:pPr>
        <w:pStyle w:val="ConsPlusNormal"/>
        <w:spacing w:before="220"/>
        <w:ind w:firstLine="540"/>
        <w:jc w:val="both"/>
      </w:pPr>
      <w:r>
        <w:t>10.4.13. Редукторы электроприводов с металлическими фрикционными дисками заполняются минеральным маслом осевым "3" (зимнее, с температурой застывания минус 40°С), "С" (северное, с температурой застывания минус 55°С) или иные, рекомендованные разработчиком (изготовителем) электропривода. Уровень масла в редукторе электропривода определяется по рискам, нанесенным на маслоуказатель.</w:t>
      </w:r>
    </w:p>
    <w:p w:rsidR="009D4F1C" w:rsidRDefault="009D4F1C">
      <w:pPr>
        <w:pStyle w:val="ConsPlusNormal"/>
        <w:spacing w:before="220"/>
        <w:ind w:firstLine="540"/>
        <w:jc w:val="both"/>
      </w:pPr>
      <w:r>
        <w:t>10.4.14. Венцы зубчатых передач, венцы валов шестерен и колес передач редуктора электроприводов с металлокерамическими фрикционными дисками должны быть смазаны смазкой ЛЗ ЦНИИ или ЦИАТИМ-201.</w:t>
      </w:r>
    </w:p>
    <w:p w:rsidR="009D4F1C" w:rsidRDefault="009D4F1C">
      <w:pPr>
        <w:pStyle w:val="ConsPlusNormal"/>
        <w:spacing w:before="220"/>
        <w:ind w:firstLine="540"/>
        <w:jc w:val="both"/>
      </w:pPr>
      <w:r>
        <w:t xml:space="preserve">(В ред. </w:t>
      </w:r>
      <w:hyperlink r:id="rId95"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Ролики и пальцы контрольных и переключающих рычагов электроприводов СП-6К, СП-7К не смазываются.</w:t>
      </w:r>
    </w:p>
    <w:p w:rsidR="009D4F1C" w:rsidRDefault="009D4F1C">
      <w:pPr>
        <w:pStyle w:val="ConsPlusNormal"/>
        <w:spacing w:before="220"/>
        <w:ind w:firstLine="540"/>
        <w:jc w:val="both"/>
      </w:pPr>
      <w:r>
        <w:t>10.4.15. В стрелочных электроприводах типа СП-7К, ВСП-150Н(К), ВСП-220ЩК) внутренний объем между манжетами уплотнения шибера и контрольных линеек должен быть заполнен консистентной смазкой типа ЦИАТИМ-202.</w:t>
      </w:r>
    </w:p>
    <w:p w:rsidR="009D4F1C" w:rsidRDefault="009D4F1C">
      <w:pPr>
        <w:pStyle w:val="ConsPlusNormal"/>
        <w:spacing w:before="220"/>
        <w:ind w:firstLine="540"/>
        <w:jc w:val="both"/>
      </w:pPr>
      <w:r>
        <w:t>Для шарикоподшипников электропривода и для смазывания открытых движущихся частей электропривода применяются смазки ЦИАТИМ-201 или другую смазку с аналогичными характеристиками.</w:t>
      </w:r>
    </w:p>
    <w:p w:rsidR="009D4F1C" w:rsidRDefault="009D4F1C">
      <w:pPr>
        <w:pStyle w:val="ConsPlusNormal"/>
        <w:spacing w:before="220"/>
        <w:ind w:firstLine="540"/>
        <w:jc w:val="both"/>
      </w:pPr>
      <w:r>
        <w:t>10.4.16. При смене стрелочного перевода должна производиться замена стрелочной гарнитуры и, как правило, электропривода.</w:t>
      </w:r>
    </w:p>
    <w:p w:rsidR="009D4F1C" w:rsidRDefault="009D4F1C">
      <w:pPr>
        <w:pStyle w:val="ConsPlusNormal"/>
        <w:spacing w:before="220"/>
        <w:ind w:firstLine="540"/>
        <w:jc w:val="both"/>
      </w:pPr>
      <w:r>
        <w:t>После взреза стрелки электропривод типа СП должен заменяться и утилизироваться, без повторного использования.</w:t>
      </w:r>
    </w:p>
    <w:p w:rsidR="009D4F1C" w:rsidRDefault="009D4F1C">
      <w:pPr>
        <w:pStyle w:val="ConsPlusNormal"/>
        <w:spacing w:before="220"/>
        <w:ind w:firstLine="540"/>
        <w:jc w:val="both"/>
      </w:pPr>
      <w:r>
        <w:t>10.4.17. В электроприводах стрелочных типа ВСП демпфирующие устройства должны обеспечивать плавное (без ударов) торможение шарико- винтовой пары при ее подходе к крайнему положению, при этом тормозной путь должен быть не более 7 мм (1,5 оборота винта), а при обратном вращении двигателя не создавать торможение в начале движения.</w:t>
      </w:r>
    </w:p>
    <w:p w:rsidR="009D4F1C" w:rsidRDefault="009D4F1C">
      <w:pPr>
        <w:pStyle w:val="ConsPlusNormal"/>
        <w:spacing w:before="220"/>
        <w:ind w:firstLine="540"/>
        <w:jc w:val="both"/>
      </w:pPr>
      <w:r>
        <w:t>Для смазывания шарико-винтовой пары и открытых движущихся частей электропривода применяются смазки ЦИАТИМ-201, ЦАИТИМ-202, осевое масло.</w:t>
      </w:r>
    </w:p>
    <w:p w:rsidR="009D4F1C" w:rsidRDefault="009D4F1C">
      <w:pPr>
        <w:pStyle w:val="ConsPlusNormal"/>
        <w:spacing w:before="220"/>
        <w:ind w:firstLine="540"/>
        <w:jc w:val="both"/>
      </w:pPr>
      <w:r>
        <w:t>10.4.18. Электрический монтаж электроприводов и путевых ящиков следует выполнять проводом марок ПВ2 - ПВ4 сечением 1,5 кв. мм или аналогичным по механическим и электрическим характеристикам. Монтажные провода должны быть изолированы от корпуса.</w:t>
      </w:r>
    </w:p>
    <w:p w:rsidR="009D4F1C" w:rsidRDefault="009D4F1C">
      <w:pPr>
        <w:pStyle w:val="ConsPlusNormal"/>
        <w:spacing w:before="220"/>
        <w:ind w:firstLine="540"/>
        <w:jc w:val="both"/>
      </w:pPr>
      <w:r>
        <w:t>В 2-х проводной схеме управления стрелками жилы кабеля ЛЗ и Л2 каждой стрелки должны иметь отличительную друг от друга окраску или другой отличительный признак во всех местах соединения. В стрелочной коробке (ящике) и в кабельной муфте должны применяться приспособления, исключающее перепутывание жил кабеля и монтажных проводов.</w:t>
      </w:r>
    </w:p>
    <w:p w:rsidR="009D4F1C" w:rsidRDefault="009D4F1C">
      <w:pPr>
        <w:pStyle w:val="ConsPlusNormal"/>
        <w:spacing w:before="220"/>
        <w:ind w:firstLine="540"/>
        <w:jc w:val="both"/>
      </w:pPr>
      <w:r>
        <w:t>В цепи питания реле ППРЗ-5000 должен устанавливаться резистор с допустимой мощностью рассеивания не менее 2 Вт номинальным сопротивлением 18 кОм.</w:t>
      </w:r>
    </w:p>
    <w:p w:rsidR="009D4F1C" w:rsidRDefault="009D4F1C">
      <w:pPr>
        <w:pStyle w:val="ConsPlusNormal"/>
        <w:spacing w:before="220"/>
        <w:ind w:firstLine="540"/>
        <w:jc w:val="both"/>
      </w:pPr>
      <w:r>
        <w:t>10.4.19. Уплотнительный материал крышки должен исключать попадание влаги, пыли или снега в путевой ящик или электропривод в закрытом состоянии.</w:t>
      </w:r>
    </w:p>
    <w:p w:rsidR="009D4F1C" w:rsidRDefault="009D4F1C">
      <w:pPr>
        <w:pStyle w:val="ConsPlusNormal"/>
        <w:spacing w:before="220"/>
        <w:ind w:firstLine="540"/>
        <w:jc w:val="both"/>
      </w:pPr>
      <w:r>
        <w:t>Сопротивление изоляции токопроводящих частей электродвигателей относительно корпуса должно быть не менее 5 МОм.</w:t>
      </w:r>
    </w:p>
    <w:p w:rsidR="009D4F1C" w:rsidRDefault="009D4F1C">
      <w:pPr>
        <w:pStyle w:val="ConsPlusNormal"/>
        <w:spacing w:before="220"/>
        <w:ind w:firstLine="540"/>
        <w:jc w:val="both"/>
      </w:pPr>
      <w:r>
        <w:t>10.4.20. Усилие перевода стрелочных электроприводов с электродвигателями переменного тока должно быть в пределах значений, указанных таблице N 5.</w:t>
      </w:r>
    </w:p>
    <w:p w:rsidR="009D4F1C" w:rsidRDefault="009D4F1C">
      <w:pPr>
        <w:pStyle w:val="ConsPlusNormal"/>
        <w:spacing w:before="220"/>
        <w:ind w:firstLine="540"/>
        <w:jc w:val="both"/>
      </w:pPr>
      <w:r>
        <w:t>Ток фрикции электродвигателя постоянного тока должен быть, как правило на величину от 25 % до 30 % больше тока нормального перевода стрелки, но не меньше минимальных значений, указанных в таблице N 6. При этом напряжение на клеммах электродвигателя при работе электропривода на фрикцию должно быть не меньше номинального для данного типа электродвигателя.</w:t>
      </w:r>
    </w:p>
    <w:p w:rsidR="009D4F1C" w:rsidRDefault="009D4F1C">
      <w:pPr>
        <w:pStyle w:val="ConsPlusNormal"/>
        <w:spacing w:before="220"/>
        <w:ind w:firstLine="540"/>
        <w:jc w:val="both"/>
      </w:pPr>
      <w:r>
        <w:t>Напряжение на клеммах электродвигателей переменного тока с номинальным напряжением 190 В при работе на фрикцию должно быть не менее 180 В.</w:t>
      </w:r>
    </w:p>
    <w:p w:rsidR="009D4F1C" w:rsidRDefault="009D4F1C">
      <w:pPr>
        <w:pStyle w:val="ConsPlusNormal"/>
        <w:spacing w:before="220"/>
        <w:ind w:firstLine="540"/>
        <w:jc w:val="both"/>
      </w:pPr>
      <w:r>
        <w:t xml:space="preserve">(В ред. </w:t>
      </w:r>
      <w:hyperlink r:id="rId96"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Вышеуказанные параметры стрелочных электродвигателей типа ЭМСУ должны соответствовать параметрам, приведенным в руководстве по эксплуатации.</w:t>
      </w:r>
    </w:p>
    <w:p w:rsidR="009D4F1C" w:rsidRDefault="009D4F1C">
      <w:pPr>
        <w:pStyle w:val="ConsPlusNormal"/>
        <w:spacing w:before="220"/>
        <w:ind w:firstLine="540"/>
        <w:jc w:val="both"/>
      </w:pPr>
      <w:r>
        <w:t xml:space="preserve">(Абзац добавлен </w:t>
      </w:r>
      <w:hyperlink r:id="rId97" w:history="1">
        <w:r>
          <w:rPr>
            <w:color w:val="0000FF"/>
          </w:rPr>
          <w:t>Распоряжением</w:t>
        </w:r>
      </w:hyperlink>
      <w:r>
        <w:t xml:space="preserve"> ОАО "РЖД" от 01.09.2016 N 1795р)</w:t>
      </w:r>
    </w:p>
    <w:p w:rsidR="009D4F1C" w:rsidRDefault="009D4F1C">
      <w:pPr>
        <w:pStyle w:val="ConsPlusNormal"/>
        <w:ind w:firstLine="540"/>
        <w:jc w:val="both"/>
      </w:pPr>
    </w:p>
    <w:p w:rsidR="009D4F1C" w:rsidRDefault="009D4F1C">
      <w:pPr>
        <w:pStyle w:val="ConsPlusNormal"/>
        <w:jc w:val="right"/>
      </w:pPr>
      <w:r>
        <w:t>Таблица N 5</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832"/>
        <w:gridCol w:w="1404"/>
        <w:gridCol w:w="1512"/>
      </w:tblGrid>
      <w:tr w:rsidR="009D4F1C">
        <w:trPr>
          <w:trHeight w:val="240"/>
        </w:trPr>
        <w:tc>
          <w:tcPr>
            <w:tcW w:w="583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Тип стрелки, тип крестовины с НПК          </w:t>
            </w:r>
          </w:p>
        </w:tc>
        <w:tc>
          <w:tcPr>
            <w:tcW w:w="2916" w:type="dxa"/>
            <w:gridSpan w:val="2"/>
          </w:tcPr>
          <w:p w:rsidR="009D4F1C" w:rsidRDefault="009D4F1C">
            <w:pPr>
              <w:pStyle w:val="ConsPlusNonformat"/>
              <w:jc w:val="both"/>
            </w:pPr>
            <w:r>
              <w:rPr>
                <w:sz w:val="18"/>
              </w:rPr>
              <w:t xml:space="preserve">  Значения переводных   </w:t>
            </w:r>
          </w:p>
          <w:p w:rsidR="009D4F1C" w:rsidRDefault="009D4F1C">
            <w:pPr>
              <w:pStyle w:val="ConsPlusNonformat"/>
              <w:jc w:val="both"/>
            </w:pPr>
            <w:r>
              <w:rPr>
                <w:sz w:val="18"/>
              </w:rPr>
              <w:t xml:space="preserve"> усилий электропривода  </w:t>
            </w:r>
          </w:p>
          <w:p w:rsidR="009D4F1C" w:rsidRDefault="009D4F1C">
            <w:pPr>
              <w:pStyle w:val="ConsPlusNonformat"/>
              <w:jc w:val="both"/>
            </w:pPr>
            <w:r>
              <w:rPr>
                <w:sz w:val="18"/>
              </w:rPr>
              <w:t xml:space="preserve">       при работе       </w:t>
            </w:r>
          </w:p>
          <w:p w:rsidR="009D4F1C" w:rsidRDefault="009D4F1C">
            <w:pPr>
              <w:pStyle w:val="ConsPlusNonformat"/>
              <w:jc w:val="both"/>
            </w:pPr>
            <w:r>
              <w:rPr>
                <w:sz w:val="18"/>
              </w:rPr>
              <w:t xml:space="preserve">  электродвигателя на   </w:t>
            </w:r>
          </w:p>
          <w:p w:rsidR="009D4F1C" w:rsidRDefault="009D4F1C">
            <w:pPr>
              <w:pStyle w:val="ConsPlusNonformat"/>
              <w:jc w:val="both"/>
            </w:pPr>
            <w:r>
              <w:rPr>
                <w:sz w:val="18"/>
              </w:rPr>
              <w:t xml:space="preserve">   фрикцию, кН (кгс)    </w:t>
            </w:r>
          </w:p>
        </w:tc>
      </w:tr>
      <w:tr w:rsidR="009D4F1C">
        <w:tc>
          <w:tcPr>
            <w:tcW w:w="5724" w:type="dxa"/>
            <w:vMerge/>
            <w:tcBorders>
              <w:top w:val="nil"/>
            </w:tcBorders>
          </w:tcPr>
          <w:p w:rsidR="009D4F1C" w:rsidRDefault="009D4F1C"/>
        </w:tc>
        <w:tc>
          <w:tcPr>
            <w:tcW w:w="1404" w:type="dxa"/>
            <w:tcBorders>
              <w:top w:val="nil"/>
            </w:tcBorders>
          </w:tcPr>
          <w:p w:rsidR="009D4F1C" w:rsidRDefault="009D4F1C">
            <w:pPr>
              <w:pStyle w:val="ConsPlusNonformat"/>
              <w:jc w:val="both"/>
            </w:pPr>
            <w:r>
              <w:rPr>
                <w:sz w:val="18"/>
              </w:rPr>
              <w:t xml:space="preserve">  минимум  </w:t>
            </w:r>
          </w:p>
        </w:tc>
        <w:tc>
          <w:tcPr>
            <w:tcW w:w="1512" w:type="dxa"/>
            <w:tcBorders>
              <w:top w:val="nil"/>
            </w:tcBorders>
          </w:tcPr>
          <w:p w:rsidR="009D4F1C" w:rsidRDefault="009D4F1C">
            <w:pPr>
              <w:pStyle w:val="ConsPlusNonformat"/>
              <w:jc w:val="both"/>
            </w:pPr>
            <w:r>
              <w:rPr>
                <w:sz w:val="18"/>
              </w:rPr>
              <w:t xml:space="preserve">  максимум  </w:t>
            </w:r>
          </w:p>
        </w:tc>
      </w:tr>
      <w:tr w:rsidR="009D4F1C">
        <w:trPr>
          <w:trHeight w:val="240"/>
        </w:trPr>
        <w:tc>
          <w:tcPr>
            <w:tcW w:w="5832" w:type="dxa"/>
            <w:tcBorders>
              <w:top w:val="nil"/>
            </w:tcBorders>
          </w:tcPr>
          <w:p w:rsidR="009D4F1C" w:rsidRDefault="009D4F1C">
            <w:pPr>
              <w:pStyle w:val="ConsPlusNonformat"/>
              <w:jc w:val="both"/>
            </w:pPr>
            <w:r>
              <w:rPr>
                <w:sz w:val="18"/>
              </w:rPr>
              <w:t xml:space="preserve">Стрелка Р50 марок 1/9 и 1/11                        </w:t>
            </w:r>
          </w:p>
        </w:tc>
        <w:tc>
          <w:tcPr>
            <w:tcW w:w="1404" w:type="dxa"/>
            <w:tcBorders>
              <w:top w:val="nil"/>
            </w:tcBorders>
          </w:tcPr>
          <w:p w:rsidR="009D4F1C" w:rsidRDefault="009D4F1C">
            <w:pPr>
              <w:pStyle w:val="ConsPlusNonformat"/>
              <w:jc w:val="both"/>
            </w:pPr>
            <w:r>
              <w:rPr>
                <w:sz w:val="18"/>
              </w:rPr>
              <w:t xml:space="preserve">2,06 (210) </w:t>
            </w:r>
          </w:p>
        </w:tc>
        <w:tc>
          <w:tcPr>
            <w:tcW w:w="1512" w:type="dxa"/>
            <w:tcBorders>
              <w:top w:val="nil"/>
            </w:tcBorders>
          </w:tcPr>
          <w:p w:rsidR="009D4F1C" w:rsidRDefault="009D4F1C">
            <w:pPr>
              <w:pStyle w:val="ConsPlusNonformat"/>
              <w:jc w:val="both"/>
            </w:pPr>
            <w:r>
              <w:rPr>
                <w:sz w:val="18"/>
              </w:rPr>
              <w:t xml:space="preserve"> 2,55 (260) </w:t>
            </w:r>
          </w:p>
        </w:tc>
      </w:tr>
      <w:tr w:rsidR="009D4F1C">
        <w:trPr>
          <w:trHeight w:val="240"/>
        </w:trPr>
        <w:tc>
          <w:tcPr>
            <w:tcW w:w="5832" w:type="dxa"/>
            <w:tcBorders>
              <w:top w:val="nil"/>
            </w:tcBorders>
          </w:tcPr>
          <w:p w:rsidR="009D4F1C" w:rsidRDefault="009D4F1C">
            <w:pPr>
              <w:pStyle w:val="ConsPlusNonformat"/>
              <w:jc w:val="both"/>
            </w:pPr>
            <w:r>
              <w:rPr>
                <w:sz w:val="18"/>
              </w:rPr>
              <w:t xml:space="preserve">Симметричный стрелочный перевод Р50 марки 1/6       </w:t>
            </w:r>
          </w:p>
        </w:tc>
        <w:tc>
          <w:tcPr>
            <w:tcW w:w="1404" w:type="dxa"/>
            <w:tcBorders>
              <w:top w:val="nil"/>
            </w:tcBorders>
          </w:tcPr>
          <w:p w:rsidR="009D4F1C" w:rsidRDefault="009D4F1C">
            <w:pPr>
              <w:pStyle w:val="ConsPlusNonformat"/>
              <w:jc w:val="both"/>
            </w:pPr>
            <w:r>
              <w:rPr>
                <w:sz w:val="18"/>
              </w:rPr>
              <w:t xml:space="preserve">2,06 (210) </w:t>
            </w:r>
          </w:p>
        </w:tc>
        <w:tc>
          <w:tcPr>
            <w:tcW w:w="1512" w:type="dxa"/>
            <w:tcBorders>
              <w:top w:val="nil"/>
            </w:tcBorders>
          </w:tcPr>
          <w:p w:rsidR="009D4F1C" w:rsidRDefault="009D4F1C">
            <w:pPr>
              <w:pStyle w:val="ConsPlusNonformat"/>
              <w:jc w:val="both"/>
            </w:pPr>
            <w:r>
              <w:rPr>
                <w:sz w:val="18"/>
              </w:rPr>
              <w:t xml:space="preserve"> 2,55 (260) </w:t>
            </w:r>
          </w:p>
        </w:tc>
      </w:tr>
      <w:tr w:rsidR="009D4F1C">
        <w:trPr>
          <w:trHeight w:val="240"/>
        </w:trPr>
        <w:tc>
          <w:tcPr>
            <w:tcW w:w="5832" w:type="dxa"/>
            <w:tcBorders>
              <w:top w:val="nil"/>
            </w:tcBorders>
          </w:tcPr>
          <w:p w:rsidR="009D4F1C" w:rsidRDefault="009D4F1C">
            <w:pPr>
              <w:pStyle w:val="ConsPlusNonformat"/>
              <w:jc w:val="both"/>
            </w:pPr>
            <w:r>
              <w:rPr>
                <w:sz w:val="18"/>
              </w:rPr>
              <w:t xml:space="preserve">Крестовина Р65 марки 1/11 с поворотным сердечником  </w:t>
            </w:r>
          </w:p>
        </w:tc>
        <w:tc>
          <w:tcPr>
            <w:tcW w:w="1404" w:type="dxa"/>
            <w:tcBorders>
              <w:top w:val="nil"/>
            </w:tcBorders>
          </w:tcPr>
          <w:p w:rsidR="009D4F1C" w:rsidRDefault="009D4F1C">
            <w:pPr>
              <w:pStyle w:val="ConsPlusNonformat"/>
              <w:jc w:val="both"/>
            </w:pPr>
            <w:r>
              <w:rPr>
                <w:sz w:val="18"/>
              </w:rPr>
              <w:t xml:space="preserve">2,55 (260) </w:t>
            </w:r>
          </w:p>
        </w:tc>
        <w:tc>
          <w:tcPr>
            <w:tcW w:w="1512" w:type="dxa"/>
            <w:tcBorders>
              <w:top w:val="nil"/>
            </w:tcBorders>
          </w:tcPr>
          <w:p w:rsidR="009D4F1C" w:rsidRDefault="009D4F1C">
            <w:pPr>
              <w:pStyle w:val="ConsPlusNonformat"/>
              <w:jc w:val="both"/>
            </w:pPr>
            <w:r>
              <w:rPr>
                <w:sz w:val="18"/>
              </w:rPr>
              <w:t xml:space="preserve"> 3,14(320)  </w:t>
            </w:r>
          </w:p>
        </w:tc>
      </w:tr>
      <w:tr w:rsidR="009D4F1C">
        <w:trPr>
          <w:trHeight w:val="240"/>
        </w:trPr>
        <w:tc>
          <w:tcPr>
            <w:tcW w:w="5832" w:type="dxa"/>
            <w:tcBorders>
              <w:top w:val="nil"/>
            </w:tcBorders>
          </w:tcPr>
          <w:p w:rsidR="009D4F1C" w:rsidRDefault="009D4F1C">
            <w:pPr>
              <w:pStyle w:val="ConsPlusNonformat"/>
              <w:jc w:val="both"/>
            </w:pPr>
            <w:r>
              <w:rPr>
                <w:sz w:val="18"/>
              </w:rPr>
              <w:t xml:space="preserve">Стрелка Р65 марок 1/9 и 1/11 с остряками 8,3 м      </w:t>
            </w:r>
          </w:p>
        </w:tc>
        <w:tc>
          <w:tcPr>
            <w:tcW w:w="1404" w:type="dxa"/>
            <w:tcBorders>
              <w:top w:val="nil"/>
            </w:tcBorders>
          </w:tcPr>
          <w:p w:rsidR="009D4F1C" w:rsidRDefault="009D4F1C">
            <w:pPr>
              <w:pStyle w:val="ConsPlusNonformat"/>
              <w:jc w:val="both"/>
            </w:pPr>
            <w:r>
              <w:rPr>
                <w:sz w:val="18"/>
              </w:rPr>
              <w:t xml:space="preserve">2,65 (270) </w:t>
            </w:r>
          </w:p>
        </w:tc>
        <w:tc>
          <w:tcPr>
            <w:tcW w:w="1512" w:type="dxa"/>
            <w:tcBorders>
              <w:top w:val="nil"/>
            </w:tcBorders>
          </w:tcPr>
          <w:p w:rsidR="009D4F1C" w:rsidRDefault="009D4F1C">
            <w:pPr>
              <w:pStyle w:val="ConsPlusNonformat"/>
              <w:jc w:val="both"/>
            </w:pPr>
            <w:r>
              <w:rPr>
                <w:sz w:val="18"/>
              </w:rPr>
              <w:t xml:space="preserve"> 3,14 (320) </w:t>
            </w:r>
          </w:p>
        </w:tc>
      </w:tr>
      <w:tr w:rsidR="009D4F1C">
        <w:trPr>
          <w:trHeight w:val="240"/>
        </w:trPr>
        <w:tc>
          <w:tcPr>
            <w:tcW w:w="5832" w:type="dxa"/>
            <w:tcBorders>
              <w:top w:val="nil"/>
            </w:tcBorders>
          </w:tcPr>
          <w:p w:rsidR="009D4F1C" w:rsidRDefault="009D4F1C">
            <w:pPr>
              <w:pStyle w:val="ConsPlusNonformat"/>
              <w:jc w:val="both"/>
            </w:pPr>
            <w:r>
              <w:rPr>
                <w:sz w:val="18"/>
              </w:rPr>
              <w:t xml:space="preserve">Симметричный стрелочный перевод Р65 марки 1/6       </w:t>
            </w:r>
          </w:p>
        </w:tc>
        <w:tc>
          <w:tcPr>
            <w:tcW w:w="1404" w:type="dxa"/>
            <w:tcBorders>
              <w:top w:val="nil"/>
            </w:tcBorders>
          </w:tcPr>
          <w:p w:rsidR="009D4F1C" w:rsidRDefault="009D4F1C">
            <w:pPr>
              <w:pStyle w:val="ConsPlusNonformat"/>
              <w:jc w:val="both"/>
            </w:pPr>
            <w:r>
              <w:rPr>
                <w:sz w:val="18"/>
              </w:rPr>
              <w:t xml:space="preserve">2,65 (270) </w:t>
            </w:r>
          </w:p>
        </w:tc>
        <w:tc>
          <w:tcPr>
            <w:tcW w:w="1512" w:type="dxa"/>
            <w:tcBorders>
              <w:top w:val="nil"/>
            </w:tcBorders>
          </w:tcPr>
          <w:p w:rsidR="009D4F1C" w:rsidRDefault="009D4F1C">
            <w:pPr>
              <w:pStyle w:val="ConsPlusNonformat"/>
              <w:jc w:val="both"/>
            </w:pPr>
            <w:r>
              <w:rPr>
                <w:sz w:val="18"/>
              </w:rPr>
              <w:t xml:space="preserve"> 3,14 (320) </w:t>
            </w:r>
          </w:p>
        </w:tc>
      </w:tr>
      <w:tr w:rsidR="009D4F1C">
        <w:trPr>
          <w:trHeight w:val="240"/>
        </w:trPr>
        <w:tc>
          <w:tcPr>
            <w:tcW w:w="5832" w:type="dxa"/>
            <w:tcBorders>
              <w:top w:val="nil"/>
            </w:tcBorders>
          </w:tcPr>
          <w:p w:rsidR="009D4F1C" w:rsidRDefault="009D4F1C">
            <w:pPr>
              <w:pStyle w:val="ConsPlusNonformat"/>
              <w:jc w:val="both"/>
            </w:pPr>
            <w:r>
              <w:rPr>
                <w:sz w:val="18"/>
              </w:rPr>
              <w:t xml:space="preserve">Перекрестный стрелочный перевод Р50 марки 1/9       </w:t>
            </w:r>
          </w:p>
        </w:tc>
        <w:tc>
          <w:tcPr>
            <w:tcW w:w="1404" w:type="dxa"/>
            <w:tcBorders>
              <w:top w:val="nil"/>
            </w:tcBorders>
          </w:tcPr>
          <w:p w:rsidR="009D4F1C" w:rsidRDefault="009D4F1C">
            <w:pPr>
              <w:pStyle w:val="ConsPlusNonformat"/>
              <w:jc w:val="both"/>
            </w:pPr>
            <w:r>
              <w:rPr>
                <w:sz w:val="18"/>
              </w:rPr>
              <w:t xml:space="preserve">2,94 (300) </w:t>
            </w:r>
          </w:p>
        </w:tc>
        <w:tc>
          <w:tcPr>
            <w:tcW w:w="1512" w:type="dxa"/>
            <w:tcBorders>
              <w:top w:val="nil"/>
            </w:tcBorders>
          </w:tcPr>
          <w:p w:rsidR="009D4F1C" w:rsidRDefault="009D4F1C">
            <w:pPr>
              <w:pStyle w:val="ConsPlusNonformat"/>
              <w:jc w:val="both"/>
            </w:pPr>
            <w:r>
              <w:rPr>
                <w:sz w:val="18"/>
              </w:rPr>
              <w:t xml:space="preserve"> 3,43 (350) </w:t>
            </w:r>
          </w:p>
        </w:tc>
      </w:tr>
      <w:tr w:rsidR="009D4F1C">
        <w:trPr>
          <w:trHeight w:val="240"/>
        </w:trPr>
        <w:tc>
          <w:tcPr>
            <w:tcW w:w="5832" w:type="dxa"/>
            <w:tcBorders>
              <w:top w:val="nil"/>
            </w:tcBorders>
          </w:tcPr>
          <w:p w:rsidR="009D4F1C" w:rsidRDefault="009D4F1C">
            <w:pPr>
              <w:pStyle w:val="ConsPlusNonformat"/>
              <w:jc w:val="both"/>
            </w:pPr>
            <w:r>
              <w:rPr>
                <w:sz w:val="18"/>
              </w:rPr>
              <w:t>Крестовина Р65 марки  1/11  с  усиленным  поворотным</w:t>
            </w:r>
          </w:p>
          <w:p w:rsidR="009D4F1C" w:rsidRDefault="009D4F1C">
            <w:pPr>
              <w:pStyle w:val="ConsPlusNonformat"/>
              <w:jc w:val="both"/>
            </w:pPr>
            <w:r>
              <w:rPr>
                <w:sz w:val="18"/>
              </w:rPr>
              <w:t xml:space="preserve">сердечником                                         </w:t>
            </w:r>
          </w:p>
        </w:tc>
        <w:tc>
          <w:tcPr>
            <w:tcW w:w="1404" w:type="dxa"/>
            <w:tcBorders>
              <w:top w:val="nil"/>
            </w:tcBorders>
          </w:tcPr>
          <w:p w:rsidR="009D4F1C" w:rsidRDefault="009D4F1C">
            <w:pPr>
              <w:pStyle w:val="ConsPlusNonformat"/>
              <w:jc w:val="both"/>
            </w:pPr>
            <w:r>
              <w:rPr>
                <w:sz w:val="18"/>
              </w:rPr>
              <w:t xml:space="preserve">3,33 (340) </w:t>
            </w:r>
          </w:p>
        </w:tc>
        <w:tc>
          <w:tcPr>
            <w:tcW w:w="1512" w:type="dxa"/>
            <w:tcBorders>
              <w:top w:val="nil"/>
            </w:tcBorders>
          </w:tcPr>
          <w:p w:rsidR="009D4F1C" w:rsidRDefault="009D4F1C">
            <w:pPr>
              <w:pStyle w:val="ConsPlusNonformat"/>
              <w:jc w:val="both"/>
            </w:pPr>
            <w:r>
              <w:rPr>
                <w:sz w:val="18"/>
              </w:rPr>
              <w:t xml:space="preserve"> 3,92 (400) </w:t>
            </w:r>
          </w:p>
        </w:tc>
      </w:tr>
      <w:tr w:rsidR="009D4F1C">
        <w:trPr>
          <w:trHeight w:val="240"/>
        </w:trPr>
        <w:tc>
          <w:tcPr>
            <w:tcW w:w="5832" w:type="dxa"/>
            <w:tcBorders>
              <w:top w:val="nil"/>
            </w:tcBorders>
          </w:tcPr>
          <w:p w:rsidR="009D4F1C" w:rsidRDefault="009D4F1C">
            <w:pPr>
              <w:pStyle w:val="ConsPlusNonformat"/>
              <w:jc w:val="both"/>
            </w:pPr>
            <w:r>
              <w:rPr>
                <w:sz w:val="18"/>
              </w:rPr>
              <w:t xml:space="preserve">Перекрестный стрелочный перевод Р65 марки 1/9       </w:t>
            </w:r>
          </w:p>
        </w:tc>
        <w:tc>
          <w:tcPr>
            <w:tcW w:w="1404" w:type="dxa"/>
            <w:tcBorders>
              <w:top w:val="nil"/>
            </w:tcBorders>
          </w:tcPr>
          <w:p w:rsidR="009D4F1C" w:rsidRDefault="009D4F1C">
            <w:pPr>
              <w:pStyle w:val="ConsPlusNonformat"/>
              <w:jc w:val="both"/>
            </w:pPr>
            <w:r>
              <w:rPr>
                <w:sz w:val="18"/>
              </w:rPr>
              <w:t xml:space="preserve">3,43 (350) </w:t>
            </w:r>
          </w:p>
        </w:tc>
        <w:tc>
          <w:tcPr>
            <w:tcW w:w="1512" w:type="dxa"/>
            <w:tcBorders>
              <w:top w:val="nil"/>
            </w:tcBorders>
          </w:tcPr>
          <w:p w:rsidR="009D4F1C" w:rsidRDefault="009D4F1C">
            <w:pPr>
              <w:pStyle w:val="ConsPlusNonformat"/>
              <w:jc w:val="both"/>
            </w:pPr>
            <w:r>
              <w:rPr>
                <w:sz w:val="18"/>
              </w:rPr>
              <w:t xml:space="preserve"> 3,92 (400) </w:t>
            </w:r>
          </w:p>
        </w:tc>
      </w:tr>
      <w:tr w:rsidR="009D4F1C">
        <w:trPr>
          <w:trHeight w:val="240"/>
        </w:trPr>
        <w:tc>
          <w:tcPr>
            <w:tcW w:w="5832" w:type="dxa"/>
            <w:tcBorders>
              <w:top w:val="nil"/>
            </w:tcBorders>
          </w:tcPr>
          <w:p w:rsidR="009D4F1C" w:rsidRDefault="009D4F1C">
            <w:pPr>
              <w:pStyle w:val="ConsPlusNonformat"/>
              <w:jc w:val="both"/>
            </w:pPr>
            <w:r>
              <w:rPr>
                <w:sz w:val="18"/>
              </w:rPr>
              <w:t xml:space="preserve">Крестовина Р65 марки 1/18 с поворотным сердечником  </w:t>
            </w:r>
          </w:p>
        </w:tc>
        <w:tc>
          <w:tcPr>
            <w:tcW w:w="1404" w:type="dxa"/>
            <w:tcBorders>
              <w:top w:val="nil"/>
            </w:tcBorders>
          </w:tcPr>
          <w:p w:rsidR="009D4F1C" w:rsidRDefault="009D4F1C">
            <w:pPr>
              <w:pStyle w:val="ConsPlusNonformat"/>
              <w:jc w:val="both"/>
            </w:pPr>
            <w:r>
              <w:rPr>
                <w:sz w:val="18"/>
              </w:rPr>
              <w:t xml:space="preserve">3,43 (350) </w:t>
            </w:r>
          </w:p>
        </w:tc>
        <w:tc>
          <w:tcPr>
            <w:tcW w:w="1512" w:type="dxa"/>
            <w:tcBorders>
              <w:top w:val="nil"/>
            </w:tcBorders>
          </w:tcPr>
          <w:p w:rsidR="009D4F1C" w:rsidRDefault="009D4F1C">
            <w:pPr>
              <w:pStyle w:val="ConsPlusNonformat"/>
              <w:jc w:val="both"/>
            </w:pPr>
            <w:r>
              <w:rPr>
                <w:sz w:val="18"/>
              </w:rPr>
              <w:t xml:space="preserve"> 3,92 (400) </w:t>
            </w:r>
          </w:p>
        </w:tc>
      </w:tr>
      <w:tr w:rsidR="009D4F1C">
        <w:trPr>
          <w:trHeight w:val="240"/>
        </w:trPr>
        <w:tc>
          <w:tcPr>
            <w:tcW w:w="5832" w:type="dxa"/>
            <w:tcBorders>
              <w:top w:val="nil"/>
            </w:tcBorders>
          </w:tcPr>
          <w:p w:rsidR="009D4F1C" w:rsidRDefault="009D4F1C">
            <w:pPr>
              <w:pStyle w:val="ConsPlusNonformat"/>
              <w:jc w:val="both"/>
            </w:pPr>
            <w:r>
              <w:rPr>
                <w:sz w:val="18"/>
              </w:rPr>
              <w:t xml:space="preserve">Стрелка Р65 марки 1/9 и 1/11 с гибкими остряками    </w:t>
            </w:r>
          </w:p>
        </w:tc>
        <w:tc>
          <w:tcPr>
            <w:tcW w:w="1404" w:type="dxa"/>
            <w:tcBorders>
              <w:top w:val="nil"/>
            </w:tcBorders>
          </w:tcPr>
          <w:p w:rsidR="009D4F1C" w:rsidRDefault="009D4F1C">
            <w:pPr>
              <w:pStyle w:val="ConsPlusNonformat"/>
              <w:jc w:val="both"/>
            </w:pPr>
            <w:r>
              <w:rPr>
                <w:sz w:val="18"/>
              </w:rPr>
              <w:t xml:space="preserve">3,53 (360) </w:t>
            </w:r>
          </w:p>
        </w:tc>
        <w:tc>
          <w:tcPr>
            <w:tcW w:w="1512" w:type="dxa"/>
            <w:tcBorders>
              <w:top w:val="nil"/>
            </w:tcBorders>
          </w:tcPr>
          <w:p w:rsidR="009D4F1C" w:rsidRDefault="009D4F1C">
            <w:pPr>
              <w:pStyle w:val="ConsPlusNonformat"/>
              <w:jc w:val="both"/>
            </w:pPr>
            <w:r>
              <w:rPr>
                <w:sz w:val="18"/>
              </w:rPr>
              <w:t xml:space="preserve"> 3,92 (400) </w:t>
            </w:r>
          </w:p>
        </w:tc>
      </w:tr>
      <w:tr w:rsidR="009D4F1C">
        <w:trPr>
          <w:trHeight w:val="240"/>
        </w:trPr>
        <w:tc>
          <w:tcPr>
            <w:tcW w:w="5832" w:type="dxa"/>
            <w:tcBorders>
              <w:top w:val="nil"/>
            </w:tcBorders>
          </w:tcPr>
          <w:p w:rsidR="009D4F1C" w:rsidRDefault="009D4F1C">
            <w:pPr>
              <w:pStyle w:val="ConsPlusNonformat"/>
              <w:jc w:val="both"/>
            </w:pPr>
            <w:r>
              <w:rPr>
                <w:sz w:val="18"/>
              </w:rPr>
              <w:t xml:space="preserve">Стрелка Р65 марки 1/18 с гибкими остряками          </w:t>
            </w:r>
          </w:p>
        </w:tc>
        <w:tc>
          <w:tcPr>
            <w:tcW w:w="1404" w:type="dxa"/>
            <w:tcBorders>
              <w:top w:val="nil"/>
            </w:tcBorders>
          </w:tcPr>
          <w:p w:rsidR="009D4F1C" w:rsidRDefault="009D4F1C">
            <w:pPr>
              <w:pStyle w:val="ConsPlusNonformat"/>
              <w:jc w:val="both"/>
            </w:pPr>
            <w:r>
              <w:rPr>
                <w:sz w:val="18"/>
              </w:rPr>
              <w:t xml:space="preserve">3,92 (400) </w:t>
            </w:r>
          </w:p>
        </w:tc>
        <w:tc>
          <w:tcPr>
            <w:tcW w:w="1512" w:type="dxa"/>
            <w:tcBorders>
              <w:top w:val="nil"/>
            </w:tcBorders>
          </w:tcPr>
          <w:p w:rsidR="009D4F1C" w:rsidRDefault="009D4F1C">
            <w:pPr>
              <w:pStyle w:val="ConsPlusNonformat"/>
              <w:jc w:val="both"/>
            </w:pPr>
            <w:r>
              <w:rPr>
                <w:sz w:val="18"/>
              </w:rPr>
              <w:t xml:space="preserve"> 4,42 (450) </w:t>
            </w:r>
          </w:p>
        </w:tc>
      </w:tr>
      <w:tr w:rsidR="009D4F1C">
        <w:trPr>
          <w:trHeight w:val="240"/>
        </w:trPr>
        <w:tc>
          <w:tcPr>
            <w:tcW w:w="5832" w:type="dxa"/>
            <w:tcBorders>
              <w:top w:val="nil"/>
            </w:tcBorders>
          </w:tcPr>
          <w:p w:rsidR="009D4F1C" w:rsidRDefault="009D4F1C">
            <w:pPr>
              <w:pStyle w:val="ConsPlusNonformat"/>
              <w:jc w:val="both"/>
            </w:pPr>
            <w:r>
              <w:rPr>
                <w:sz w:val="18"/>
              </w:rPr>
              <w:t>Крестовина  Р65  марки  1/11  с   гибким   подвижным</w:t>
            </w:r>
          </w:p>
          <w:p w:rsidR="009D4F1C" w:rsidRDefault="009D4F1C">
            <w:pPr>
              <w:pStyle w:val="ConsPlusNonformat"/>
              <w:jc w:val="both"/>
            </w:pPr>
            <w:r>
              <w:rPr>
                <w:sz w:val="18"/>
              </w:rPr>
              <w:t xml:space="preserve">сердечником (скоростная)                            </w:t>
            </w:r>
          </w:p>
        </w:tc>
        <w:tc>
          <w:tcPr>
            <w:tcW w:w="1404" w:type="dxa"/>
            <w:tcBorders>
              <w:top w:val="nil"/>
            </w:tcBorders>
          </w:tcPr>
          <w:p w:rsidR="009D4F1C" w:rsidRDefault="009D4F1C">
            <w:pPr>
              <w:pStyle w:val="ConsPlusNonformat"/>
              <w:jc w:val="both"/>
            </w:pPr>
            <w:r>
              <w:rPr>
                <w:sz w:val="18"/>
              </w:rPr>
              <w:t xml:space="preserve">4,12 (420) </w:t>
            </w:r>
          </w:p>
        </w:tc>
        <w:tc>
          <w:tcPr>
            <w:tcW w:w="1512" w:type="dxa"/>
            <w:tcBorders>
              <w:top w:val="nil"/>
            </w:tcBorders>
          </w:tcPr>
          <w:p w:rsidR="009D4F1C" w:rsidRDefault="009D4F1C">
            <w:pPr>
              <w:pStyle w:val="ConsPlusNonformat"/>
              <w:jc w:val="both"/>
            </w:pPr>
            <w:r>
              <w:rPr>
                <w:sz w:val="18"/>
              </w:rPr>
              <w:t xml:space="preserve"> 4,42 (450) </w:t>
            </w:r>
          </w:p>
        </w:tc>
      </w:tr>
    </w:tbl>
    <w:p w:rsidR="009D4F1C" w:rsidRDefault="009D4F1C">
      <w:pPr>
        <w:pStyle w:val="ConsPlusNormal"/>
        <w:ind w:firstLine="540"/>
        <w:jc w:val="both"/>
      </w:pPr>
    </w:p>
    <w:p w:rsidR="009D4F1C" w:rsidRDefault="009D4F1C">
      <w:pPr>
        <w:pStyle w:val="ConsPlusNormal"/>
        <w:ind w:firstLine="540"/>
        <w:jc w:val="both"/>
      </w:pPr>
      <w:r>
        <w:t>Примечание. В скобках указаны значения переводных усилий в единицах килограмм-сила (1кгс = 9,81 Ньютона).</w:t>
      </w:r>
    </w:p>
    <w:p w:rsidR="009D4F1C" w:rsidRDefault="009D4F1C">
      <w:pPr>
        <w:pStyle w:val="ConsPlusNormal"/>
        <w:ind w:firstLine="540"/>
        <w:jc w:val="both"/>
      </w:pPr>
    </w:p>
    <w:p w:rsidR="009D4F1C" w:rsidRDefault="009D4F1C">
      <w:pPr>
        <w:pStyle w:val="ConsPlusNormal"/>
        <w:jc w:val="right"/>
      </w:pPr>
      <w:r>
        <w:t>Таблица N 6</w:t>
      </w:r>
    </w:p>
    <w:p w:rsidR="009D4F1C" w:rsidRDefault="009D4F1C">
      <w:pPr>
        <w:sectPr w:rsidR="009D4F1C">
          <w:pgSz w:w="11905" w:h="16838"/>
          <w:pgMar w:top="1134" w:right="850" w:bottom="1134" w:left="1701" w:header="0" w:footer="0"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76"/>
        <w:gridCol w:w="3168"/>
        <w:gridCol w:w="1344"/>
        <w:gridCol w:w="1248"/>
        <w:gridCol w:w="1248"/>
        <w:gridCol w:w="1344"/>
        <w:gridCol w:w="1056"/>
        <w:gridCol w:w="1344"/>
        <w:gridCol w:w="1248"/>
        <w:gridCol w:w="1248"/>
        <w:gridCol w:w="1440"/>
      </w:tblGrid>
      <w:tr w:rsidR="009D4F1C">
        <w:trPr>
          <w:trHeight w:val="160"/>
        </w:trPr>
        <w:tc>
          <w:tcPr>
            <w:tcW w:w="576"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N  </w:t>
            </w:r>
          </w:p>
          <w:p w:rsidR="009D4F1C" w:rsidRDefault="009D4F1C">
            <w:pPr>
              <w:pStyle w:val="ConsPlusNonformat"/>
              <w:jc w:val="both"/>
            </w:pPr>
            <w:r>
              <w:rPr>
                <w:sz w:val="16"/>
              </w:rPr>
              <w:t xml:space="preserve">п/п </w:t>
            </w:r>
          </w:p>
        </w:tc>
        <w:tc>
          <w:tcPr>
            <w:tcW w:w="316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Тип и марка стрелочного    </w:t>
            </w:r>
          </w:p>
          <w:p w:rsidR="009D4F1C" w:rsidRDefault="009D4F1C">
            <w:pPr>
              <w:pStyle w:val="ConsPlusNonformat"/>
              <w:jc w:val="both"/>
            </w:pPr>
            <w:r>
              <w:rPr>
                <w:sz w:val="16"/>
              </w:rPr>
              <w:t xml:space="preserve">     перевода, тип и марка     </w:t>
            </w:r>
          </w:p>
          <w:p w:rsidR="009D4F1C" w:rsidRDefault="009D4F1C">
            <w:pPr>
              <w:pStyle w:val="ConsPlusNonformat"/>
              <w:jc w:val="both"/>
            </w:pPr>
            <w:r>
              <w:rPr>
                <w:sz w:val="16"/>
              </w:rPr>
              <w:t xml:space="preserve">          крестовины           </w:t>
            </w:r>
          </w:p>
        </w:tc>
        <w:tc>
          <w:tcPr>
            <w:tcW w:w="10080" w:type="dxa"/>
            <w:gridSpan w:val="8"/>
          </w:tcPr>
          <w:p w:rsidR="009D4F1C" w:rsidRDefault="009D4F1C">
            <w:pPr>
              <w:pStyle w:val="ConsPlusNonformat"/>
              <w:jc w:val="both"/>
            </w:pPr>
            <w:r>
              <w:rPr>
                <w:sz w:val="16"/>
              </w:rPr>
              <w:t xml:space="preserve">                                      Тип электродвигателя                                      </w:t>
            </w:r>
          </w:p>
        </w:tc>
        <w:tc>
          <w:tcPr>
            <w:tcW w:w="144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Усилие    </w:t>
            </w:r>
          </w:p>
          <w:p w:rsidR="009D4F1C" w:rsidRDefault="009D4F1C">
            <w:pPr>
              <w:pStyle w:val="ConsPlusNonformat"/>
              <w:jc w:val="both"/>
            </w:pPr>
            <w:r>
              <w:rPr>
                <w:sz w:val="16"/>
              </w:rPr>
              <w:t xml:space="preserve"> фрикции кН  </w:t>
            </w:r>
          </w:p>
          <w:p w:rsidR="009D4F1C" w:rsidRDefault="009D4F1C">
            <w:pPr>
              <w:pStyle w:val="ConsPlusNonformat"/>
              <w:jc w:val="both"/>
            </w:pPr>
            <w:r>
              <w:rPr>
                <w:sz w:val="16"/>
              </w:rPr>
              <w:t xml:space="preserve"> (не более)  </w:t>
            </w:r>
          </w:p>
        </w:tc>
      </w:tr>
      <w:tr w:rsidR="009D4F1C">
        <w:tc>
          <w:tcPr>
            <w:tcW w:w="480" w:type="dxa"/>
            <w:vMerge/>
            <w:tcBorders>
              <w:top w:val="nil"/>
            </w:tcBorders>
          </w:tcPr>
          <w:p w:rsidR="009D4F1C" w:rsidRDefault="009D4F1C"/>
        </w:tc>
        <w:tc>
          <w:tcPr>
            <w:tcW w:w="3072" w:type="dxa"/>
            <w:vMerge/>
            <w:tcBorders>
              <w:top w:val="nil"/>
            </w:tcBorders>
          </w:tcPr>
          <w:p w:rsidR="009D4F1C" w:rsidRDefault="009D4F1C"/>
        </w:tc>
        <w:tc>
          <w:tcPr>
            <w:tcW w:w="3840" w:type="dxa"/>
            <w:gridSpan w:val="3"/>
            <w:tcBorders>
              <w:top w:val="nil"/>
            </w:tcBorders>
          </w:tcPr>
          <w:p w:rsidR="009D4F1C" w:rsidRDefault="009D4F1C">
            <w:pPr>
              <w:pStyle w:val="ConsPlusNonformat"/>
              <w:jc w:val="both"/>
            </w:pPr>
            <w:r>
              <w:rPr>
                <w:sz w:val="16"/>
              </w:rPr>
              <w:t xml:space="preserve">              МСП-0,1               </w:t>
            </w:r>
          </w:p>
        </w:tc>
        <w:tc>
          <w:tcPr>
            <w:tcW w:w="1344" w:type="dxa"/>
            <w:tcBorders>
              <w:top w:val="nil"/>
            </w:tcBorders>
          </w:tcPr>
          <w:p w:rsidR="009D4F1C" w:rsidRDefault="009D4F1C">
            <w:pPr>
              <w:pStyle w:val="ConsPlusNonformat"/>
              <w:jc w:val="both"/>
            </w:pPr>
            <w:r>
              <w:rPr>
                <w:sz w:val="16"/>
              </w:rPr>
              <w:t xml:space="preserve">  МСП-0,15  </w:t>
            </w:r>
          </w:p>
        </w:tc>
        <w:tc>
          <w:tcPr>
            <w:tcW w:w="1056" w:type="dxa"/>
            <w:tcBorders>
              <w:top w:val="nil"/>
            </w:tcBorders>
          </w:tcPr>
          <w:p w:rsidR="009D4F1C" w:rsidRDefault="009D4F1C">
            <w:pPr>
              <w:pStyle w:val="ConsPlusNonformat"/>
              <w:jc w:val="both"/>
            </w:pPr>
            <w:r>
              <w:rPr>
                <w:sz w:val="16"/>
              </w:rPr>
              <w:t xml:space="preserve">МСП-0,15 </w:t>
            </w:r>
          </w:p>
          <w:p w:rsidR="009D4F1C" w:rsidRDefault="009D4F1C">
            <w:pPr>
              <w:pStyle w:val="ConsPlusNonformat"/>
              <w:jc w:val="both"/>
            </w:pPr>
            <w:r>
              <w:rPr>
                <w:sz w:val="16"/>
              </w:rPr>
              <w:t xml:space="preserve">ДПС-0,15 </w:t>
            </w:r>
          </w:p>
        </w:tc>
        <w:tc>
          <w:tcPr>
            <w:tcW w:w="3840" w:type="dxa"/>
            <w:gridSpan w:val="3"/>
            <w:tcBorders>
              <w:top w:val="nil"/>
            </w:tcBorders>
          </w:tcPr>
          <w:p w:rsidR="009D4F1C" w:rsidRDefault="009D4F1C">
            <w:pPr>
              <w:pStyle w:val="ConsPlusNonformat"/>
              <w:jc w:val="both"/>
            </w:pPr>
            <w:r>
              <w:rPr>
                <w:sz w:val="16"/>
              </w:rPr>
              <w:t xml:space="preserve">         МСП-0,25 ДПС-0,25          </w:t>
            </w:r>
          </w:p>
        </w:tc>
        <w:tc>
          <w:tcPr>
            <w:tcW w:w="1344" w:type="dxa"/>
            <w:vMerge/>
            <w:tcBorders>
              <w:top w:val="nil"/>
            </w:tcBorders>
          </w:tcPr>
          <w:p w:rsidR="009D4F1C" w:rsidRDefault="009D4F1C"/>
        </w:tc>
      </w:tr>
      <w:tr w:rsidR="009D4F1C">
        <w:tc>
          <w:tcPr>
            <w:tcW w:w="480" w:type="dxa"/>
            <w:vMerge/>
            <w:tcBorders>
              <w:top w:val="nil"/>
            </w:tcBorders>
          </w:tcPr>
          <w:p w:rsidR="009D4F1C" w:rsidRDefault="009D4F1C"/>
        </w:tc>
        <w:tc>
          <w:tcPr>
            <w:tcW w:w="3072" w:type="dxa"/>
            <w:vMerge/>
            <w:tcBorders>
              <w:top w:val="nil"/>
            </w:tcBorders>
          </w:tcPr>
          <w:p w:rsidR="009D4F1C" w:rsidRDefault="009D4F1C"/>
        </w:tc>
        <w:tc>
          <w:tcPr>
            <w:tcW w:w="1344" w:type="dxa"/>
            <w:tcBorders>
              <w:top w:val="nil"/>
            </w:tcBorders>
          </w:tcPr>
          <w:p w:rsidR="009D4F1C" w:rsidRDefault="009D4F1C">
            <w:pPr>
              <w:pStyle w:val="ConsPlusNonformat"/>
              <w:jc w:val="both"/>
            </w:pPr>
            <w:r>
              <w:rPr>
                <w:sz w:val="16"/>
              </w:rPr>
              <w:t xml:space="preserve">     30     </w:t>
            </w:r>
          </w:p>
        </w:tc>
        <w:tc>
          <w:tcPr>
            <w:tcW w:w="1248" w:type="dxa"/>
            <w:tcBorders>
              <w:top w:val="nil"/>
            </w:tcBorders>
          </w:tcPr>
          <w:p w:rsidR="009D4F1C" w:rsidRDefault="009D4F1C">
            <w:pPr>
              <w:pStyle w:val="ConsPlusNonformat"/>
              <w:jc w:val="both"/>
            </w:pPr>
            <w:r>
              <w:rPr>
                <w:sz w:val="16"/>
              </w:rPr>
              <w:t xml:space="preserve">    100    </w:t>
            </w:r>
          </w:p>
        </w:tc>
        <w:tc>
          <w:tcPr>
            <w:tcW w:w="1248" w:type="dxa"/>
            <w:tcBorders>
              <w:top w:val="nil"/>
            </w:tcBorders>
          </w:tcPr>
          <w:p w:rsidR="009D4F1C" w:rsidRDefault="009D4F1C">
            <w:pPr>
              <w:pStyle w:val="ConsPlusNonformat"/>
              <w:jc w:val="both"/>
            </w:pPr>
            <w:r>
              <w:rPr>
                <w:sz w:val="16"/>
              </w:rPr>
              <w:t xml:space="preserve">    160    </w:t>
            </w:r>
          </w:p>
        </w:tc>
        <w:tc>
          <w:tcPr>
            <w:tcW w:w="1344" w:type="dxa"/>
            <w:tcBorders>
              <w:top w:val="nil"/>
            </w:tcBorders>
          </w:tcPr>
          <w:p w:rsidR="009D4F1C" w:rsidRDefault="009D4F1C">
            <w:pPr>
              <w:pStyle w:val="ConsPlusNonformat"/>
              <w:jc w:val="both"/>
            </w:pPr>
            <w:r>
              <w:rPr>
                <w:sz w:val="16"/>
              </w:rPr>
              <w:t xml:space="preserve">     30     </w:t>
            </w:r>
          </w:p>
        </w:tc>
        <w:tc>
          <w:tcPr>
            <w:tcW w:w="1056" w:type="dxa"/>
            <w:tcBorders>
              <w:top w:val="nil"/>
            </w:tcBorders>
          </w:tcPr>
          <w:p w:rsidR="009D4F1C" w:rsidRDefault="009D4F1C">
            <w:pPr>
              <w:pStyle w:val="ConsPlusNonformat"/>
              <w:jc w:val="both"/>
            </w:pPr>
            <w:r>
              <w:rPr>
                <w:sz w:val="16"/>
              </w:rPr>
              <w:t xml:space="preserve">   160   </w:t>
            </w:r>
          </w:p>
        </w:tc>
        <w:tc>
          <w:tcPr>
            <w:tcW w:w="1344" w:type="dxa"/>
            <w:tcBorders>
              <w:top w:val="nil"/>
            </w:tcBorders>
          </w:tcPr>
          <w:p w:rsidR="009D4F1C" w:rsidRDefault="009D4F1C">
            <w:pPr>
              <w:pStyle w:val="ConsPlusNonformat"/>
              <w:jc w:val="both"/>
            </w:pPr>
            <w:r>
              <w:rPr>
                <w:sz w:val="16"/>
              </w:rPr>
              <w:t xml:space="preserve">     30     </w:t>
            </w:r>
          </w:p>
        </w:tc>
        <w:tc>
          <w:tcPr>
            <w:tcW w:w="1248" w:type="dxa"/>
            <w:tcBorders>
              <w:top w:val="nil"/>
            </w:tcBorders>
          </w:tcPr>
          <w:p w:rsidR="009D4F1C" w:rsidRDefault="009D4F1C">
            <w:pPr>
              <w:pStyle w:val="ConsPlusNonformat"/>
              <w:jc w:val="both"/>
            </w:pPr>
            <w:r>
              <w:rPr>
                <w:sz w:val="16"/>
              </w:rPr>
              <w:t xml:space="preserve">    100    </w:t>
            </w:r>
          </w:p>
        </w:tc>
        <w:tc>
          <w:tcPr>
            <w:tcW w:w="1248" w:type="dxa"/>
            <w:tcBorders>
              <w:top w:val="nil"/>
            </w:tcBorders>
          </w:tcPr>
          <w:p w:rsidR="009D4F1C" w:rsidRDefault="009D4F1C">
            <w:pPr>
              <w:pStyle w:val="ConsPlusNonformat"/>
              <w:jc w:val="both"/>
            </w:pPr>
            <w:r>
              <w:rPr>
                <w:sz w:val="16"/>
              </w:rPr>
              <w:t xml:space="preserve">    160    </w:t>
            </w:r>
          </w:p>
        </w:tc>
        <w:tc>
          <w:tcPr>
            <w:tcW w:w="1344" w:type="dxa"/>
            <w:vMerge/>
            <w:tcBorders>
              <w:top w:val="nil"/>
            </w:tcBorders>
          </w:tcPr>
          <w:p w:rsidR="009D4F1C" w:rsidRDefault="009D4F1C"/>
        </w:tc>
      </w:tr>
      <w:tr w:rsidR="009D4F1C">
        <w:tc>
          <w:tcPr>
            <w:tcW w:w="480" w:type="dxa"/>
            <w:vMerge/>
            <w:tcBorders>
              <w:top w:val="nil"/>
            </w:tcBorders>
          </w:tcPr>
          <w:p w:rsidR="009D4F1C" w:rsidRDefault="009D4F1C"/>
        </w:tc>
        <w:tc>
          <w:tcPr>
            <w:tcW w:w="3072" w:type="dxa"/>
            <w:vMerge/>
            <w:tcBorders>
              <w:top w:val="nil"/>
            </w:tcBorders>
          </w:tcPr>
          <w:p w:rsidR="009D4F1C" w:rsidRDefault="009D4F1C"/>
        </w:tc>
        <w:tc>
          <w:tcPr>
            <w:tcW w:w="10080" w:type="dxa"/>
            <w:gridSpan w:val="8"/>
            <w:tcBorders>
              <w:top w:val="nil"/>
            </w:tcBorders>
          </w:tcPr>
          <w:p w:rsidR="009D4F1C" w:rsidRDefault="009D4F1C">
            <w:pPr>
              <w:pStyle w:val="ConsPlusNonformat"/>
              <w:jc w:val="both"/>
            </w:pPr>
            <w:r>
              <w:rPr>
                <w:sz w:val="16"/>
              </w:rPr>
              <w:t xml:space="preserve">                          Ток в цепи электропривода, А                                          </w:t>
            </w:r>
          </w:p>
        </w:tc>
        <w:tc>
          <w:tcPr>
            <w:tcW w:w="1344" w:type="dxa"/>
            <w:vMerge/>
            <w:tcBorders>
              <w:top w:val="nil"/>
            </w:tcBorders>
          </w:tcPr>
          <w:p w:rsidR="009D4F1C" w:rsidRDefault="009D4F1C"/>
        </w:tc>
      </w:tr>
      <w:tr w:rsidR="009D4F1C">
        <w:trPr>
          <w:trHeight w:val="160"/>
        </w:trPr>
        <w:tc>
          <w:tcPr>
            <w:tcW w:w="576" w:type="dxa"/>
            <w:tcBorders>
              <w:top w:val="nil"/>
            </w:tcBorders>
          </w:tcPr>
          <w:p w:rsidR="009D4F1C" w:rsidRDefault="009D4F1C">
            <w:pPr>
              <w:pStyle w:val="ConsPlusNonformat"/>
              <w:jc w:val="both"/>
            </w:pPr>
            <w:r>
              <w:rPr>
                <w:sz w:val="16"/>
              </w:rPr>
              <w:t xml:space="preserve"> 1. </w:t>
            </w:r>
          </w:p>
        </w:tc>
        <w:tc>
          <w:tcPr>
            <w:tcW w:w="3168" w:type="dxa"/>
            <w:tcBorders>
              <w:top w:val="nil"/>
            </w:tcBorders>
          </w:tcPr>
          <w:p w:rsidR="009D4F1C" w:rsidRDefault="009D4F1C">
            <w:pPr>
              <w:pStyle w:val="ConsPlusNonformat"/>
              <w:jc w:val="both"/>
            </w:pPr>
            <w:r>
              <w:rPr>
                <w:sz w:val="16"/>
              </w:rPr>
              <w:t xml:space="preserve">Одиночный Р50 - 1/9 и 1/11.    </w:t>
            </w:r>
          </w:p>
          <w:p w:rsidR="009D4F1C" w:rsidRDefault="009D4F1C">
            <w:pPr>
              <w:pStyle w:val="ConsPlusNonformat"/>
              <w:jc w:val="both"/>
            </w:pPr>
            <w:r>
              <w:rPr>
                <w:sz w:val="16"/>
              </w:rPr>
              <w:t xml:space="preserve">Симметричный Р50 - 1/6.        </w:t>
            </w:r>
          </w:p>
        </w:tc>
        <w:tc>
          <w:tcPr>
            <w:tcW w:w="1344" w:type="dxa"/>
            <w:tcBorders>
              <w:top w:val="nil"/>
            </w:tcBorders>
          </w:tcPr>
          <w:p w:rsidR="009D4F1C" w:rsidRDefault="009D4F1C">
            <w:pPr>
              <w:pStyle w:val="ConsPlusNonformat"/>
              <w:jc w:val="both"/>
            </w:pPr>
            <w:r>
              <w:rPr>
                <w:sz w:val="16"/>
              </w:rPr>
              <w:t xml:space="preserve">    8,0     </w:t>
            </w:r>
          </w:p>
          <w:p w:rsidR="009D4F1C" w:rsidRDefault="009D4F1C">
            <w:pPr>
              <w:pStyle w:val="ConsPlusNonformat"/>
              <w:jc w:val="both"/>
            </w:pPr>
          </w:p>
          <w:p w:rsidR="009D4F1C" w:rsidRDefault="009D4F1C">
            <w:pPr>
              <w:pStyle w:val="ConsPlusNonformat"/>
              <w:jc w:val="both"/>
            </w:pPr>
            <w:r>
              <w:rPr>
                <w:sz w:val="16"/>
              </w:rPr>
              <w:t xml:space="preserve"> 7,0 - 10,4 </w:t>
            </w:r>
          </w:p>
        </w:tc>
        <w:tc>
          <w:tcPr>
            <w:tcW w:w="1248" w:type="dxa"/>
            <w:tcBorders>
              <w:top w:val="nil"/>
            </w:tcBorders>
          </w:tcPr>
          <w:p w:rsidR="009D4F1C" w:rsidRDefault="009D4F1C">
            <w:pPr>
              <w:pStyle w:val="ConsPlusNonformat"/>
              <w:jc w:val="both"/>
            </w:pPr>
            <w:r>
              <w:rPr>
                <w:sz w:val="16"/>
              </w:rPr>
              <w:t xml:space="preserve">    3,0    </w:t>
            </w:r>
          </w:p>
          <w:p w:rsidR="009D4F1C" w:rsidRDefault="009D4F1C">
            <w:pPr>
              <w:pStyle w:val="ConsPlusNonformat"/>
              <w:jc w:val="both"/>
            </w:pPr>
          </w:p>
          <w:p w:rsidR="009D4F1C" w:rsidRDefault="009D4F1C">
            <w:pPr>
              <w:pStyle w:val="ConsPlusNonformat"/>
              <w:jc w:val="both"/>
            </w:pPr>
            <w:r>
              <w:rPr>
                <w:sz w:val="16"/>
              </w:rPr>
              <w:t xml:space="preserve"> 2,5 - 4,0 </w:t>
            </w:r>
          </w:p>
        </w:tc>
        <w:tc>
          <w:tcPr>
            <w:tcW w:w="1248" w:type="dxa"/>
            <w:tcBorders>
              <w:top w:val="nil"/>
            </w:tcBorders>
          </w:tcPr>
          <w:p w:rsidR="009D4F1C" w:rsidRDefault="009D4F1C">
            <w:pPr>
              <w:pStyle w:val="ConsPlusNonformat"/>
              <w:jc w:val="both"/>
            </w:pPr>
            <w:r>
              <w:rPr>
                <w:sz w:val="16"/>
              </w:rPr>
              <w:t xml:space="preserve">    2,0    </w:t>
            </w:r>
          </w:p>
          <w:p w:rsidR="009D4F1C" w:rsidRDefault="009D4F1C">
            <w:pPr>
              <w:pStyle w:val="ConsPlusNonformat"/>
              <w:jc w:val="both"/>
            </w:pPr>
          </w:p>
          <w:p w:rsidR="009D4F1C" w:rsidRDefault="009D4F1C">
            <w:pPr>
              <w:pStyle w:val="ConsPlusNonformat"/>
              <w:jc w:val="both"/>
            </w:pPr>
            <w:r>
              <w:rPr>
                <w:sz w:val="16"/>
              </w:rPr>
              <w:t xml:space="preserve"> 1,7 - 2,6 </w:t>
            </w:r>
          </w:p>
        </w:tc>
        <w:tc>
          <w:tcPr>
            <w:tcW w:w="1344" w:type="dxa"/>
            <w:tcBorders>
              <w:top w:val="nil"/>
            </w:tcBorders>
          </w:tcPr>
          <w:p w:rsidR="009D4F1C" w:rsidRDefault="009D4F1C">
            <w:pPr>
              <w:pStyle w:val="ConsPlusNonformat"/>
              <w:jc w:val="both"/>
            </w:pPr>
            <w:r>
              <w:rPr>
                <w:sz w:val="16"/>
              </w:rPr>
              <w:t xml:space="preserve">    7,5     </w:t>
            </w:r>
          </w:p>
          <w:p w:rsidR="009D4F1C" w:rsidRDefault="009D4F1C">
            <w:pPr>
              <w:pStyle w:val="ConsPlusNonformat"/>
              <w:jc w:val="both"/>
            </w:pPr>
          </w:p>
          <w:p w:rsidR="009D4F1C" w:rsidRDefault="009D4F1C">
            <w:pPr>
              <w:pStyle w:val="ConsPlusNonformat"/>
              <w:jc w:val="both"/>
            </w:pPr>
            <w:r>
              <w:rPr>
                <w:sz w:val="16"/>
              </w:rPr>
              <w:t xml:space="preserve"> 6,5 - 9,8  </w:t>
            </w:r>
          </w:p>
        </w:tc>
        <w:tc>
          <w:tcPr>
            <w:tcW w:w="1056" w:type="dxa"/>
            <w:tcBorders>
              <w:top w:val="nil"/>
            </w:tcBorders>
          </w:tcPr>
          <w:p w:rsidR="009D4F1C" w:rsidRDefault="009D4F1C">
            <w:pPr>
              <w:pStyle w:val="ConsPlusNonformat"/>
              <w:jc w:val="both"/>
            </w:pPr>
            <w:r>
              <w:rPr>
                <w:sz w:val="16"/>
              </w:rPr>
              <w:t xml:space="preserve">   1,5   </w:t>
            </w:r>
          </w:p>
          <w:p w:rsidR="009D4F1C" w:rsidRDefault="009D4F1C">
            <w:pPr>
              <w:pStyle w:val="ConsPlusNonformat"/>
              <w:jc w:val="both"/>
            </w:pPr>
          </w:p>
          <w:p w:rsidR="009D4F1C" w:rsidRDefault="009D4F1C">
            <w:pPr>
              <w:pStyle w:val="ConsPlusNonformat"/>
              <w:jc w:val="both"/>
            </w:pPr>
            <w:r>
              <w:rPr>
                <w:sz w:val="16"/>
              </w:rPr>
              <w:t>1,3 - 2,0</w:t>
            </w:r>
          </w:p>
        </w:tc>
        <w:tc>
          <w:tcPr>
            <w:tcW w:w="1344" w:type="dxa"/>
            <w:tcBorders>
              <w:top w:val="nil"/>
            </w:tcBorders>
          </w:tcPr>
          <w:p w:rsidR="009D4F1C" w:rsidRDefault="009D4F1C">
            <w:pPr>
              <w:pStyle w:val="ConsPlusNonformat"/>
              <w:jc w:val="both"/>
            </w:pPr>
            <w:r>
              <w:rPr>
                <w:sz w:val="16"/>
              </w:rPr>
              <w:t xml:space="preserve">    11,0    </w:t>
            </w:r>
          </w:p>
          <w:p w:rsidR="009D4F1C" w:rsidRDefault="009D4F1C">
            <w:pPr>
              <w:pStyle w:val="ConsPlusNonformat"/>
              <w:jc w:val="both"/>
            </w:pPr>
          </w:p>
          <w:p w:rsidR="009D4F1C" w:rsidRDefault="009D4F1C">
            <w:pPr>
              <w:pStyle w:val="ConsPlusNonformat"/>
              <w:jc w:val="both"/>
            </w:pPr>
            <w:r>
              <w:rPr>
                <w:sz w:val="16"/>
              </w:rPr>
              <w:t xml:space="preserve">10,0 - 14,3 </w:t>
            </w:r>
          </w:p>
        </w:tc>
        <w:tc>
          <w:tcPr>
            <w:tcW w:w="1248" w:type="dxa"/>
            <w:tcBorders>
              <w:top w:val="nil"/>
            </w:tcBorders>
          </w:tcPr>
          <w:p w:rsidR="009D4F1C" w:rsidRDefault="009D4F1C">
            <w:pPr>
              <w:pStyle w:val="ConsPlusNonformat"/>
              <w:jc w:val="both"/>
            </w:pPr>
            <w:r>
              <w:rPr>
                <w:sz w:val="16"/>
              </w:rPr>
              <w:t xml:space="preserve">    3,2    </w:t>
            </w:r>
          </w:p>
          <w:p w:rsidR="009D4F1C" w:rsidRDefault="009D4F1C">
            <w:pPr>
              <w:pStyle w:val="ConsPlusNonformat"/>
              <w:jc w:val="both"/>
            </w:pPr>
          </w:p>
          <w:p w:rsidR="009D4F1C" w:rsidRDefault="009D4F1C">
            <w:pPr>
              <w:pStyle w:val="ConsPlusNonformat"/>
              <w:jc w:val="both"/>
            </w:pPr>
            <w:r>
              <w:rPr>
                <w:sz w:val="16"/>
              </w:rPr>
              <w:t xml:space="preserve"> 3,0 - 4,2 </w:t>
            </w:r>
          </w:p>
        </w:tc>
        <w:tc>
          <w:tcPr>
            <w:tcW w:w="1248" w:type="dxa"/>
            <w:tcBorders>
              <w:top w:val="nil"/>
            </w:tcBorders>
          </w:tcPr>
          <w:p w:rsidR="009D4F1C" w:rsidRDefault="009D4F1C">
            <w:pPr>
              <w:pStyle w:val="ConsPlusNonformat"/>
              <w:jc w:val="both"/>
            </w:pPr>
            <w:r>
              <w:rPr>
                <w:sz w:val="16"/>
              </w:rPr>
              <w:t xml:space="preserve">    2,3    </w:t>
            </w:r>
          </w:p>
          <w:p w:rsidR="009D4F1C" w:rsidRDefault="009D4F1C">
            <w:pPr>
              <w:pStyle w:val="ConsPlusNonformat"/>
              <w:jc w:val="both"/>
            </w:pPr>
          </w:p>
          <w:p w:rsidR="009D4F1C" w:rsidRDefault="009D4F1C">
            <w:pPr>
              <w:pStyle w:val="ConsPlusNonformat"/>
              <w:jc w:val="both"/>
            </w:pPr>
            <w:r>
              <w:rPr>
                <w:sz w:val="16"/>
              </w:rPr>
              <w:t xml:space="preserve"> 2,0 - 3,0 </w:t>
            </w:r>
          </w:p>
        </w:tc>
        <w:tc>
          <w:tcPr>
            <w:tcW w:w="1440"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 2,55 (260)  </w:t>
            </w:r>
          </w:p>
        </w:tc>
      </w:tr>
      <w:tr w:rsidR="009D4F1C">
        <w:trPr>
          <w:trHeight w:val="160"/>
        </w:trPr>
        <w:tc>
          <w:tcPr>
            <w:tcW w:w="576" w:type="dxa"/>
            <w:tcBorders>
              <w:top w:val="nil"/>
            </w:tcBorders>
          </w:tcPr>
          <w:p w:rsidR="009D4F1C" w:rsidRDefault="009D4F1C">
            <w:pPr>
              <w:pStyle w:val="ConsPlusNonformat"/>
              <w:jc w:val="both"/>
            </w:pPr>
            <w:r>
              <w:rPr>
                <w:sz w:val="16"/>
              </w:rPr>
              <w:t xml:space="preserve"> 2. </w:t>
            </w:r>
          </w:p>
        </w:tc>
        <w:tc>
          <w:tcPr>
            <w:tcW w:w="3168" w:type="dxa"/>
            <w:tcBorders>
              <w:top w:val="nil"/>
            </w:tcBorders>
          </w:tcPr>
          <w:p w:rsidR="009D4F1C" w:rsidRDefault="009D4F1C">
            <w:pPr>
              <w:pStyle w:val="ConsPlusNonformat"/>
              <w:jc w:val="both"/>
            </w:pPr>
            <w:r>
              <w:rPr>
                <w:sz w:val="16"/>
              </w:rPr>
              <w:t xml:space="preserve">Одиночный Р65 - 1/9 и 1/11 с   </w:t>
            </w:r>
          </w:p>
          <w:p w:rsidR="009D4F1C" w:rsidRDefault="009D4F1C">
            <w:pPr>
              <w:pStyle w:val="ConsPlusNonformat"/>
              <w:jc w:val="both"/>
            </w:pPr>
            <w:r>
              <w:rPr>
                <w:sz w:val="16"/>
              </w:rPr>
              <w:t xml:space="preserve">остряками 8,3 м.               </w:t>
            </w:r>
          </w:p>
          <w:p w:rsidR="009D4F1C" w:rsidRDefault="009D4F1C">
            <w:pPr>
              <w:pStyle w:val="ConsPlusNonformat"/>
              <w:jc w:val="both"/>
            </w:pPr>
            <w:r>
              <w:rPr>
                <w:sz w:val="16"/>
              </w:rPr>
              <w:t xml:space="preserve">Симметричный Р65 - 1/6.        </w:t>
            </w:r>
          </w:p>
          <w:p w:rsidR="009D4F1C" w:rsidRDefault="009D4F1C">
            <w:pPr>
              <w:pStyle w:val="ConsPlusNonformat"/>
              <w:jc w:val="both"/>
            </w:pPr>
            <w:r>
              <w:rPr>
                <w:sz w:val="16"/>
              </w:rPr>
              <w:t xml:space="preserve">Крестовина Р65 - 1/11 с        </w:t>
            </w:r>
          </w:p>
          <w:p w:rsidR="009D4F1C" w:rsidRDefault="009D4F1C">
            <w:pPr>
              <w:pStyle w:val="ConsPlusNonformat"/>
              <w:jc w:val="both"/>
            </w:pPr>
            <w:r>
              <w:rPr>
                <w:sz w:val="16"/>
              </w:rPr>
              <w:t xml:space="preserve">поворотным сердечником.        </w:t>
            </w:r>
          </w:p>
        </w:tc>
        <w:tc>
          <w:tcPr>
            <w:tcW w:w="1344" w:type="dxa"/>
            <w:tcBorders>
              <w:top w:val="nil"/>
            </w:tcBorders>
          </w:tcPr>
          <w:p w:rsidR="009D4F1C" w:rsidRDefault="009D4F1C">
            <w:pPr>
              <w:pStyle w:val="ConsPlusNonformat"/>
              <w:jc w:val="both"/>
            </w:pPr>
            <w:r>
              <w:rPr>
                <w:sz w:val="16"/>
              </w:rPr>
              <w:t xml:space="preserve">    9,5     </w:t>
            </w:r>
          </w:p>
          <w:p w:rsidR="009D4F1C" w:rsidRDefault="009D4F1C">
            <w:pPr>
              <w:pStyle w:val="ConsPlusNonformat"/>
              <w:jc w:val="both"/>
            </w:pPr>
          </w:p>
          <w:p w:rsidR="009D4F1C" w:rsidRDefault="009D4F1C">
            <w:pPr>
              <w:pStyle w:val="ConsPlusNonformat"/>
              <w:jc w:val="both"/>
            </w:pPr>
            <w:r>
              <w:rPr>
                <w:sz w:val="16"/>
              </w:rPr>
              <w:t xml:space="preserve"> 9,0 - 12,4 </w:t>
            </w:r>
          </w:p>
        </w:tc>
        <w:tc>
          <w:tcPr>
            <w:tcW w:w="1248" w:type="dxa"/>
            <w:tcBorders>
              <w:top w:val="nil"/>
            </w:tcBorders>
          </w:tcPr>
          <w:p w:rsidR="009D4F1C" w:rsidRDefault="009D4F1C">
            <w:pPr>
              <w:pStyle w:val="ConsPlusNonformat"/>
              <w:jc w:val="both"/>
            </w:pPr>
            <w:r>
              <w:rPr>
                <w:sz w:val="16"/>
              </w:rPr>
              <w:t xml:space="preserve">    3,4    </w:t>
            </w:r>
          </w:p>
          <w:p w:rsidR="009D4F1C" w:rsidRDefault="009D4F1C">
            <w:pPr>
              <w:pStyle w:val="ConsPlusNonformat"/>
              <w:jc w:val="both"/>
            </w:pPr>
          </w:p>
          <w:p w:rsidR="009D4F1C" w:rsidRDefault="009D4F1C">
            <w:pPr>
              <w:pStyle w:val="ConsPlusNonformat"/>
              <w:jc w:val="both"/>
            </w:pPr>
            <w:r>
              <w:rPr>
                <w:sz w:val="16"/>
              </w:rPr>
              <w:t xml:space="preserve"> 3,0 - 4,4 </w:t>
            </w:r>
          </w:p>
        </w:tc>
        <w:tc>
          <w:tcPr>
            <w:tcW w:w="1248" w:type="dxa"/>
            <w:tcBorders>
              <w:top w:val="nil"/>
            </w:tcBorders>
          </w:tcPr>
          <w:p w:rsidR="009D4F1C" w:rsidRDefault="009D4F1C">
            <w:pPr>
              <w:pStyle w:val="ConsPlusNonformat"/>
              <w:jc w:val="both"/>
            </w:pPr>
            <w:r>
              <w:rPr>
                <w:sz w:val="16"/>
              </w:rPr>
              <w:t xml:space="preserve">    2,3    </w:t>
            </w:r>
          </w:p>
          <w:p w:rsidR="009D4F1C" w:rsidRDefault="009D4F1C">
            <w:pPr>
              <w:pStyle w:val="ConsPlusNonformat"/>
              <w:jc w:val="both"/>
            </w:pPr>
          </w:p>
          <w:p w:rsidR="009D4F1C" w:rsidRDefault="009D4F1C">
            <w:pPr>
              <w:pStyle w:val="ConsPlusNonformat"/>
              <w:jc w:val="both"/>
            </w:pPr>
            <w:r>
              <w:rPr>
                <w:sz w:val="16"/>
              </w:rPr>
              <w:t xml:space="preserve"> 2,0 - 3,0 </w:t>
            </w:r>
          </w:p>
        </w:tc>
        <w:tc>
          <w:tcPr>
            <w:tcW w:w="1344" w:type="dxa"/>
            <w:tcBorders>
              <w:top w:val="nil"/>
            </w:tcBorders>
          </w:tcPr>
          <w:p w:rsidR="009D4F1C" w:rsidRDefault="009D4F1C">
            <w:pPr>
              <w:pStyle w:val="ConsPlusNonformat"/>
              <w:jc w:val="both"/>
            </w:pPr>
            <w:r>
              <w:rPr>
                <w:sz w:val="16"/>
              </w:rPr>
              <w:t xml:space="preserve">    8,5     </w:t>
            </w:r>
          </w:p>
          <w:p w:rsidR="009D4F1C" w:rsidRDefault="009D4F1C">
            <w:pPr>
              <w:pStyle w:val="ConsPlusNonformat"/>
              <w:jc w:val="both"/>
            </w:pPr>
          </w:p>
          <w:p w:rsidR="009D4F1C" w:rsidRDefault="009D4F1C">
            <w:pPr>
              <w:pStyle w:val="ConsPlusNonformat"/>
              <w:jc w:val="both"/>
            </w:pPr>
            <w:r>
              <w:rPr>
                <w:sz w:val="16"/>
              </w:rPr>
              <w:t xml:space="preserve"> 7,5 - 11,0 </w:t>
            </w:r>
          </w:p>
        </w:tc>
        <w:tc>
          <w:tcPr>
            <w:tcW w:w="1056" w:type="dxa"/>
            <w:tcBorders>
              <w:top w:val="nil"/>
            </w:tcBorders>
          </w:tcPr>
          <w:p w:rsidR="009D4F1C" w:rsidRDefault="009D4F1C">
            <w:pPr>
              <w:pStyle w:val="ConsPlusNonformat"/>
              <w:jc w:val="both"/>
            </w:pPr>
            <w:r>
              <w:rPr>
                <w:sz w:val="16"/>
              </w:rPr>
              <w:t xml:space="preserve">   1,7   </w:t>
            </w:r>
          </w:p>
          <w:p w:rsidR="009D4F1C" w:rsidRDefault="009D4F1C">
            <w:pPr>
              <w:pStyle w:val="ConsPlusNonformat"/>
              <w:jc w:val="both"/>
            </w:pPr>
          </w:p>
          <w:p w:rsidR="009D4F1C" w:rsidRDefault="009D4F1C">
            <w:pPr>
              <w:pStyle w:val="ConsPlusNonformat"/>
              <w:jc w:val="both"/>
            </w:pPr>
            <w:r>
              <w:rPr>
                <w:sz w:val="16"/>
              </w:rPr>
              <w:t>1,5 - 2,2</w:t>
            </w:r>
          </w:p>
        </w:tc>
        <w:tc>
          <w:tcPr>
            <w:tcW w:w="1344" w:type="dxa"/>
            <w:tcBorders>
              <w:top w:val="nil"/>
            </w:tcBorders>
          </w:tcPr>
          <w:p w:rsidR="009D4F1C" w:rsidRDefault="009D4F1C">
            <w:pPr>
              <w:pStyle w:val="ConsPlusNonformat"/>
              <w:jc w:val="both"/>
            </w:pPr>
            <w:r>
              <w:rPr>
                <w:sz w:val="16"/>
              </w:rPr>
              <w:t xml:space="preserve">    12,0    </w:t>
            </w:r>
          </w:p>
          <w:p w:rsidR="009D4F1C" w:rsidRDefault="009D4F1C">
            <w:pPr>
              <w:pStyle w:val="ConsPlusNonformat"/>
              <w:jc w:val="both"/>
            </w:pPr>
          </w:p>
          <w:p w:rsidR="009D4F1C" w:rsidRDefault="009D4F1C">
            <w:pPr>
              <w:pStyle w:val="ConsPlusNonformat"/>
              <w:jc w:val="both"/>
            </w:pPr>
            <w:r>
              <w:rPr>
                <w:sz w:val="16"/>
              </w:rPr>
              <w:t xml:space="preserve">11,0 - 15,6 </w:t>
            </w:r>
          </w:p>
        </w:tc>
        <w:tc>
          <w:tcPr>
            <w:tcW w:w="1248" w:type="dxa"/>
            <w:tcBorders>
              <w:top w:val="nil"/>
            </w:tcBorders>
          </w:tcPr>
          <w:p w:rsidR="009D4F1C" w:rsidRDefault="009D4F1C">
            <w:pPr>
              <w:pStyle w:val="ConsPlusNonformat"/>
              <w:jc w:val="both"/>
            </w:pPr>
            <w:r>
              <w:rPr>
                <w:sz w:val="16"/>
              </w:rPr>
              <w:t xml:space="preserve">    3,8    </w:t>
            </w:r>
          </w:p>
          <w:p w:rsidR="009D4F1C" w:rsidRDefault="009D4F1C">
            <w:pPr>
              <w:pStyle w:val="ConsPlusNonformat"/>
              <w:jc w:val="both"/>
            </w:pPr>
          </w:p>
          <w:p w:rsidR="009D4F1C" w:rsidRDefault="009D4F1C">
            <w:pPr>
              <w:pStyle w:val="ConsPlusNonformat"/>
              <w:jc w:val="both"/>
            </w:pPr>
            <w:r>
              <w:rPr>
                <w:sz w:val="16"/>
              </w:rPr>
              <w:t xml:space="preserve"> 3,4 - 5,0 </w:t>
            </w:r>
          </w:p>
        </w:tc>
        <w:tc>
          <w:tcPr>
            <w:tcW w:w="1248" w:type="dxa"/>
            <w:tcBorders>
              <w:top w:val="nil"/>
            </w:tcBorders>
          </w:tcPr>
          <w:p w:rsidR="009D4F1C" w:rsidRDefault="009D4F1C">
            <w:pPr>
              <w:pStyle w:val="ConsPlusNonformat"/>
              <w:jc w:val="both"/>
            </w:pPr>
            <w:r>
              <w:rPr>
                <w:sz w:val="16"/>
              </w:rPr>
              <w:t xml:space="preserve">    2,6    </w:t>
            </w:r>
          </w:p>
          <w:p w:rsidR="009D4F1C" w:rsidRDefault="009D4F1C">
            <w:pPr>
              <w:pStyle w:val="ConsPlusNonformat"/>
              <w:jc w:val="both"/>
            </w:pPr>
          </w:p>
          <w:p w:rsidR="009D4F1C" w:rsidRDefault="009D4F1C">
            <w:pPr>
              <w:pStyle w:val="ConsPlusNonformat"/>
              <w:jc w:val="both"/>
            </w:pPr>
            <w:r>
              <w:rPr>
                <w:sz w:val="16"/>
              </w:rPr>
              <w:t xml:space="preserve"> 2,3 - 3.4 </w:t>
            </w:r>
          </w:p>
        </w:tc>
        <w:tc>
          <w:tcPr>
            <w:tcW w:w="144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3,14(320)  </w:t>
            </w:r>
          </w:p>
        </w:tc>
      </w:tr>
      <w:tr w:rsidR="009D4F1C">
        <w:trPr>
          <w:trHeight w:val="160"/>
        </w:trPr>
        <w:tc>
          <w:tcPr>
            <w:tcW w:w="576" w:type="dxa"/>
            <w:tcBorders>
              <w:top w:val="nil"/>
            </w:tcBorders>
          </w:tcPr>
          <w:p w:rsidR="009D4F1C" w:rsidRDefault="009D4F1C">
            <w:pPr>
              <w:pStyle w:val="ConsPlusNonformat"/>
              <w:jc w:val="both"/>
            </w:pPr>
            <w:r>
              <w:rPr>
                <w:sz w:val="16"/>
              </w:rPr>
              <w:t xml:space="preserve"> 3. </w:t>
            </w:r>
          </w:p>
        </w:tc>
        <w:tc>
          <w:tcPr>
            <w:tcW w:w="3168" w:type="dxa"/>
            <w:tcBorders>
              <w:top w:val="nil"/>
            </w:tcBorders>
          </w:tcPr>
          <w:p w:rsidR="009D4F1C" w:rsidRDefault="009D4F1C">
            <w:pPr>
              <w:pStyle w:val="ConsPlusNonformat"/>
              <w:jc w:val="both"/>
            </w:pPr>
            <w:r>
              <w:rPr>
                <w:sz w:val="16"/>
              </w:rPr>
              <w:t xml:space="preserve">Перекрестный Р50 - 1/9         </w:t>
            </w:r>
          </w:p>
        </w:tc>
        <w:tc>
          <w:tcPr>
            <w:tcW w:w="1344" w:type="dxa"/>
            <w:tcBorders>
              <w:top w:val="nil"/>
            </w:tcBorders>
          </w:tcPr>
          <w:p w:rsidR="009D4F1C" w:rsidRDefault="009D4F1C">
            <w:pPr>
              <w:pStyle w:val="ConsPlusNonformat"/>
              <w:jc w:val="both"/>
            </w:pPr>
            <w:r>
              <w:rPr>
                <w:sz w:val="16"/>
              </w:rPr>
              <w:t xml:space="preserve">    10,5    </w:t>
            </w:r>
          </w:p>
          <w:p w:rsidR="009D4F1C" w:rsidRDefault="009D4F1C">
            <w:pPr>
              <w:pStyle w:val="ConsPlusNonformat"/>
              <w:jc w:val="both"/>
            </w:pPr>
          </w:p>
          <w:p w:rsidR="009D4F1C" w:rsidRDefault="009D4F1C">
            <w:pPr>
              <w:pStyle w:val="ConsPlusNonformat"/>
              <w:jc w:val="both"/>
            </w:pPr>
            <w:r>
              <w:rPr>
                <w:sz w:val="16"/>
              </w:rPr>
              <w:t xml:space="preserve">10,0 - 13,5 </w:t>
            </w:r>
          </w:p>
        </w:tc>
        <w:tc>
          <w:tcPr>
            <w:tcW w:w="1248" w:type="dxa"/>
            <w:tcBorders>
              <w:top w:val="nil"/>
            </w:tcBorders>
          </w:tcPr>
          <w:p w:rsidR="009D4F1C" w:rsidRDefault="009D4F1C">
            <w:pPr>
              <w:pStyle w:val="ConsPlusNonformat"/>
              <w:jc w:val="both"/>
            </w:pPr>
            <w:r>
              <w:rPr>
                <w:sz w:val="16"/>
              </w:rPr>
              <w:t xml:space="preserve">    3,8    </w:t>
            </w:r>
          </w:p>
          <w:p w:rsidR="009D4F1C" w:rsidRDefault="009D4F1C">
            <w:pPr>
              <w:pStyle w:val="ConsPlusNonformat"/>
              <w:jc w:val="both"/>
            </w:pPr>
          </w:p>
          <w:p w:rsidR="009D4F1C" w:rsidRDefault="009D4F1C">
            <w:pPr>
              <w:pStyle w:val="ConsPlusNonformat"/>
              <w:jc w:val="both"/>
            </w:pPr>
            <w:r>
              <w:rPr>
                <w:sz w:val="16"/>
              </w:rPr>
              <w:t xml:space="preserve"> 3,4 - 5,0 </w:t>
            </w:r>
          </w:p>
        </w:tc>
        <w:tc>
          <w:tcPr>
            <w:tcW w:w="1248" w:type="dxa"/>
            <w:tcBorders>
              <w:top w:val="nil"/>
            </w:tcBorders>
          </w:tcPr>
          <w:p w:rsidR="009D4F1C" w:rsidRDefault="009D4F1C">
            <w:pPr>
              <w:pStyle w:val="ConsPlusNonformat"/>
              <w:jc w:val="both"/>
            </w:pPr>
            <w:r>
              <w:rPr>
                <w:sz w:val="16"/>
              </w:rPr>
              <w:t xml:space="preserve">    2,6    </w:t>
            </w:r>
          </w:p>
          <w:p w:rsidR="009D4F1C" w:rsidRDefault="009D4F1C">
            <w:pPr>
              <w:pStyle w:val="ConsPlusNonformat"/>
              <w:jc w:val="both"/>
            </w:pPr>
          </w:p>
          <w:p w:rsidR="009D4F1C" w:rsidRDefault="009D4F1C">
            <w:pPr>
              <w:pStyle w:val="ConsPlusNonformat"/>
              <w:jc w:val="both"/>
            </w:pPr>
            <w:r>
              <w:rPr>
                <w:sz w:val="16"/>
              </w:rPr>
              <w:t xml:space="preserve"> 2,3 - 3,4 </w:t>
            </w:r>
          </w:p>
        </w:tc>
        <w:tc>
          <w:tcPr>
            <w:tcW w:w="1344" w:type="dxa"/>
            <w:tcBorders>
              <w:top w:val="nil"/>
            </w:tcBorders>
          </w:tcPr>
          <w:p w:rsidR="009D4F1C" w:rsidRDefault="009D4F1C">
            <w:pPr>
              <w:pStyle w:val="ConsPlusNonformat"/>
              <w:jc w:val="both"/>
            </w:pPr>
            <w:r>
              <w:rPr>
                <w:sz w:val="16"/>
              </w:rPr>
              <w:t xml:space="preserve">    9,5     </w:t>
            </w:r>
          </w:p>
          <w:p w:rsidR="009D4F1C" w:rsidRDefault="009D4F1C">
            <w:pPr>
              <w:pStyle w:val="ConsPlusNonformat"/>
              <w:jc w:val="both"/>
            </w:pPr>
          </w:p>
          <w:p w:rsidR="009D4F1C" w:rsidRDefault="009D4F1C">
            <w:pPr>
              <w:pStyle w:val="ConsPlusNonformat"/>
              <w:jc w:val="both"/>
            </w:pPr>
            <w:r>
              <w:rPr>
                <w:sz w:val="16"/>
              </w:rPr>
              <w:t xml:space="preserve"> 8,5 - 12,3 </w:t>
            </w:r>
          </w:p>
        </w:tc>
        <w:tc>
          <w:tcPr>
            <w:tcW w:w="1056" w:type="dxa"/>
            <w:tcBorders>
              <w:top w:val="nil"/>
            </w:tcBorders>
          </w:tcPr>
          <w:p w:rsidR="009D4F1C" w:rsidRDefault="009D4F1C">
            <w:pPr>
              <w:pStyle w:val="ConsPlusNonformat"/>
              <w:jc w:val="both"/>
            </w:pPr>
            <w:r>
              <w:rPr>
                <w:sz w:val="16"/>
              </w:rPr>
              <w:t xml:space="preserve">   1,8   </w:t>
            </w:r>
          </w:p>
          <w:p w:rsidR="009D4F1C" w:rsidRDefault="009D4F1C">
            <w:pPr>
              <w:pStyle w:val="ConsPlusNonformat"/>
              <w:jc w:val="both"/>
            </w:pPr>
          </w:p>
          <w:p w:rsidR="009D4F1C" w:rsidRDefault="009D4F1C">
            <w:pPr>
              <w:pStyle w:val="ConsPlusNonformat"/>
              <w:jc w:val="both"/>
            </w:pPr>
            <w:r>
              <w:rPr>
                <w:sz w:val="16"/>
              </w:rPr>
              <w:t>1,6 - 2,5</w:t>
            </w:r>
          </w:p>
        </w:tc>
        <w:tc>
          <w:tcPr>
            <w:tcW w:w="1344" w:type="dxa"/>
            <w:tcBorders>
              <w:top w:val="nil"/>
            </w:tcBorders>
          </w:tcPr>
          <w:p w:rsidR="009D4F1C" w:rsidRDefault="009D4F1C">
            <w:pPr>
              <w:pStyle w:val="ConsPlusNonformat"/>
              <w:jc w:val="both"/>
            </w:pPr>
            <w:r>
              <w:rPr>
                <w:sz w:val="16"/>
              </w:rPr>
              <w:t xml:space="preserve">    13,0    </w:t>
            </w:r>
          </w:p>
          <w:p w:rsidR="009D4F1C" w:rsidRDefault="009D4F1C">
            <w:pPr>
              <w:pStyle w:val="ConsPlusNonformat"/>
              <w:jc w:val="both"/>
            </w:pPr>
          </w:p>
          <w:p w:rsidR="009D4F1C" w:rsidRDefault="009D4F1C">
            <w:pPr>
              <w:pStyle w:val="ConsPlusNonformat"/>
              <w:jc w:val="both"/>
            </w:pPr>
            <w:r>
              <w:rPr>
                <w:sz w:val="16"/>
              </w:rPr>
              <w:t xml:space="preserve"> 12,0 - 17. </w:t>
            </w:r>
          </w:p>
        </w:tc>
        <w:tc>
          <w:tcPr>
            <w:tcW w:w="1248" w:type="dxa"/>
            <w:tcBorders>
              <w:top w:val="nil"/>
            </w:tcBorders>
          </w:tcPr>
          <w:p w:rsidR="009D4F1C" w:rsidRDefault="009D4F1C">
            <w:pPr>
              <w:pStyle w:val="ConsPlusNonformat"/>
              <w:jc w:val="both"/>
            </w:pPr>
            <w:r>
              <w:rPr>
                <w:sz w:val="16"/>
              </w:rPr>
              <w:t xml:space="preserve">    4,4    </w:t>
            </w:r>
          </w:p>
          <w:p w:rsidR="009D4F1C" w:rsidRDefault="009D4F1C">
            <w:pPr>
              <w:pStyle w:val="ConsPlusNonformat"/>
              <w:jc w:val="both"/>
            </w:pPr>
          </w:p>
          <w:p w:rsidR="009D4F1C" w:rsidRDefault="009D4F1C">
            <w:pPr>
              <w:pStyle w:val="ConsPlusNonformat"/>
              <w:jc w:val="both"/>
            </w:pPr>
            <w:r>
              <w:rPr>
                <w:sz w:val="16"/>
              </w:rPr>
              <w:t xml:space="preserve"> 3,8 - 5,7 </w:t>
            </w:r>
          </w:p>
        </w:tc>
        <w:tc>
          <w:tcPr>
            <w:tcW w:w="1248" w:type="dxa"/>
            <w:tcBorders>
              <w:top w:val="nil"/>
            </w:tcBorders>
          </w:tcPr>
          <w:p w:rsidR="009D4F1C" w:rsidRDefault="009D4F1C">
            <w:pPr>
              <w:pStyle w:val="ConsPlusNonformat"/>
              <w:jc w:val="both"/>
            </w:pPr>
            <w:r>
              <w:rPr>
                <w:sz w:val="16"/>
              </w:rPr>
              <w:t xml:space="preserve">    2,9    </w:t>
            </w:r>
          </w:p>
          <w:p w:rsidR="009D4F1C" w:rsidRDefault="009D4F1C">
            <w:pPr>
              <w:pStyle w:val="ConsPlusNonformat"/>
              <w:jc w:val="both"/>
            </w:pPr>
          </w:p>
          <w:p w:rsidR="009D4F1C" w:rsidRDefault="009D4F1C">
            <w:pPr>
              <w:pStyle w:val="ConsPlusNonformat"/>
              <w:jc w:val="both"/>
            </w:pPr>
            <w:r>
              <w:rPr>
                <w:sz w:val="16"/>
              </w:rPr>
              <w:t xml:space="preserve"> 2,6 - 3.8 </w:t>
            </w:r>
          </w:p>
        </w:tc>
        <w:tc>
          <w:tcPr>
            <w:tcW w:w="1440"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 3,43 (350)  </w:t>
            </w:r>
          </w:p>
        </w:tc>
      </w:tr>
      <w:tr w:rsidR="009D4F1C">
        <w:trPr>
          <w:trHeight w:val="160"/>
        </w:trPr>
        <w:tc>
          <w:tcPr>
            <w:tcW w:w="576" w:type="dxa"/>
            <w:tcBorders>
              <w:top w:val="nil"/>
            </w:tcBorders>
          </w:tcPr>
          <w:p w:rsidR="009D4F1C" w:rsidRDefault="009D4F1C">
            <w:pPr>
              <w:pStyle w:val="ConsPlusNonformat"/>
              <w:jc w:val="both"/>
            </w:pPr>
            <w:r>
              <w:rPr>
                <w:sz w:val="16"/>
              </w:rPr>
              <w:t xml:space="preserve"> 4. </w:t>
            </w:r>
          </w:p>
        </w:tc>
        <w:tc>
          <w:tcPr>
            <w:tcW w:w="3168" w:type="dxa"/>
            <w:tcBorders>
              <w:top w:val="nil"/>
            </w:tcBorders>
          </w:tcPr>
          <w:p w:rsidR="009D4F1C" w:rsidRDefault="009D4F1C">
            <w:pPr>
              <w:pStyle w:val="ConsPlusNonformat"/>
              <w:jc w:val="both"/>
            </w:pPr>
            <w:r>
              <w:rPr>
                <w:sz w:val="16"/>
              </w:rPr>
              <w:t xml:space="preserve">Одиночный Р65 - 1/9 и 1/11 с   </w:t>
            </w:r>
          </w:p>
          <w:p w:rsidR="009D4F1C" w:rsidRDefault="009D4F1C">
            <w:pPr>
              <w:pStyle w:val="ConsPlusNonformat"/>
              <w:jc w:val="both"/>
            </w:pPr>
            <w:r>
              <w:rPr>
                <w:sz w:val="16"/>
              </w:rPr>
              <w:t xml:space="preserve">гибкими остряками.             </w:t>
            </w:r>
          </w:p>
          <w:p w:rsidR="009D4F1C" w:rsidRDefault="009D4F1C">
            <w:pPr>
              <w:pStyle w:val="ConsPlusNonformat"/>
              <w:jc w:val="both"/>
            </w:pPr>
            <w:r>
              <w:rPr>
                <w:sz w:val="16"/>
              </w:rPr>
              <w:t xml:space="preserve">Перекрестный Р65 - 1/9.        </w:t>
            </w:r>
          </w:p>
          <w:p w:rsidR="009D4F1C" w:rsidRDefault="009D4F1C">
            <w:pPr>
              <w:pStyle w:val="ConsPlusNonformat"/>
              <w:jc w:val="both"/>
            </w:pPr>
            <w:r>
              <w:rPr>
                <w:sz w:val="16"/>
              </w:rPr>
              <w:t xml:space="preserve">Крестовина Р65 - 1/11 с        </w:t>
            </w:r>
          </w:p>
          <w:p w:rsidR="009D4F1C" w:rsidRDefault="009D4F1C">
            <w:pPr>
              <w:pStyle w:val="ConsPlusNonformat"/>
              <w:jc w:val="both"/>
            </w:pPr>
            <w:r>
              <w:rPr>
                <w:sz w:val="16"/>
              </w:rPr>
              <w:t xml:space="preserve">усиленным поворотным           </w:t>
            </w:r>
          </w:p>
          <w:p w:rsidR="009D4F1C" w:rsidRDefault="009D4F1C">
            <w:pPr>
              <w:pStyle w:val="ConsPlusNonformat"/>
              <w:jc w:val="both"/>
            </w:pPr>
            <w:r>
              <w:rPr>
                <w:sz w:val="16"/>
              </w:rPr>
              <w:t xml:space="preserve">сердечником. Крестовина Р65 -  </w:t>
            </w:r>
          </w:p>
          <w:p w:rsidR="009D4F1C" w:rsidRDefault="009D4F1C">
            <w:pPr>
              <w:pStyle w:val="ConsPlusNonformat"/>
              <w:jc w:val="both"/>
            </w:pPr>
            <w:r>
              <w:rPr>
                <w:sz w:val="16"/>
              </w:rPr>
              <w:t xml:space="preserve">1/18 с поворотным сердечником. </w:t>
            </w:r>
          </w:p>
        </w:tc>
        <w:tc>
          <w:tcPr>
            <w:tcW w:w="1344" w:type="dxa"/>
            <w:tcBorders>
              <w:top w:val="nil"/>
            </w:tcBorders>
          </w:tcPr>
          <w:p w:rsidR="009D4F1C" w:rsidRDefault="009D4F1C">
            <w:pPr>
              <w:pStyle w:val="ConsPlusNonformat"/>
              <w:jc w:val="both"/>
            </w:pPr>
            <w:r>
              <w:rPr>
                <w:sz w:val="16"/>
              </w:rPr>
              <w:t xml:space="preserve">    12,0    </w:t>
            </w:r>
          </w:p>
          <w:p w:rsidR="009D4F1C" w:rsidRDefault="009D4F1C">
            <w:pPr>
              <w:pStyle w:val="ConsPlusNonformat"/>
              <w:jc w:val="both"/>
            </w:pPr>
          </w:p>
          <w:p w:rsidR="009D4F1C" w:rsidRDefault="009D4F1C">
            <w:pPr>
              <w:pStyle w:val="ConsPlusNonformat"/>
              <w:jc w:val="both"/>
            </w:pPr>
            <w:r>
              <w:rPr>
                <w:sz w:val="16"/>
              </w:rPr>
              <w:t xml:space="preserve">11,0 - 15,6 </w:t>
            </w:r>
          </w:p>
        </w:tc>
        <w:tc>
          <w:tcPr>
            <w:tcW w:w="1248" w:type="dxa"/>
            <w:tcBorders>
              <w:top w:val="nil"/>
            </w:tcBorders>
          </w:tcPr>
          <w:p w:rsidR="009D4F1C" w:rsidRDefault="009D4F1C">
            <w:pPr>
              <w:pStyle w:val="ConsPlusNonformat"/>
              <w:jc w:val="both"/>
            </w:pPr>
            <w:r>
              <w:rPr>
                <w:sz w:val="16"/>
              </w:rPr>
              <w:t xml:space="preserve">    4,2    </w:t>
            </w:r>
          </w:p>
          <w:p w:rsidR="009D4F1C" w:rsidRDefault="009D4F1C">
            <w:pPr>
              <w:pStyle w:val="ConsPlusNonformat"/>
              <w:jc w:val="both"/>
            </w:pPr>
          </w:p>
          <w:p w:rsidR="009D4F1C" w:rsidRDefault="009D4F1C">
            <w:pPr>
              <w:pStyle w:val="ConsPlusNonformat"/>
              <w:jc w:val="both"/>
            </w:pPr>
            <w:r>
              <w:rPr>
                <w:sz w:val="16"/>
              </w:rPr>
              <w:t xml:space="preserve"> 4,0 - 5,5 </w:t>
            </w:r>
          </w:p>
        </w:tc>
        <w:tc>
          <w:tcPr>
            <w:tcW w:w="1248" w:type="dxa"/>
            <w:tcBorders>
              <w:top w:val="nil"/>
            </w:tcBorders>
          </w:tcPr>
          <w:p w:rsidR="009D4F1C" w:rsidRDefault="009D4F1C">
            <w:pPr>
              <w:pStyle w:val="ConsPlusNonformat"/>
              <w:jc w:val="both"/>
            </w:pPr>
            <w:r>
              <w:rPr>
                <w:sz w:val="16"/>
              </w:rPr>
              <w:t xml:space="preserve">    3,0    </w:t>
            </w:r>
          </w:p>
          <w:p w:rsidR="009D4F1C" w:rsidRDefault="009D4F1C">
            <w:pPr>
              <w:pStyle w:val="ConsPlusNonformat"/>
              <w:jc w:val="both"/>
            </w:pPr>
          </w:p>
          <w:p w:rsidR="009D4F1C" w:rsidRDefault="009D4F1C">
            <w:pPr>
              <w:pStyle w:val="ConsPlusNonformat"/>
              <w:jc w:val="both"/>
            </w:pPr>
            <w:r>
              <w:rPr>
                <w:sz w:val="16"/>
              </w:rPr>
              <w:t xml:space="preserve"> 2,6 - 4,0 </w:t>
            </w:r>
          </w:p>
        </w:tc>
        <w:tc>
          <w:tcPr>
            <w:tcW w:w="1344" w:type="dxa"/>
            <w:tcBorders>
              <w:top w:val="nil"/>
            </w:tcBorders>
          </w:tcPr>
          <w:p w:rsidR="009D4F1C" w:rsidRDefault="009D4F1C">
            <w:pPr>
              <w:pStyle w:val="ConsPlusNonformat"/>
              <w:jc w:val="both"/>
            </w:pPr>
            <w:r>
              <w:rPr>
                <w:sz w:val="16"/>
              </w:rPr>
              <w:t xml:space="preserve">    10,5    </w:t>
            </w:r>
          </w:p>
          <w:p w:rsidR="009D4F1C" w:rsidRDefault="009D4F1C">
            <w:pPr>
              <w:pStyle w:val="ConsPlusNonformat"/>
              <w:jc w:val="both"/>
            </w:pPr>
          </w:p>
          <w:p w:rsidR="009D4F1C" w:rsidRDefault="009D4F1C">
            <w:pPr>
              <w:pStyle w:val="ConsPlusNonformat"/>
              <w:jc w:val="both"/>
            </w:pPr>
            <w:r>
              <w:rPr>
                <w:sz w:val="16"/>
              </w:rPr>
              <w:t xml:space="preserve"> 9,5 - 13,0 </w:t>
            </w:r>
          </w:p>
        </w:tc>
        <w:tc>
          <w:tcPr>
            <w:tcW w:w="1056" w:type="dxa"/>
            <w:tcBorders>
              <w:top w:val="nil"/>
            </w:tcBorders>
          </w:tcPr>
          <w:p w:rsidR="009D4F1C" w:rsidRDefault="009D4F1C">
            <w:pPr>
              <w:pStyle w:val="ConsPlusNonformat"/>
              <w:jc w:val="both"/>
            </w:pPr>
            <w:r>
              <w:rPr>
                <w:sz w:val="16"/>
              </w:rPr>
              <w:t xml:space="preserve">   2,0   </w:t>
            </w:r>
          </w:p>
          <w:p w:rsidR="009D4F1C" w:rsidRDefault="009D4F1C">
            <w:pPr>
              <w:pStyle w:val="ConsPlusNonformat"/>
              <w:jc w:val="both"/>
            </w:pPr>
          </w:p>
          <w:p w:rsidR="009D4F1C" w:rsidRDefault="009D4F1C">
            <w:pPr>
              <w:pStyle w:val="ConsPlusNonformat"/>
              <w:jc w:val="both"/>
            </w:pPr>
            <w:r>
              <w:rPr>
                <w:sz w:val="16"/>
              </w:rPr>
              <w:t>1,8 - 2,7</w:t>
            </w:r>
          </w:p>
        </w:tc>
        <w:tc>
          <w:tcPr>
            <w:tcW w:w="1344" w:type="dxa"/>
            <w:tcBorders>
              <w:top w:val="nil"/>
            </w:tcBorders>
          </w:tcPr>
          <w:p w:rsidR="009D4F1C" w:rsidRDefault="009D4F1C">
            <w:pPr>
              <w:pStyle w:val="ConsPlusNonformat"/>
              <w:jc w:val="both"/>
            </w:pPr>
            <w:r>
              <w:rPr>
                <w:sz w:val="16"/>
              </w:rPr>
              <w:t xml:space="preserve">    13,5    </w:t>
            </w:r>
          </w:p>
          <w:p w:rsidR="009D4F1C" w:rsidRDefault="009D4F1C">
            <w:pPr>
              <w:pStyle w:val="ConsPlusNonformat"/>
              <w:jc w:val="both"/>
            </w:pPr>
          </w:p>
          <w:p w:rsidR="009D4F1C" w:rsidRDefault="009D4F1C">
            <w:pPr>
              <w:pStyle w:val="ConsPlusNonformat"/>
              <w:jc w:val="both"/>
            </w:pPr>
            <w:r>
              <w:rPr>
                <w:sz w:val="16"/>
              </w:rPr>
              <w:t xml:space="preserve">13,0 - 17,5 </w:t>
            </w:r>
          </w:p>
        </w:tc>
        <w:tc>
          <w:tcPr>
            <w:tcW w:w="1248" w:type="dxa"/>
            <w:tcBorders>
              <w:top w:val="nil"/>
            </w:tcBorders>
          </w:tcPr>
          <w:p w:rsidR="009D4F1C" w:rsidRDefault="009D4F1C">
            <w:pPr>
              <w:pStyle w:val="ConsPlusNonformat"/>
              <w:jc w:val="both"/>
            </w:pPr>
            <w:r>
              <w:rPr>
                <w:sz w:val="16"/>
              </w:rPr>
              <w:t xml:space="preserve">    5,0    </w:t>
            </w:r>
          </w:p>
          <w:p w:rsidR="009D4F1C" w:rsidRDefault="009D4F1C">
            <w:pPr>
              <w:pStyle w:val="ConsPlusNonformat"/>
              <w:jc w:val="both"/>
            </w:pPr>
          </w:p>
          <w:p w:rsidR="009D4F1C" w:rsidRDefault="009D4F1C">
            <w:pPr>
              <w:pStyle w:val="ConsPlusNonformat"/>
              <w:jc w:val="both"/>
            </w:pPr>
            <w:r>
              <w:rPr>
                <w:sz w:val="16"/>
              </w:rPr>
              <w:t xml:space="preserve"> 4,2 - 6,5 </w:t>
            </w:r>
          </w:p>
        </w:tc>
        <w:tc>
          <w:tcPr>
            <w:tcW w:w="1248" w:type="dxa"/>
            <w:tcBorders>
              <w:top w:val="nil"/>
            </w:tcBorders>
          </w:tcPr>
          <w:p w:rsidR="009D4F1C" w:rsidRDefault="009D4F1C">
            <w:pPr>
              <w:pStyle w:val="ConsPlusNonformat"/>
              <w:jc w:val="both"/>
            </w:pPr>
            <w:r>
              <w:rPr>
                <w:sz w:val="16"/>
              </w:rPr>
              <w:t xml:space="preserve">    3,2    </w:t>
            </w:r>
          </w:p>
          <w:p w:rsidR="009D4F1C" w:rsidRDefault="009D4F1C">
            <w:pPr>
              <w:pStyle w:val="ConsPlusNonformat"/>
              <w:jc w:val="both"/>
            </w:pPr>
          </w:p>
          <w:p w:rsidR="009D4F1C" w:rsidRDefault="009D4F1C">
            <w:pPr>
              <w:pStyle w:val="ConsPlusNonformat"/>
              <w:jc w:val="both"/>
            </w:pPr>
            <w:r>
              <w:rPr>
                <w:sz w:val="16"/>
              </w:rPr>
              <w:t xml:space="preserve"> 3,0 - 4,2 </w:t>
            </w:r>
          </w:p>
        </w:tc>
        <w:tc>
          <w:tcPr>
            <w:tcW w:w="144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3,92 (400)  </w:t>
            </w:r>
          </w:p>
        </w:tc>
      </w:tr>
      <w:tr w:rsidR="009D4F1C">
        <w:trPr>
          <w:trHeight w:val="160"/>
        </w:trPr>
        <w:tc>
          <w:tcPr>
            <w:tcW w:w="576" w:type="dxa"/>
            <w:tcBorders>
              <w:top w:val="nil"/>
            </w:tcBorders>
          </w:tcPr>
          <w:p w:rsidR="009D4F1C" w:rsidRDefault="009D4F1C">
            <w:pPr>
              <w:pStyle w:val="ConsPlusNonformat"/>
              <w:jc w:val="both"/>
            </w:pPr>
            <w:r>
              <w:rPr>
                <w:sz w:val="16"/>
              </w:rPr>
              <w:t xml:space="preserve"> 5. </w:t>
            </w:r>
          </w:p>
        </w:tc>
        <w:tc>
          <w:tcPr>
            <w:tcW w:w="3168" w:type="dxa"/>
            <w:tcBorders>
              <w:top w:val="nil"/>
            </w:tcBorders>
          </w:tcPr>
          <w:p w:rsidR="009D4F1C" w:rsidRDefault="009D4F1C">
            <w:pPr>
              <w:pStyle w:val="ConsPlusNonformat"/>
              <w:jc w:val="both"/>
            </w:pPr>
            <w:r>
              <w:rPr>
                <w:sz w:val="16"/>
              </w:rPr>
              <w:t xml:space="preserve">Одиночный Р65 - 1/18 с гибкими </w:t>
            </w:r>
          </w:p>
          <w:p w:rsidR="009D4F1C" w:rsidRDefault="009D4F1C">
            <w:pPr>
              <w:pStyle w:val="ConsPlusNonformat"/>
              <w:jc w:val="both"/>
            </w:pPr>
            <w:r>
              <w:rPr>
                <w:sz w:val="16"/>
              </w:rPr>
              <w:t xml:space="preserve">остряками.                     </w:t>
            </w:r>
          </w:p>
          <w:p w:rsidR="009D4F1C" w:rsidRDefault="009D4F1C">
            <w:pPr>
              <w:pStyle w:val="ConsPlusNonformat"/>
              <w:jc w:val="both"/>
            </w:pPr>
            <w:r>
              <w:rPr>
                <w:sz w:val="16"/>
              </w:rPr>
              <w:t xml:space="preserve">Крестовина Р65 - 1/11 с гибким </w:t>
            </w:r>
          </w:p>
          <w:p w:rsidR="009D4F1C" w:rsidRDefault="009D4F1C">
            <w:pPr>
              <w:pStyle w:val="ConsPlusNonformat"/>
              <w:jc w:val="both"/>
            </w:pPr>
            <w:r>
              <w:rPr>
                <w:sz w:val="16"/>
              </w:rPr>
              <w:t xml:space="preserve">подвижным сердечником          </w:t>
            </w:r>
          </w:p>
          <w:p w:rsidR="009D4F1C" w:rsidRDefault="009D4F1C">
            <w:pPr>
              <w:pStyle w:val="ConsPlusNonformat"/>
              <w:jc w:val="both"/>
            </w:pPr>
            <w:r>
              <w:rPr>
                <w:sz w:val="16"/>
              </w:rPr>
              <w:t xml:space="preserve">(скоростная)                   </w:t>
            </w:r>
          </w:p>
        </w:tc>
        <w:tc>
          <w:tcPr>
            <w:tcW w:w="1344" w:type="dxa"/>
            <w:tcBorders>
              <w:top w:val="nil"/>
            </w:tcBorders>
          </w:tcPr>
          <w:p w:rsidR="009D4F1C" w:rsidRDefault="009D4F1C">
            <w:pPr>
              <w:pStyle w:val="ConsPlusNonformat"/>
              <w:jc w:val="both"/>
            </w:pPr>
            <w:r>
              <w:rPr>
                <w:sz w:val="16"/>
              </w:rPr>
              <w:t xml:space="preserve">    13,0    </w:t>
            </w:r>
          </w:p>
          <w:p w:rsidR="009D4F1C" w:rsidRDefault="009D4F1C">
            <w:pPr>
              <w:pStyle w:val="ConsPlusNonformat"/>
              <w:jc w:val="both"/>
            </w:pPr>
          </w:p>
          <w:p w:rsidR="009D4F1C" w:rsidRDefault="009D4F1C">
            <w:pPr>
              <w:pStyle w:val="ConsPlusNonformat"/>
              <w:jc w:val="both"/>
            </w:pPr>
            <w:r>
              <w:rPr>
                <w:sz w:val="16"/>
              </w:rPr>
              <w:t xml:space="preserve">12,0 - 17,0 </w:t>
            </w:r>
          </w:p>
        </w:tc>
        <w:tc>
          <w:tcPr>
            <w:tcW w:w="1248" w:type="dxa"/>
            <w:tcBorders>
              <w:top w:val="nil"/>
            </w:tcBorders>
          </w:tcPr>
          <w:p w:rsidR="009D4F1C" w:rsidRDefault="009D4F1C">
            <w:pPr>
              <w:pStyle w:val="ConsPlusNonformat"/>
              <w:jc w:val="both"/>
            </w:pPr>
            <w:r>
              <w:rPr>
                <w:sz w:val="16"/>
              </w:rPr>
              <w:t xml:space="preserve">    4,5    </w:t>
            </w:r>
          </w:p>
          <w:p w:rsidR="009D4F1C" w:rsidRDefault="009D4F1C">
            <w:pPr>
              <w:pStyle w:val="ConsPlusNonformat"/>
              <w:jc w:val="both"/>
            </w:pPr>
          </w:p>
          <w:p w:rsidR="009D4F1C" w:rsidRDefault="009D4F1C">
            <w:pPr>
              <w:pStyle w:val="ConsPlusNonformat"/>
              <w:jc w:val="both"/>
            </w:pPr>
            <w:r>
              <w:rPr>
                <w:sz w:val="16"/>
              </w:rPr>
              <w:t xml:space="preserve"> 4,2 - 6,0 </w:t>
            </w:r>
          </w:p>
        </w:tc>
        <w:tc>
          <w:tcPr>
            <w:tcW w:w="1248" w:type="dxa"/>
            <w:tcBorders>
              <w:top w:val="nil"/>
            </w:tcBorders>
          </w:tcPr>
          <w:p w:rsidR="009D4F1C" w:rsidRDefault="009D4F1C">
            <w:pPr>
              <w:pStyle w:val="ConsPlusNonformat"/>
              <w:jc w:val="both"/>
            </w:pPr>
            <w:r>
              <w:rPr>
                <w:sz w:val="16"/>
              </w:rPr>
              <w:t xml:space="preserve">    3,3    </w:t>
            </w:r>
          </w:p>
          <w:p w:rsidR="009D4F1C" w:rsidRDefault="009D4F1C">
            <w:pPr>
              <w:pStyle w:val="ConsPlusNonformat"/>
              <w:jc w:val="both"/>
            </w:pPr>
          </w:p>
          <w:p w:rsidR="009D4F1C" w:rsidRDefault="009D4F1C">
            <w:pPr>
              <w:pStyle w:val="ConsPlusNonformat"/>
              <w:jc w:val="both"/>
            </w:pPr>
            <w:r>
              <w:rPr>
                <w:sz w:val="16"/>
              </w:rPr>
              <w:t xml:space="preserve"> 3,0 - 4.3 </w:t>
            </w:r>
          </w:p>
        </w:tc>
        <w:tc>
          <w:tcPr>
            <w:tcW w:w="1344" w:type="dxa"/>
            <w:tcBorders>
              <w:top w:val="nil"/>
            </w:tcBorders>
          </w:tcPr>
          <w:p w:rsidR="009D4F1C" w:rsidRDefault="009D4F1C">
            <w:pPr>
              <w:pStyle w:val="ConsPlusNonformat"/>
              <w:jc w:val="both"/>
            </w:pPr>
            <w:r>
              <w:rPr>
                <w:sz w:val="16"/>
              </w:rPr>
              <w:t xml:space="preserve">    11,0    </w:t>
            </w:r>
          </w:p>
          <w:p w:rsidR="009D4F1C" w:rsidRDefault="009D4F1C">
            <w:pPr>
              <w:pStyle w:val="ConsPlusNonformat"/>
              <w:jc w:val="both"/>
            </w:pPr>
          </w:p>
          <w:p w:rsidR="009D4F1C" w:rsidRDefault="009D4F1C">
            <w:pPr>
              <w:pStyle w:val="ConsPlusNonformat"/>
              <w:jc w:val="both"/>
            </w:pPr>
            <w:r>
              <w:rPr>
                <w:sz w:val="16"/>
              </w:rPr>
              <w:t xml:space="preserve">10,5 - 14,3 </w:t>
            </w:r>
          </w:p>
        </w:tc>
        <w:tc>
          <w:tcPr>
            <w:tcW w:w="1056" w:type="dxa"/>
            <w:tcBorders>
              <w:top w:val="nil"/>
            </w:tcBorders>
          </w:tcPr>
          <w:p w:rsidR="009D4F1C" w:rsidRDefault="009D4F1C">
            <w:pPr>
              <w:pStyle w:val="ConsPlusNonformat"/>
              <w:jc w:val="both"/>
            </w:pPr>
            <w:r>
              <w:rPr>
                <w:sz w:val="16"/>
              </w:rPr>
              <w:t xml:space="preserve">   2,3   </w:t>
            </w:r>
          </w:p>
          <w:p w:rsidR="009D4F1C" w:rsidRDefault="009D4F1C">
            <w:pPr>
              <w:pStyle w:val="ConsPlusNonformat"/>
              <w:jc w:val="both"/>
            </w:pPr>
          </w:p>
          <w:p w:rsidR="009D4F1C" w:rsidRDefault="009D4F1C">
            <w:pPr>
              <w:pStyle w:val="ConsPlusNonformat"/>
              <w:jc w:val="both"/>
            </w:pPr>
            <w:r>
              <w:rPr>
                <w:sz w:val="16"/>
              </w:rPr>
              <w:t>2,0 - 3,0</w:t>
            </w:r>
          </w:p>
        </w:tc>
        <w:tc>
          <w:tcPr>
            <w:tcW w:w="1344" w:type="dxa"/>
            <w:tcBorders>
              <w:top w:val="nil"/>
            </w:tcBorders>
          </w:tcPr>
          <w:p w:rsidR="009D4F1C" w:rsidRDefault="009D4F1C">
            <w:pPr>
              <w:pStyle w:val="ConsPlusNonformat"/>
              <w:jc w:val="both"/>
            </w:pPr>
            <w:r>
              <w:rPr>
                <w:sz w:val="16"/>
              </w:rPr>
              <w:t xml:space="preserve">    14,0    </w:t>
            </w:r>
          </w:p>
          <w:p w:rsidR="009D4F1C" w:rsidRDefault="009D4F1C">
            <w:pPr>
              <w:pStyle w:val="ConsPlusNonformat"/>
              <w:jc w:val="both"/>
            </w:pPr>
          </w:p>
          <w:p w:rsidR="009D4F1C" w:rsidRDefault="009D4F1C">
            <w:pPr>
              <w:pStyle w:val="ConsPlusNonformat"/>
              <w:jc w:val="both"/>
            </w:pPr>
            <w:r>
              <w:rPr>
                <w:sz w:val="16"/>
              </w:rPr>
              <w:t xml:space="preserve">13,5 - 18,0 </w:t>
            </w:r>
          </w:p>
        </w:tc>
        <w:tc>
          <w:tcPr>
            <w:tcW w:w="1248" w:type="dxa"/>
            <w:tcBorders>
              <w:top w:val="nil"/>
            </w:tcBorders>
          </w:tcPr>
          <w:p w:rsidR="009D4F1C" w:rsidRDefault="009D4F1C">
            <w:pPr>
              <w:pStyle w:val="ConsPlusNonformat"/>
              <w:jc w:val="both"/>
            </w:pPr>
            <w:r>
              <w:rPr>
                <w:sz w:val="16"/>
              </w:rPr>
              <w:t xml:space="preserve">    5,2    </w:t>
            </w:r>
          </w:p>
          <w:p w:rsidR="009D4F1C" w:rsidRDefault="009D4F1C">
            <w:pPr>
              <w:pStyle w:val="ConsPlusNonformat"/>
              <w:jc w:val="both"/>
            </w:pPr>
          </w:p>
          <w:p w:rsidR="009D4F1C" w:rsidRDefault="009D4F1C">
            <w:pPr>
              <w:pStyle w:val="ConsPlusNonformat"/>
              <w:jc w:val="both"/>
            </w:pPr>
            <w:r>
              <w:rPr>
                <w:sz w:val="16"/>
              </w:rPr>
              <w:t xml:space="preserve"> 4,5 - 6,3 </w:t>
            </w:r>
          </w:p>
        </w:tc>
        <w:tc>
          <w:tcPr>
            <w:tcW w:w="1248" w:type="dxa"/>
            <w:tcBorders>
              <w:top w:val="nil"/>
            </w:tcBorders>
          </w:tcPr>
          <w:p w:rsidR="009D4F1C" w:rsidRDefault="009D4F1C">
            <w:pPr>
              <w:pStyle w:val="ConsPlusNonformat"/>
              <w:jc w:val="both"/>
            </w:pPr>
            <w:r>
              <w:rPr>
                <w:sz w:val="16"/>
              </w:rPr>
              <w:t xml:space="preserve">    3,5    </w:t>
            </w:r>
          </w:p>
          <w:p w:rsidR="009D4F1C" w:rsidRDefault="009D4F1C">
            <w:pPr>
              <w:pStyle w:val="ConsPlusNonformat"/>
              <w:jc w:val="both"/>
            </w:pPr>
          </w:p>
          <w:p w:rsidR="009D4F1C" w:rsidRDefault="009D4F1C">
            <w:pPr>
              <w:pStyle w:val="ConsPlusNonformat"/>
              <w:jc w:val="both"/>
            </w:pPr>
            <w:r>
              <w:rPr>
                <w:sz w:val="16"/>
              </w:rPr>
              <w:t xml:space="preserve"> 3,2 - 4,5 </w:t>
            </w:r>
          </w:p>
        </w:tc>
        <w:tc>
          <w:tcPr>
            <w:tcW w:w="1440"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4,42 (450)  </w:t>
            </w:r>
          </w:p>
        </w:tc>
      </w:tr>
    </w:tbl>
    <w:p w:rsidR="009D4F1C" w:rsidRDefault="009D4F1C">
      <w:pPr>
        <w:pStyle w:val="ConsPlusNormal"/>
        <w:ind w:firstLine="540"/>
        <w:jc w:val="both"/>
      </w:pPr>
    </w:p>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ind w:firstLine="540"/>
        <w:jc w:val="both"/>
      </w:pPr>
      <w:r>
        <w:t>Примечание. В числителе указан максимальный ток при нормальном переводе стрелки, в знаменателе - пределы минимальных и максимальных значений тока при работе электродвигателя на фрикцию.</w:t>
      </w:r>
    </w:p>
    <w:p w:rsidR="009D4F1C" w:rsidRDefault="009D4F1C">
      <w:pPr>
        <w:pStyle w:val="ConsPlusNormal"/>
        <w:spacing w:before="220"/>
        <w:ind w:firstLine="540"/>
        <w:jc w:val="both"/>
      </w:pPr>
      <w:r>
        <w:t>Измерение переводных усилий электропривода с электродвигателем постоянного тока необходимо производить при расследовании причин нарушения нормальной работы стрелочного перевода.</w:t>
      </w:r>
    </w:p>
    <w:p w:rsidR="009D4F1C" w:rsidRDefault="009D4F1C">
      <w:pPr>
        <w:pStyle w:val="ConsPlusNormal"/>
        <w:spacing w:before="220"/>
        <w:ind w:firstLine="540"/>
        <w:jc w:val="both"/>
      </w:pPr>
      <w:r>
        <w:t>10.4.21. В электродвигателях постоянного тока щетки должны быть плотно прижаты к коллектору и иметь свободный ход в щеткодержателе, коллекторные пластины должны быть чистые, без следов прогара.</w:t>
      </w:r>
    </w:p>
    <w:p w:rsidR="009D4F1C" w:rsidRDefault="009D4F1C">
      <w:pPr>
        <w:pStyle w:val="ConsPlusNormal"/>
        <w:spacing w:before="220"/>
        <w:ind w:firstLine="540"/>
        <w:jc w:val="both"/>
      </w:pPr>
      <w:r>
        <w:t>Значения сопротивления обмотки возбуждения и обмотки якоря электродвигателей постоянного тока приведены в таблицах N 7 и 7а.</w:t>
      </w:r>
    </w:p>
    <w:p w:rsidR="009D4F1C" w:rsidRDefault="009D4F1C">
      <w:pPr>
        <w:pStyle w:val="ConsPlusNormal"/>
        <w:ind w:firstLine="540"/>
        <w:jc w:val="both"/>
      </w:pPr>
    </w:p>
    <w:p w:rsidR="009D4F1C" w:rsidRDefault="009D4F1C">
      <w:pPr>
        <w:pStyle w:val="ConsPlusNormal"/>
        <w:jc w:val="right"/>
      </w:pPr>
      <w:r>
        <w:t>Таблица N 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456"/>
        <w:gridCol w:w="960"/>
        <w:gridCol w:w="1152"/>
        <w:gridCol w:w="1248"/>
        <w:gridCol w:w="960"/>
        <w:gridCol w:w="1152"/>
      </w:tblGrid>
      <w:tr w:rsidR="009D4F1C">
        <w:trPr>
          <w:trHeight w:val="160"/>
        </w:trPr>
        <w:tc>
          <w:tcPr>
            <w:tcW w:w="3456" w:type="dxa"/>
            <w:vMerge w:val="restart"/>
          </w:tcPr>
          <w:p w:rsidR="009D4F1C" w:rsidRDefault="009D4F1C">
            <w:pPr>
              <w:pStyle w:val="ConsPlusNonformat"/>
              <w:jc w:val="both"/>
            </w:pPr>
          </w:p>
          <w:p w:rsidR="009D4F1C" w:rsidRDefault="009D4F1C">
            <w:pPr>
              <w:pStyle w:val="ConsPlusNonformat"/>
              <w:jc w:val="both"/>
            </w:pPr>
            <w:r>
              <w:rPr>
                <w:sz w:val="16"/>
              </w:rPr>
              <w:t xml:space="preserve">             Параметр             </w:t>
            </w:r>
          </w:p>
        </w:tc>
        <w:tc>
          <w:tcPr>
            <w:tcW w:w="3360" w:type="dxa"/>
            <w:gridSpan w:val="3"/>
          </w:tcPr>
          <w:p w:rsidR="009D4F1C" w:rsidRDefault="009D4F1C">
            <w:pPr>
              <w:pStyle w:val="ConsPlusNonformat"/>
              <w:jc w:val="both"/>
            </w:pPr>
            <w:r>
              <w:rPr>
                <w:sz w:val="16"/>
              </w:rPr>
              <w:t xml:space="preserve">            МСП-0,1            </w:t>
            </w:r>
          </w:p>
        </w:tc>
        <w:tc>
          <w:tcPr>
            <w:tcW w:w="2112" w:type="dxa"/>
            <w:gridSpan w:val="2"/>
          </w:tcPr>
          <w:p w:rsidR="009D4F1C" w:rsidRDefault="009D4F1C">
            <w:pPr>
              <w:pStyle w:val="ConsPlusNonformat"/>
              <w:jc w:val="both"/>
            </w:pPr>
            <w:r>
              <w:rPr>
                <w:sz w:val="16"/>
              </w:rPr>
              <w:t xml:space="preserve">     МСП-0,15      </w:t>
            </w:r>
          </w:p>
        </w:tc>
      </w:tr>
      <w:tr w:rsidR="009D4F1C">
        <w:tc>
          <w:tcPr>
            <w:tcW w:w="3360" w:type="dxa"/>
            <w:vMerge/>
            <w:tcBorders>
              <w:top w:val="nil"/>
            </w:tcBorders>
          </w:tcPr>
          <w:p w:rsidR="009D4F1C" w:rsidRDefault="009D4F1C"/>
        </w:tc>
        <w:tc>
          <w:tcPr>
            <w:tcW w:w="960" w:type="dxa"/>
            <w:tcBorders>
              <w:top w:val="nil"/>
            </w:tcBorders>
          </w:tcPr>
          <w:p w:rsidR="009D4F1C" w:rsidRDefault="009D4F1C">
            <w:pPr>
              <w:pStyle w:val="ConsPlusNonformat"/>
              <w:jc w:val="both"/>
            </w:pPr>
            <w:r>
              <w:rPr>
                <w:sz w:val="16"/>
              </w:rPr>
              <w:t xml:space="preserve">  30 В  </w:t>
            </w:r>
          </w:p>
        </w:tc>
        <w:tc>
          <w:tcPr>
            <w:tcW w:w="1152" w:type="dxa"/>
            <w:tcBorders>
              <w:top w:val="nil"/>
            </w:tcBorders>
          </w:tcPr>
          <w:p w:rsidR="009D4F1C" w:rsidRDefault="009D4F1C">
            <w:pPr>
              <w:pStyle w:val="ConsPlusNonformat"/>
              <w:jc w:val="both"/>
            </w:pPr>
            <w:r>
              <w:rPr>
                <w:sz w:val="16"/>
              </w:rPr>
              <w:t xml:space="preserve">  100 В   </w:t>
            </w:r>
          </w:p>
        </w:tc>
        <w:tc>
          <w:tcPr>
            <w:tcW w:w="1248" w:type="dxa"/>
            <w:tcBorders>
              <w:top w:val="nil"/>
            </w:tcBorders>
          </w:tcPr>
          <w:p w:rsidR="009D4F1C" w:rsidRDefault="009D4F1C">
            <w:pPr>
              <w:pStyle w:val="ConsPlusNonformat"/>
              <w:jc w:val="both"/>
            </w:pPr>
            <w:r>
              <w:rPr>
                <w:sz w:val="16"/>
              </w:rPr>
              <w:t xml:space="preserve">   160 В   </w:t>
            </w:r>
          </w:p>
        </w:tc>
        <w:tc>
          <w:tcPr>
            <w:tcW w:w="960" w:type="dxa"/>
            <w:tcBorders>
              <w:top w:val="nil"/>
            </w:tcBorders>
          </w:tcPr>
          <w:p w:rsidR="009D4F1C" w:rsidRDefault="009D4F1C">
            <w:pPr>
              <w:pStyle w:val="ConsPlusNonformat"/>
              <w:jc w:val="both"/>
            </w:pPr>
            <w:r>
              <w:rPr>
                <w:sz w:val="16"/>
              </w:rPr>
              <w:t xml:space="preserve">  30 В  </w:t>
            </w:r>
          </w:p>
        </w:tc>
        <w:tc>
          <w:tcPr>
            <w:tcW w:w="1152" w:type="dxa"/>
            <w:tcBorders>
              <w:top w:val="nil"/>
            </w:tcBorders>
          </w:tcPr>
          <w:p w:rsidR="009D4F1C" w:rsidRDefault="009D4F1C">
            <w:pPr>
              <w:pStyle w:val="ConsPlusNonformat"/>
              <w:jc w:val="both"/>
            </w:pPr>
            <w:r>
              <w:rPr>
                <w:sz w:val="16"/>
              </w:rPr>
              <w:t xml:space="preserve">  160 В   </w:t>
            </w:r>
          </w:p>
        </w:tc>
      </w:tr>
      <w:tr w:rsidR="009D4F1C">
        <w:trPr>
          <w:trHeight w:val="160"/>
        </w:trPr>
        <w:tc>
          <w:tcPr>
            <w:tcW w:w="3456" w:type="dxa"/>
            <w:tcBorders>
              <w:top w:val="nil"/>
            </w:tcBorders>
          </w:tcPr>
          <w:p w:rsidR="009D4F1C" w:rsidRDefault="009D4F1C">
            <w:pPr>
              <w:pStyle w:val="ConsPlusNonformat"/>
              <w:jc w:val="both"/>
            </w:pPr>
            <w:r>
              <w:rPr>
                <w:sz w:val="16"/>
              </w:rPr>
              <w:t xml:space="preserve"> Сопротивление обмотай            </w:t>
            </w:r>
          </w:p>
          <w:p w:rsidR="009D4F1C" w:rsidRDefault="009D4F1C">
            <w:pPr>
              <w:pStyle w:val="ConsPlusNonformat"/>
              <w:jc w:val="both"/>
            </w:pPr>
            <w:r>
              <w:rPr>
                <w:sz w:val="16"/>
              </w:rPr>
              <w:t xml:space="preserve"> возбуждения, Ом                  </w:t>
            </w:r>
          </w:p>
        </w:tc>
        <w:tc>
          <w:tcPr>
            <w:tcW w:w="960" w:type="dxa"/>
            <w:tcBorders>
              <w:top w:val="nil"/>
            </w:tcBorders>
          </w:tcPr>
          <w:p w:rsidR="009D4F1C" w:rsidRDefault="009D4F1C">
            <w:pPr>
              <w:pStyle w:val="ConsPlusNonformat"/>
              <w:jc w:val="both"/>
            </w:pPr>
            <w:r>
              <w:rPr>
                <w:sz w:val="16"/>
              </w:rPr>
              <w:t xml:space="preserve">0,4-0,5 </w:t>
            </w:r>
          </w:p>
        </w:tc>
        <w:tc>
          <w:tcPr>
            <w:tcW w:w="1152" w:type="dxa"/>
            <w:tcBorders>
              <w:top w:val="nil"/>
            </w:tcBorders>
          </w:tcPr>
          <w:p w:rsidR="009D4F1C" w:rsidRDefault="009D4F1C">
            <w:pPr>
              <w:pStyle w:val="ConsPlusNonformat"/>
              <w:jc w:val="both"/>
            </w:pPr>
            <w:r>
              <w:rPr>
                <w:sz w:val="16"/>
              </w:rPr>
              <w:t xml:space="preserve"> 3,7-4,6  </w:t>
            </w:r>
          </w:p>
        </w:tc>
        <w:tc>
          <w:tcPr>
            <w:tcW w:w="1248" w:type="dxa"/>
            <w:tcBorders>
              <w:top w:val="nil"/>
            </w:tcBorders>
          </w:tcPr>
          <w:p w:rsidR="009D4F1C" w:rsidRDefault="009D4F1C">
            <w:pPr>
              <w:pStyle w:val="ConsPlusNonformat"/>
              <w:jc w:val="both"/>
            </w:pPr>
            <w:r>
              <w:rPr>
                <w:sz w:val="16"/>
              </w:rPr>
              <w:t xml:space="preserve"> 11,3-13,8 </w:t>
            </w:r>
          </w:p>
        </w:tc>
        <w:tc>
          <w:tcPr>
            <w:tcW w:w="960" w:type="dxa"/>
            <w:tcBorders>
              <w:top w:val="nil"/>
            </w:tcBorders>
          </w:tcPr>
          <w:p w:rsidR="009D4F1C" w:rsidRDefault="009D4F1C">
            <w:pPr>
              <w:pStyle w:val="ConsPlusNonformat"/>
              <w:jc w:val="both"/>
            </w:pPr>
            <w:r>
              <w:rPr>
                <w:sz w:val="16"/>
              </w:rPr>
              <w:t xml:space="preserve">0,5-0,7 </w:t>
            </w:r>
          </w:p>
        </w:tc>
        <w:tc>
          <w:tcPr>
            <w:tcW w:w="1152" w:type="dxa"/>
            <w:tcBorders>
              <w:top w:val="nil"/>
            </w:tcBorders>
          </w:tcPr>
          <w:p w:rsidR="009D4F1C" w:rsidRDefault="009D4F1C">
            <w:pPr>
              <w:pStyle w:val="ConsPlusNonformat"/>
              <w:jc w:val="both"/>
            </w:pPr>
            <w:r>
              <w:rPr>
                <w:sz w:val="16"/>
              </w:rPr>
              <w:t xml:space="preserve"> 9,9-12,1 </w:t>
            </w:r>
          </w:p>
        </w:tc>
      </w:tr>
      <w:tr w:rsidR="009D4F1C">
        <w:trPr>
          <w:trHeight w:val="160"/>
        </w:trPr>
        <w:tc>
          <w:tcPr>
            <w:tcW w:w="3456" w:type="dxa"/>
            <w:tcBorders>
              <w:top w:val="nil"/>
            </w:tcBorders>
          </w:tcPr>
          <w:p w:rsidR="009D4F1C" w:rsidRDefault="009D4F1C">
            <w:pPr>
              <w:pStyle w:val="ConsPlusNonformat"/>
              <w:jc w:val="both"/>
            </w:pPr>
            <w:r>
              <w:rPr>
                <w:sz w:val="16"/>
              </w:rPr>
              <w:t xml:space="preserve"> Сопротивление обмотки якоря, Ом  </w:t>
            </w:r>
          </w:p>
        </w:tc>
        <w:tc>
          <w:tcPr>
            <w:tcW w:w="960" w:type="dxa"/>
            <w:tcBorders>
              <w:top w:val="nil"/>
            </w:tcBorders>
          </w:tcPr>
          <w:p w:rsidR="009D4F1C" w:rsidRDefault="009D4F1C">
            <w:pPr>
              <w:pStyle w:val="ConsPlusNonformat"/>
              <w:jc w:val="both"/>
            </w:pPr>
            <w:r>
              <w:rPr>
                <w:sz w:val="16"/>
              </w:rPr>
              <w:t xml:space="preserve">0,6-0,7 </w:t>
            </w:r>
          </w:p>
        </w:tc>
        <w:tc>
          <w:tcPr>
            <w:tcW w:w="1152" w:type="dxa"/>
            <w:tcBorders>
              <w:top w:val="nil"/>
            </w:tcBorders>
          </w:tcPr>
          <w:p w:rsidR="009D4F1C" w:rsidRDefault="009D4F1C">
            <w:pPr>
              <w:pStyle w:val="ConsPlusNonformat"/>
              <w:jc w:val="both"/>
            </w:pPr>
            <w:r>
              <w:rPr>
                <w:sz w:val="16"/>
              </w:rPr>
              <w:t xml:space="preserve"> 6,0-7,0  </w:t>
            </w:r>
          </w:p>
        </w:tc>
        <w:tc>
          <w:tcPr>
            <w:tcW w:w="1248" w:type="dxa"/>
            <w:tcBorders>
              <w:top w:val="nil"/>
            </w:tcBorders>
          </w:tcPr>
          <w:p w:rsidR="009D4F1C" w:rsidRDefault="009D4F1C">
            <w:pPr>
              <w:pStyle w:val="ConsPlusNonformat"/>
              <w:jc w:val="both"/>
            </w:pPr>
            <w:r>
              <w:rPr>
                <w:sz w:val="16"/>
              </w:rPr>
              <w:t xml:space="preserve"> 16,0-20,0 </w:t>
            </w:r>
          </w:p>
        </w:tc>
        <w:tc>
          <w:tcPr>
            <w:tcW w:w="960" w:type="dxa"/>
            <w:tcBorders>
              <w:top w:val="nil"/>
            </w:tcBorders>
          </w:tcPr>
          <w:p w:rsidR="009D4F1C" w:rsidRDefault="009D4F1C">
            <w:pPr>
              <w:pStyle w:val="ConsPlusNonformat"/>
              <w:jc w:val="both"/>
            </w:pPr>
            <w:r>
              <w:rPr>
                <w:sz w:val="16"/>
              </w:rPr>
              <w:t xml:space="preserve">6,0-7,0 </w:t>
            </w:r>
          </w:p>
        </w:tc>
        <w:tc>
          <w:tcPr>
            <w:tcW w:w="1152" w:type="dxa"/>
            <w:tcBorders>
              <w:top w:val="nil"/>
            </w:tcBorders>
          </w:tcPr>
          <w:p w:rsidR="009D4F1C" w:rsidRDefault="009D4F1C">
            <w:pPr>
              <w:pStyle w:val="ConsPlusNonformat"/>
              <w:jc w:val="both"/>
            </w:pPr>
            <w:r>
              <w:rPr>
                <w:sz w:val="16"/>
              </w:rPr>
              <w:t xml:space="preserve">13,1-16,0 </w:t>
            </w:r>
          </w:p>
        </w:tc>
      </w:tr>
    </w:tbl>
    <w:p w:rsidR="009D4F1C" w:rsidRDefault="009D4F1C">
      <w:pPr>
        <w:pStyle w:val="ConsPlusNormal"/>
        <w:jc w:val="both"/>
      </w:pPr>
    </w:p>
    <w:p w:rsidR="009D4F1C" w:rsidRDefault="009D4F1C">
      <w:pPr>
        <w:pStyle w:val="ConsPlusNormal"/>
        <w:jc w:val="right"/>
      </w:pPr>
      <w:r>
        <w:t>Таблица N 7а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456"/>
        <w:gridCol w:w="960"/>
        <w:gridCol w:w="1152"/>
        <w:gridCol w:w="1248"/>
        <w:gridCol w:w="1056"/>
        <w:gridCol w:w="1056"/>
      </w:tblGrid>
      <w:tr w:rsidR="009D4F1C">
        <w:trPr>
          <w:trHeight w:val="160"/>
        </w:trPr>
        <w:tc>
          <w:tcPr>
            <w:tcW w:w="3456" w:type="dxa"/>
            <w:vMerge w:val="restart"/>
          </w:tcPr>
          <w:p w:rsidR="009D4F1C" w:rsidRDefault="009D4F1C">
            <w:pPr>
              <w:pStyle w:val="ConsPlusNonformat"/>
              <w:jc w:val="both"/>
            </w:pPr>
          </w:p>
          <w:p w:rsidR="009D4F1C" w:rsidRDefault="009D4F1C">
            <w:pPr>
              <w:pStyle w:val="ConsPlusNonformat"/>
              <w:jc w:val="both"/>
            </w:pPr>
            <w:r>
              <w:rPr>
                <w:sz w:val="16"/>
              </w:rPr>
              <w:t xml:space="preserve">             Параметр             </w:t>
            </w:r>
          </w:p>
        </w:tc>
        <w:tc>
          <w:tcPr>
            <w:tcW w:w="3360" w:type="dxa"/>
            <w:gridSpan w:val="3"/>
          </w:tcPr>
          <w:p w:rsidR="009D4F1C" w:rsidRDefault="009D4F1C">
            <w:pPr>
              <w:pStyle w:val="ConsPlusNonformat"/>
              <w:jc w:val="both"/>
            </w:pPr>
            <w:r>
              <w:rPr>
                <w:sz w:val="16"/>
              </w:rPr>
              <w:t xml:space="preserve">      МСП-0,25 (ДПС-0,25)      </w:t>
            </w:r>
          </w:p>
        </w:tc>
        <w:tc>
          <w:tcPr>
            <w:tcW w:w="1056" w:type="dxa"/>
          </w:tcPr>
          <w:p w:rsidR="009D4F1C" w:rsidRDefault="009D4F1C">
            <w:pPr>
              <w:pStyle w:val="ConsPlusNonformat"/>
              <w:jc w:val="both"/>
            </w:pPr>
            <w:r>
              <w:rPr>
                <w:sz w:val="16"/>
              </w:rPr>
              <w:t xml:space="preserve">ДПС-0,15 </w:t>
            </w:r>
          </w:p>
        </w:tc>
        <w:tc>
          <w:tcPr>
            <w:tcW w:w="1056" w:type="dxa"/>
          </w:tcPr>
          <w:p w:rsidR="009D4F1C" w:rsidRDefault="009D4F1C">
            <w:pPr>
              <w:pStyle w:val="ConsPlusNonformat"/>
              <w:jc w:val="both"/>
            </w:pPr>
            <w:r>
              <w:rPr>
                <w:sz w:val="16"/>
              </w:rPr>
              <w:t xml:space="preserve">ДПС-0,55 </w:t>
            </w:r>
          </w:p>
        </w:tc>
      </w:tr>
      <w:tr w:rsidR="009D4F1C">
        <w:tc>
          <w:tcPr>
            <w:tcW w:w="3360" w:type="dxa"/>
            <w:vMerge/>
            <w:tcBorders>
              <w:top w:val="nil"/>
            </w:tcBorders>
          </w:tcPr>
          <w:p w:rsidR="009D4F1C" w:rsidRDefault="009D4F1C"/>
        </w:tc>
        <w:tc>
          <w:tcPr>
            <w:tcW w:w="960" w:type="dxa"/>
            <w:tcBorders>
              <w:top w:val="nil"/>
            </w:tcBorders>
          </w:tcPr>
          <w:p w:rsidR="009D4F1C" w:rsidRDefault="009D4F1C">
            <w:pPr>
              <w:pStyle w:val="ConsPlusNonformat"/>
              <w:jc w:val="both"/>
            </w:pPr>
            <w:r>
              <w:rPr>
                <w:sz w:val="16"/>
              </w:rPr>
              <w:t xml:space="preserve">  30 В  </w:t>
            </w:r>
          </w:p>
        </w:tc>
        <w:tc>
          <w:tcPr>
            <w:tcW w:w="1152" w:type="dxa"/>
            <w:tcBorders>
              <w:top w:val="nil"/>
            </w:tcBorders>
          </w:tcPr>
          <w:p w:rsidR="009D4F1C" w:rsidRDefault="009D4F1C">
            <w:pPr>
              <w:pStyle w:val="ConsPlusNonformat"/>
              <w:jc w:val="both"/>
            </w:pPr>
            <w:r>
              <w:rPr>
                <w:sz w:val="16"/>
              </w:rPr>
              <w:t xml:space="preserve">  100 В   </w:t>
            </w:r>
          </w:p>
        </w:tc>
        <w:tc>
          <w:tcPr>
            <w:tcW w:w="1248" w:type="dxa"/>
            <w:tcBorders>
              <w:top w:val="nil"/>
            </w:tcBorders>
          </w:tcPr>
          <w:p w:rsidR="009D4F1C" w:rsidRDefault="009D4F1C">
            <w:pPr>
              <w:pStyle w:val="ConsPlusNonformat"/>
              <w:jc w:val="both"/>
            </w:pPr>
            <w:r>
              <w:rPr>
                <w:sz w:val="16"/>
              </w:rPr>
              <w:t xml:space="preserve">   160 В   </w:t>
            </w:r>
          </w:p>
        </w:tc>
        <w:tc>
          <w:tcPr>
            <w:tcW w:w="1056" w:type="dxa"/>
            <w:tcBorders>
              <w:top w:val="nil"/>
            </w:tcBorders>
          </w:tcPr>
          <w:p w:rsidR="009D4F1C" w:rsidRDefault="009D4F1C">
            <w:pPr>
              <w:pStyle w:val="ConsPlusNonformat"/>
              <w:jc w:val="both"/>
            </w:pPr>
            <w:r>
              <w:rPr>
                <w:sz w:val="16"/>
              </w:rPr>
              <w:t xml:space="preserve">  160 В  </w:t>
            </w:r>
          </w:p>
        </w:tc>
        <w:tc>
          <w:tcPr>
            <w:tcW w:w="1056" w:type="dxa"/>
            <w:tcBorders>
              <w:top w:val="nil"/>
            </w:tcBorders>
          </w:tcPr>
          <w:p w:rsidR="009D4F1C" w:rsidRDefault="009D4F1C">
            <w:pPr>
              <w:pStyle w:val="ConsPlusNonformat"/>
              <w:jc w:val="both"/>
            </w:pPr>
            <w:r>
              <w:rPr>
                <w:sz w:val="16"/>
              </w:rPr>
              <w:t xml:space="preserve">  200 В  </w:t>
            </w:r>
          </w:p>
        </w:tc>
      </w:tr>
      <w:tr w:rsidR="009D4F1C">
        <w:trPr>
          <w:trHeight w:val="160"/>
        </w:trPr>
        <w:tc>
          <w:tcPr>
            <w:tcW w:w="3456" w:type="dxa"/>
            <w:tcBorders>
              <w:top w:val="nil"/>
            </w:tcBorders>
          </w:tcPr>
          <w:p w:rsidR="009D4F1C" w:rsidRDefault="009D4F1C">
            <w:pPr>
              <w:pStyle w:val="ConsPlusNonformat"/>
              <w:jc w:val="both"/>
            </w:pPr>
            <w:r>
              <w:rPr>
                <w:sz w:val="16"/>
              </w:rPr>
              <w:t xml:space="preserve"> Сопротивление обмотки            </w:t>
            </w:r>
          </w:p>
          <w:p w:rsidR="009D4F1C" w:rsidRDefault="009D4F1C">
            <w:pPr>
              <w:pStyle w:val="ConsPlusNonformat"/>
              <w:jc w:val="both"/>
            </w:pPr>
            <w:r>
              <w:rPr>
                <w:sz w:val="16"/>
              </w:rPr>
              <w:t xml:space="preserve"> возбуждения, Ом                  </w:t>
            </w:r>
          </w:p>
        </w:tc>
        <w:tc>
          <w:tcPr>
            <w:tcW w:w="960" w:type="dxa"/>
            <w:tcBorders>
              <w:top w:val="nil"/>
            </w:tcBorders>
          </w:tcPr>
          <w:p w:rsidR="009D4F1C" w:rsidRDefault="009D4F1C">
            <w:pPr>
              <w:pStyle w:val="ConsPlusNonformat"/>
              <w:jc w:val="both"/>
            </w:pPr>
            <w:r>
              <w:rPr>
                <w:sz w:val="16"/>
              </w:rPr>
              <w:t xml:space="preserve">0,2-0,3 </w:t>
            </w:r>
          </w:p>
        </w:tc>
        <w:tc>
          <w:tcPr>
            <w:tcW w:w="1152" w:type="dxa"/>
            <w:tcBorders>
              <w:top w:val="nil"/>
            </w:tcBorders>
          </w:tcPr>
          <w:p w:rsidR="009D4F1C" w:rsidRDefault="009D4F1C">
            <w:pPr>
              <w:pStyle w:val="ConsPlusNonformat"/>
              <w:jc w:val="both"/>
            </w:pPr>
            <w:r>
              <w:rPr>
                <w:sz w:val="16"/>
              </w:rPr>
              <w:t xml:space="preserve"> 1,4-1,7  </w:t>
            </w:r>
          </w:p>
        </w:tc>
        <w:tc>
          <w:tcPr>
            <w:tcW w:w="1248" w:type="dxa"/>
            <w:tcBorders>
              <w:top w:val="nil"/>
            </w:tcBorders>
          </w:tcPr>
          <w:p w:rsidR="009D4F1C" w:rsidRDefault="009D4F1C">
            <w:pPr>
              <w:pStyle w:val="ConsPlusNonformat"/>
              <w:jc w:val="both"/>
            </w:pPr>
            <w:r>
              <w:rPr>
                <w:sz w:val="16"/>
              </w:rPr>
              <w:t xml:space="preserve">  3,5-4,2  </w:t>
            </w:r>
          </w:p>
        </w:tc>
        <w:tc>
          <w:tcPr>
            <w:tcW w:w="1056" w:type="dxa"/>
            <w:tcBorders>
              <w:top w:val="nil"/>
            </w:tcBorders>
          </w:tcPr>
          <w:p w:rsidR="009D4F1C" w:rsidRDefault="009D4F1C">
            <w:pPr>
              <w:pStyle w:val="ConsPlusNonformat"/>
              <w:jc w:val="both"/>
            </w:pPr>
            <w:r>
              <w:rPr>
                <w:sz w:val="16"/>
              </w:rPr>
              <w:t xml:space="preserve">9,9 12,1 </w:t>
            </w:r>
          </w:p>
        </w:tc>
        <w:tc>
          <w:tcPr>
            <w:tcW w:w="1056" w:type="dxa"/>
            <w:tcBorders>
              <w:top w:val="nil"/>
            </w:tcBorders>
          </w:tcPr>
          <w:p w:rsidR="009D4F1C" w:rsidRDefault="009D4F1C">
            <w:pPr>
              <w:pStyle w:val="ConsPlusNonformat"/>
              <w:jc w:val="both"/>
            </w:pPr>
            <w:r>
              <w:rPr>
                <w:sz w:val="16"/>
              </w:rPr>
              <w:t xml:space="preserve"> 1,4-1,7 </w:t>
            </w:r>
          </w:p>
        </w:tc>
      </w:tr>
      <w:tr w:rsidR="009D4F1C">
        <w:trPr>
          <w:trHeight w:val="160"/>
        </w:trPr>
        <w:tc>
          <w:tcPr>
            <w:tcW w:w="3456" w:type="dxa"/>
            <w:tcBorders>
              <w:top w:val="nil"/>
            </w:tcBorders>
          </w:tcPr>
          <w:p w:rsidR="009D4F1C" w:rsidRDefault="009D4F1C">
            <w:pPr>
              <w:pStyle w:val="ConsPlusNonformat"/>
              <w:jc w:val="both"/>
            </w:pPr>
            <w:r>
              <w:rPr>
                <w:sz w:val="16"/>
              </w:rPr>
              <w:t xml:space="preserve"> Сопротивление обмотки якоря, Ом  </w:t>
            </w:r>
          </w:p>
        </w:tc>
        <w:tc>
          <w:tcPr>
            <w:tcW w:w="960" w:type="dxa"/>
            <w:tcBorders>
              <w:top w:val="nil"/>
            </w:tcBorders>
          </w:tcPr>
          <w:p w:rsidR="009D4F1C" w:rsidRDefault="009D4F1C">
            <w:pPr>
              <w:pStyle w:val="ConsPlusNonformat"/>
              <w:jc w:val="both"/>
            </w:pPr>
            <w:r>
              <w:rPr>
                <w:sz w:val="16"/>
              </w:rPr>
              <w:t xml:space="preserve">0,2-0,3 </w:t>
            </w:r>
          </w:p>
        </w:tc>
        <w:tc>
          <w:tcPr>
            <w:tcW w:w="1152" w:type="dxa"/>
            <w:tcBorders>
              <w:top w:val="nil"/>
            </w:tcBorders>
          </w:tcPr>
          <w:p w:rsidR="009D4F1C" w:rsidRDefault="009D4F1C">
            <w:pPr>
              <w:pStyle w:val="ConsPlusNonformat"/>
              <w:jc w:val="both"/>
            </w:pPr>
            <w:r>
              <w:rPr>
                <w:sz w:val="16"/>
              </w:rPr>
              <w:t xml:space="preserve">2,4 - 3,0 </w:t>
            </w:r>
          </w:p>
        </w:tc>
        <w:tc>
          <w:tcPr>
            <w:tcW w:w="1248" w:type="dxa"/>
            <w:tcBorders>
              <w:top w:val="nil"/>
            </w:tcBorders>
          </w:tcPr>
          <w:p w:rsidR="009D4F1C" w:rsidRDefault="009D4F1C">
            <w:pPr>
              <w:pStyle w:val="ConsPlusNonformat"/>
              <w:jc w:val="both"/>
            </w:pPr>
            <w:r>
              <w:rPr>
                <w:sz w:val="16"/>
              </w:rPr>
              <w:t xml:space="preserve">  6,0-7,4  </w:t>
            </w:r>
          </w:p>
        </w:tc>
        <w:tc>
          <w:tcPr>
            <w:tcW w:w="1056" w:type="dxa"/>
            <w:tcBorders>
              <w:top w:val="nil"/>
            </w:tcBorders>
          </w:tcPr>
          <w:p w:rsidR="009D4F1C" w:rsidRDefault="009D4F1C">
            <w:pPr>
              <w:pStyle w:val="ConsPlusNonformat"/>
              <w:jc w:val="both"/>
            </w:pPr>
            <w:r>
              <w:rPr>
                <w:sz w:val="16"/>
              </w:rPr>
              <w:t>13,1-16,0</w:t>
            </w:r>
          </w:p>
        </w:tc>
        <w:tc>
          <w:tcPr>
            <w:tcW w:w="1056" w:type="dxa"/>
            <w:tcBorders>
              <w:top w:val="nil"/>
            </w:tcBorders>
          </w:tcPr>
          <w:p w:rsidR="009D4F1C" w:rsidRDefault="009D4F1C">
            <w:pPr>
              <w:pStyle w:val="ConsPlusNonformat"/>
              <w:jc w:val="both"/>
            </w:pPr>
            <w:r>
              <w:rPr>
                <w:sz w:val="16"/>
              </w:rPr>
              <w:t xml:space="preserve"> 2,4-3,0 </w:t>
            </w:r>
          </w:p>
        </w:tc>
      </w:tr>
    </w:tbl>
    <w:p w:rsidR="009D4F1C" w:rsidRDefault="009D4F1C">
      <w:pPr>
        <w:pStyle w:val="ConsPlusNormal"/>
        <w:ind w:firstLine="540"/>
        <w:jc w:val="both"/>
      </w:pPr>
    </w:p>
    <w:p w:rsidR="009D4F1C" w:rsidRDefault="009D4F1C">
      <w:pPr>
        <w:pStyle w:val="ConsPlusNormal"/>
        <w:ind w:firstLine="540"/>
        <w:jc w:val="both"/>
      </w:pPr>
      <w:r>
        <w:t>10.4.22. При закладке щупа толщиной 4 мм остряки стрелки или подвижный сердечник крестовины (в том числе с внешним замыкателем) не должны замыкаться в положении перевода (плюсовом или минусовом), а стрелочный электропривод не должен давать контроль окончания перевода.</w:t>
      </w:r>
    </w:p>
    <w:p w:rsidR="009D4F1C" w:rsidRDefault="009D4F1C">
      <w:pPr>
        <w:pStyle w:val="ConsPlusNormal"/>
        <w:spacing w:before="220"/>
        <w:ind w:firstLine="540"/>
        <w:jc w:val="both"/>
      </w:pPr>
      <w:r>
        <w:t>При закладке щупа толщиной 2 мм остряки стрелки или подвижный сердечник крестовины (в том числе с внешним замыкателем) должны замыкаться в положении перевода (плюсовом или минусовом), а стрелочный электропривод давать контроль окончания перевода.</w:t>
      </w:r>
    </w:p>
    <w:p w:rsidR="009D4F1C" w:rsidRDefault="009D4F1C">
      <w:pPr>
        <w:pStyle w:val="ConsPlusNormal"/>
        <w:spacing w:before="220"/>
        <w:ind w:firstLine="540"/>
        <w:jc w:val="both"/>
      </w:pPr>
      <w:r>
        <w:t>Щуп для проверки в остряках стрелок (в том числе с несколькими электроприводами) устанавливается между остряком и рамным рельсом по осям серег межостряковых тяг в месте установки электроприводов. Для проверки крестовин с НПК (в том числе с несколькими электроприводами) щуп устанавливается между усовиком и сердечником крестовины на расстоянии 150-190 мм от торца сердечника крестовины.</w:t>
      </w:r>
    </w:p>
    <w:p w:rsidR="009D4F1C" w:rsidRDefault="009D4F1C">
      <w:pPr>
        <w:pStyle w:val="ConsPlusNormal"/>
        <w:spacing w:before="220"/>
        <w:ind w:firstLine="540"/>
        <w:jc w:val="both"/>
      </w:pPr>
      <w:r>
        <w:t>Прилегание остряка к рамному рельсу на стрелках без внешнего замыкателя регулируют путем установки специальных регулировочных прокладок между серьгой и остряком, их суммарная толщина должна составлять не более 3 мм. При этом суммарная толщина изолирующей и регулировочных прокладок между серьгой и остряком должна быть не более 7 мм.</w:t>
      </w:r>
    </w:p>
    <w:p w:rsidR="009D4F1C" w:rsidRDefault="009D4F1C">
      <w:pPr>
        <w:pStyle w:val="ConsPlusNormal"/>
        <w:spacing w:before="220"/>
        <w:ind w:firstLine="540"/>
        <w:jc w:val="both"/>
      </w:pPr>
      <w:r>
        <w:t>10.4.23. Если суммарная толщина прокладок превышает 7 мм, допускается заменять несколько регулировочных прокладок одним металлическим вкладышем при условии невозможности его изъятия без разъединения остряков и обеспечения шага остряка не менее 147 мм.</w:t>
      </w:r>
    </w:p>
    <w:p w:rsidR="009D4F1C" w:rsidRDefault="009D4F1C">
      <w:pPr>
        <w:pStyle w:val="ConsPlusNormal"/>
        <w:spacing w:before="220"/>
        <w:ind w:firstLine="540"/>
        <w:jc w:val="both"/>
      </w:pPr>
      <w:r>
        <w:t>На стрелках с внешними замыкателями прилегание остряка к рамному рельсу (сердечника к усовику) регулируют путем установки специальных закладок в фиксирующем упоре. Суммарная толщина закладок не должна превышать 15 мм.</w:t>
      </w:r>
    </w:p>
    <w:p w:rsidR="009D4F1C" w:rsidRDefault="009D4F1C">
      <w:pPr>
        <w:pStyle w:val="ConsPlusNormal"/>
        <w:spacing w:before="220"/>
        <w:ind w:firstLine="540"/>
        <w:jc w:val="both"/>
      </w:pPr>
      <w:r>
        <w:t>10.4.24. Остряки стрелок, сердечники крестовин с НПК закрепленные и запертые в установленном порядке, перевод которых исключен, проверяются на плотность прилегания без их перевода методом отжима малым ломиком длиной 500 мм и диаметром 18 мм.</w:t>
      </w:r>
    </w:p>
    <w:p w:rsidR="009D4F1C" w:rsidRDefault="009D4F1C">
      <w:pPr>
        <w:pStyle w:val="ConsPlusNormal"/>
        <w:ind w:firstLine="540"/>
        <w:jc w:val="both"/>
      </w:pPr>
    </w:p>
    <w:p w:rsidR="009D4F1C" w:rsidRDefault="009D4F1C">
      <w:pPr>
        <w:pStyle w:val="ConsPlusNormal"/>
        <w:jc w:val="center"/>
        <w:outlineLvl w:val="2"/>
      </w:pPr>
      <w:r>
        <w:t>10.5. Колесосбрасывающий башмак с электрическим приводом</w:t>
      </w:r>
    </w:p>
    <w:p w:rsidR="009D4F1C" w:rsidRDefault="009D4F1C">
      <w:pPr>
        <w:pStyle w:val="ConsPlusNormal"/>
        <w:jc w:val="center"/>
      </w:pPr>
    </w:p>
    <w:p w:rsidR="009D4F1C" w:rsidRDefault="009D4F1C">
      <w:pPr>
        <w:pStyle w:val="ConsPlusNormal"/>
        <w:ind w:firstLine="540"/>
        <w:jc w:val="both"/>
      </w:pPr>
      <w:r>
        <w:t>10.5.1. Люфт в шарнирах тяг колесосбрасывающего башмака допускается не более 0,5 мм.</w:t>
      </w:r>
    </w:p>
    <w:p w:rsidR="009D4F1C" w:rsidRDefault="009D4F1C">
      <w:pPr>
        <w:pStyle w:val="ConsPlusNormal"/>
        <w:spacing w:before="220"/>
        <w:ind w:firstLine="540"/>
        <w:jc w:val="both"/>
      </w:pPr>
      <w:r>
        <w:t>Возвышение боковой поверхности колодки башмака в нерабочем положении над уровнем верха головок рельсов не должно быть более 45 мм.</w:t>
      </w:r>
    </w:p>
    <w:p w:rsidR="009D4F1C" w:rsidRDefault="009D4F1C">
      <w:pPr>
        <w:pStyle w:val="ConsPlusNormal"/>
        <w:spacing w:before="220"/>
        <w:ind w:firstLine="540"/>
        <w:jc w:val="both"/>
      </w:pPr>
      <w:r>
        <w:t>10.5.2. Величина рабочего тока электродвигателя постоянного тока при переводе башмака из одного положения в другое должна быть не более 2,5 А, а тока при работе на фрикцию не более 3,5 А.</w:t>
      </w:r>
    </w:p>
    <w:p w:rsidR="009D4F1C" w:rsidRDefault="009D4F1C">
      <w:pPr>
        <w:pStyle w:val="ConsPlusNormal"/>
        <w:ind w:firstLine="540"/>
        <w:jc w:val="both"/>
      </w:pPr>
    </w:p>
    <w:p w:rsidR="009D4F1C" w:rsidRDefault="009D4F1C">
      <w:pPr>
        <w:pStyle w:val="ConsPlusNormal"/>
        <w:jc w:val="center"/>
        <w:outlineLvl w:val="2"/>
      </w:pPr>
      <w:r>
        <w:t>10.6. Стрелки, оборудованные контрольными замками</w:t>
      </w:r>
    </w:p>
    <w:p w:rsidR="009D4F1C" w:rsidRDefault="009D4F1C">
      <w:pPr>
        <w:pStyle w:val="ConsPlusNormal"/>
        <w:ind w:firstLine="540"/>
        <w:jc w:val="both"/>
      </w:pPr>
    </w:p>
    <w:p w:rsidR="009D4F1C" w:rsidRDefault="009D4F1C">
      <w:pPr>
        <w:pStyle w:val="ConsPlusNormal"/>
        <w:ind w:firstLine="540"/>
        <w:jc w:val="both"/>
      </w:pPr>
      <w:r>
        <w:t>10.6.1. На стрелках, оборудованных двумя одиночными контрольными замками, замки крепятся на общей гарнитуре.</w:t>
      </w:r>
    </w:p>
    <w:p w:rsidR="009D4F1C" w:rsidRDefault="009D4F1C">
      <w:pPr>
        <w:pStyle w:val="ConsPlusNormal"/>
        <w:spacing w:before="220"/>
        <w:ind w:firstLine="540"/>
        <w:jc w:val="both"/>
      </w:pPr>
      <w:r>
        <w:t>Проверку исправности контрольного стрелочного замка производят путем запирания и отпирания его ключом соответствующей серии.</w:t>
      </w:r>
    </w:p>
    <w:p w:rsidR="009D4F1C" w:rsidRDefault="009D4F1C">
      <w:pPr>
        <w:pStyle w:val="ConsPlusNormal"/>
        <w:spacing w:before="220"/>
        <w:ind w:firstLine="540"/>
        <w:jc w:val="both"/>
      </w:pPr>
      <w:r>
        <w:t>Замыкающий ригель должен заходить в вырез запирающей полосы на глубину не менее 10 мм, а зазор между гранями выреза запирающей полосы и ригелем при замкнутом положении замка должен быть не более 1,5 мм.</w:t>
      </w:r>
    </w:p>
    <w:p w:rsidR="009D4F1C" w:rsidRDefault="009D4F1C">
      <w:pPr>
        <w:pStyle w:val="ConsPlusNormal"/>
        <w:spacing w:before="220"/>
        <w:ind w:firstLine="540"/>
        <w:jc w:val="both"/>
      </w:pPr>
      <w:r>
        <w:t>10.6.2. Невозможность запирания стрелки замком проверяют в нормальном и переведенном положениях стрелки при закладке щупа толщиной 4 мм между остряком и рамным рельсом в месте присоединения первой межостряковой тяги. Замок стрелки, на которой между остряком и рамным рельсом вставлен щуп, не должен запираться.</w:t>
      </w:r>
    </w:p>
    <w:p w:rsidR="009D4F1C" w:rsidRDefault="009D4F1C">
      <w:pPr>
        <w:pStyle w:val="ConsPlusNormal"/>
        <w:spacing w:before="220"/>
        <w:ind w:firstLine="540"/>
        <w:jc w:val="both"/>
      </w:pPr>
      <w:r>
        <w:t>10.6.3. Износ Т-образного болта допускается не более 3 мм, а запирающей полосы - не более 2 мм.</w:t>
      </w:r>
    </w:p>
    <w:p w:rsidR="009D4F1C" w:rsidRDefault="009D4F1C">
      <w:pPr>
        <w:pStyle w:val="ConsPlusNormal"/>
        <w:spacing w:before="220"/>
        <w:ind w:firstLine="540"/>
        <w:jc w:val="both"/>
      </w:pPr>
      <w:r>
        <w:t>Ход ригеля стрелочного контрольного замка должен быть от 13 до 17 мм, при отпертом замке ригель не должен выходить из корпуса более чем на 0,5 мм.</w:t>
      </w:r>
    </w:p>
    <w:p w:rsidR="009D4F1C" w:rsidRDefault="009D4F1C">
      <w:pPr>
        <w:pStyle w:val="ConsPlusNormal"/>
        <w:spacing w:before="220"/>
        <w:ind w:firstLine="540"/>
        <w:jc w:val="both"/>
      </w:pPr>
      <w:r>
        <w:t>Люфт ригеля стрелочного контрольного замка по направлению его движения и боковой люфт цугальт должен быть не более 0,5 мм.</w:t>
      </w:r>
    </w:p>
    <w:p w:rsidR="009D4F1C" w:rsidRDefault="009D4F1C">
      <w:pPr>
        <w:pStyle w:val="ConsPlusNormal"/>
        <w:spacing w:before="220"/>
        <w:ind w:firstLine="540"/>
        <w:jc w:val="both"/>
      </w:pPr>
      <w:r>
        <w:t>Штифт должен входить в вырез первой цугальты на 7 мм, а в вырезы остальных цугальт - не менее чем на 4 мм.</w:t>
      </w:r>
    </w:p>
    <w:p w:rsidR="009D4F1C" w:rsidRDefault="009D4F1C">
      <w:pPr>
        <w:pStyle w:val="ConsPlusNormal"/>
        <w:spacing w:before="220"/>
        <w:ind w:firstLine="540"/>
        <w:jc w:val="both"/>
      </w:pPr>
      <w:r>
        <w:t>10.6.4. На ключах от стрелочных контрольных замков должны быть выгравированы: серия замка, с одной стороны наименование станции и название дороги, с другой стороны номер стрелки и знак "+" или "-" в зависимости от того в каком положении запирается стрелка данным ключом. Такие же знаки должны быть нанесены на крышке замка и шейке рамного рельса, а для шарнирно-коленчатых замыкателей на крышке замка и станине.</w:t>
      </w:r>
    </w:p>
    <w:p w:rsidR="009D4F1C" w:rsidRDefault="009D4F1C">
      <w:pPr>
        <w:pStyle w:val="ConsPlusNormal"/>
        <w:spacing w:before="220"/>
        <w:ind w:firstLine="540"/>
        <w:jc w:val="both"/>
      </w:pPr>
      <w:r>
        <w:t>10.6.5. Трущиеся поверхности замка смазывают осевым маслом марки "3" (температура застывания минус 40°С), "С" (температура застывания минус 55°С) или иным, рекомендованным разработчиком (изготовителем).</w:t>
      </w:r>
    </w:p>
    <w:p w:rsidR="009D4F1C" w:rsidRDefault="009D4F1C">
      <w:pPr>
        <w:pStyle w:val="ConsPlusNormal"/>
        <w:ind w:firstLine="540"/>
        <w:jc w:val="both"/>
      </w:pPr>
    </w:p>
    <w:p w:rsidR="009D4F1C" w:rsidRDefault="009D4F1C">
      <w:pPr>
        <w:pStyle w:val="ConsPlusNormal"/>
        <w:jc w:val="center"/>
        <w:outlineLvl w:val="2"/>
      </w:pPr>
      <w:r>
        <w:t>10.7. Электрические рельсовые цепи</w:t>
      </w:r>
    </w:p>
    <w:p w:rsidR="009D4F1C" w:rsidRDefault="009D4F1C">
      <w:pPr>
        <w:pStyle w:val="ConsPlusNormal"/>
        <w:ind w:firstLine="540"/>
        <w:jc w:val="both"/>
      </w:pPr>
    </w:p>
    <w:p w:rsidR="009D4F1C" w:rsidRDefault="009D4F1C">
      <w:pPr>
        <w:pStyle w:val="ConsPlusNormal"/>
        <w:ind w:firstLine="540"/>
        <w:jc w:val="both"/>
      </w:pPr>
      <w:r>
        <w:t xml:space="preserve">10.7.1. Проверка состояния изолирующих элементов рельсовых цепей, перемычек, стыковых и стрелочных соединителей производится на соответствие техническим требованиям и нормам, изложенным в </w:t>
      </w:r>
      <w:hyperlink w:anchor="P4207" w:history="1">
        <w:r>
          <w:rPr>
            <w:color w:val="0000FF"/>
          </w:rPr>
          <w:t>[17]</w:t>
        </w:r>
      </w:hyperlink>
      <w:r>
        <w:t>. Для проверки состояния контактных соединений элементов обратной тяговой сети допускается применять тепловизор.</w:t>
      </w:r>
    </w:p>
    <w:p w:rsidR="009D4F1C" w:rsidRDefault="009D4F1C">
      <w:pPr>
        <w:pStyle w:val="ConsPlusNormal"/>
        <w:spacing w:before="220"/>
        <w:ind w:firstLine="540"/>
        <w:jc w:val="both"/>
      </w:pPr>
      <w:r>
        <w:t xml:space="preserve">10.7.2. Требования по сохранности оборудования СЦБ при работе снегоуборочной техники изложены в </w:t>
      </w:r>
      <w:hyperlink w:anchor="P4208" w:history="1">
        <w:r>
          <w:rPr>
            <w:color w:val="0000FF"/>
          </w:rPr>
          <w:t>[18]</w:t>
        </w:r>
      </w:hyperlink>
      <w:r>
        <w:t>.</w:t>
      </w:r>
    </w:p>
    <w:p w:rsidR="009D4F1C" w:rsidRDefault="009D4F1C">
      <w:pPr>
        <w:pStyle w:val="ConsPlusNormal"/>
        <w:spacing w:before="220"/>
        <w:ind w:firstLine="540"/>
        <w:jc w:val="both"/>
      </w:pPr>
      <w:r>
        <w:t>10.7.3. Напряжения на путевом реле каждой рельсовой цепи должны быть в пределах норм, указанных в регулировочных таблицах (нормалях) внесенных в Журнал формы ШУ-64 и утвержденных ШЧУ.</w:t>
      </w:r>
    </w:p>
    <w:p w:rsidR="009D4F1C" w:rsidRDefault="009D4F1C">
      <w:pPr>
        <w:pStyle w:val="ConsPlusNormal"/>
        <w:spacing w:before="220"/>
        <w:ind w:firstLine="540"/>
        <w:jc w:val="both"/>
      </w:pPr>
      <w:r>
        <w:t>Изменять коэффициент трансформации релейных трансформаторов и дроссель-трансформаторов, сопротивления ограничивающих резисторов и соединительных проводов с нормированными значениями сопротивления сигнальному току, а также распаривать кабельные жилы с парной скруткой в рельсовых цепях тональной частоты не допускается.</w:t>
      </w:r>
    </w:p>
    <w:p w:rsidR="009D4F1C" w:rsidRDefault="009D4F1C">
      <w:pPr>
        <w:pStyle w:val="ConsPlusNormal"/>
        <w:spacing w:before="220"/>
        <w:ind w:firstLine="540"/>
        <w:jc w:val="both"/>
      </w:pPr>
      <w:r>
        <w:t>10.7.4. В устройствах числовой кодовой автоблокировки напряжение следует измерять на входе фильтра (если в схеме установлен стабилитрон, он должен при измерениях отключаться) и на выводах 11-71 импульсного реле при коде Ж или 3.</w:t>
      </w:r>
    </w:p>
    <w:p w:rsidR="009D4F1C" w:rsidRDefault="009D4F1C">
      <w:pPr>
        <w:pStyle w:val="ConsPlusNormal"/>
        <w:spacing w:before="220"/>
        <w:ind w:firstLine="540"/>
        <w:jc w:val="both"/>
      </w:pPr>
      <w:r>
        <w:t>10.7.5. Регуляторы напряжения резистивного типа на выходе генераторов рельсовых цепей должны быть защищены от несанкционированного доступа в процессе эксплуатации.</w:t>
      </w:r>
    </w:p>
    <w:p w:rsidR="009D4F1C" w:rsidRDefault="009D4F1C">
      <w:pPr>
        <w:pStyle w:val="ConsPlusNormal"/>
        <w:spacing w:before="220"/>
        <w:ind w:firstLine="540"/>
        <w:jc w:val="both"/>
      </w:pPr>
      <w:r>
        <w:t>Перечень контролируемых параметров тональных рельсовых цепей приведен в таблице N 8.</w:t>
      </w:r>
    </w:p>
    <w:p w:rsidR="009D4F1C" w:rsidRDefault="009D4F1C">
      <w:pPr>
        <w:pStyle w:val="ConsPlusNormal"/>
        <w:ind w:firstLine="540"/>
        <w:jc w:val="both"/>
      </w:pPr>
    </w:p>
    <w:p w:rsidR="009D4F1C" w:rsidRDefault="009D4F1C">
      <w:pPr>
        <w:pStyle w:val="ConsPlusNormal"/>
        <w:jc w:val="right"/>
      </w:pPr>
      <w:r>
        <w:t>Таблица N 8</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264"/>
        <w:gridCol w:w="2376"/>
      </w:tblGrid>
      <w:tr w:rsidR="009D4F1C">
        <w:trPr>
          <w:trHeight w:val="240"/>
        </w:trPr>
        <w:tc>
          <w:tcPr>
            <w:tcW w:w="6264" w:type="dxa"/>
          </w:tcPr>
          <w:p w:rsidR="009D4F1C" w:rsidRDefault="009D4F1C">
            <w:pPr>
              <w:pStyle w:val="ConsPlusNonformat"/>
              <w:jc w:val="both"/>
            </w:pPr>
            <w:r>
              <w:rPr>
                <w:sz w:val="18"/>
              </w:rPr>
              <w:t xml:space="preserve">                  Контролируемый параметр               </w:t>
            </w:r>
          </w:p>
        </w:tc>
        <w:tc>
          <w:tcPr>
            <w:tcW w:w="2376" w:type="dxa"/>
          </w:tcPr>
          <w:p w:rsidR="009D4F1C" w:rsidRDefault="009D4F1C">
            <w:pPr>
              <w:pStyle w:val="ConsPlusNonformat"/>
              <w:jc w:val="both"/>
            </w:pPr>
            <w:r>
              <w:rPr>
                <w:sz w:val="18"/>
              </w:rPr>
              <w:t xml:space="preserve"> Значения параметра </w:t>
            </w:r>
          </w:p>
          <w:p w:rsidR="009D4F1C" w:rsidRDefault="009D4F1C">
            <w:pPr>
              <w:pStyle w:val="ConsPlusNonformat"/>
              <w:jc w:val="both"/>
            </w:pPr>
            <w:r>
              <w:rPr>
                <w:sz w:val="18"/>
              </w:rPr>
              <w:t xml:space="preserve"> В                  </w:t>
            </w:r>
          </w:p>
        </w:tc>
      </w:tr>
      <w:tr w:rsidR="009D4F1C">
        <w:trPr>
          <w:trHeight w:val="240"/>
        </w:trPr>
        <w:tc>
          <w:tcPr>
            <w:tcW w:w="6264" w:type="dxa"/>
            <w:tcBorders>
              <w:top w:val="nil"/>
            </w:tcBorders>
          </w:tcPr>
          <w:p w:rsidR="009D4F1C" w:rsidRDefault="009D4F1C">
            <w:pPr>
              <w:pStyle w:val="ConsPlusNonformat"/>
              <w:jc w:val="both"/>
            </w:pPr>
            <w:r>
              <w:rPr>
                <w:sz w:val="18"/>
              </w:rPr>
              <w:t>Напряжение  выпрямленного  тока  на  обмотке   основного</w:t>
            </w:r>
          </w:p>
          <w:p w:rsidR="009D4F1C" w:rsidRDefault="009D4F1C">
            <w:pPr>
              <w:pStyle w:val="ConsPlusNonformat"/>
              <w:jc w:val="both"/>
            </w:pPr>
            <w:r>
              <w:rPr>
                <w:sz w:val="18"/>
              </w:rPr>
              <w:t>путевого  реле  в  нормальном  режиме  работы  рельсовой</w:t>
            </w:r>
          </w:p>
          <w:p w:rsidR="009D4F1C" w:rsidRDefault="009D4F1C">
            <w:pPr>
              <w:pStyle w:val="ConsPlusNonformat"/>
              <w:jc w:val="both"/>
            </w:pPr>
            <w:r>
              <w:rPr>
                <w:sz w:val="18"/>
              </w:rPr>
              <w:t xml:space="preserve">цепи, В                                                 </w:t>
            </w:r>
          </w:p>
        </w:tc>
        <w:tc>
          <w:tcPr>
            <w:tcW w:w="2376" w:type="dxa"/>
            <w:tcBorders>
              <w:top w:val="nil"/>
            </w:tcBorders>
          </w:tcPr>
          <w:p w:rsidR="009D4F1C" w:rsidRDefault="009D4F1C">
            <w:pPr>
              <w:pStyle w:val="ConsPlusNonformat"/>
              <w:jc w:val="both"/>
            </w:pPr>
            <w:r>
              <w:rPr>
                <w:sz w:val="18"/>
              </w:rPr>
              <w:t xml:space="preserve"> 4,0...8,0          </w:t>
            </w:r>
          </w:p>
        </w:tc>
      </w:tr>
      <w:tr w:rsidR="009D4F1C">
        <w:trPr>
          <w:trHeight w:val="240"/>
        </w:trPr>
        <w:tc>
          <w:tcPr>
            <w:tcW w:w="6264" w:type="dxa"/>
            <w:tcBorders>
              <w:top w:val="nil"/>
            </w:tcBorders>
          </w:tcPr>
          <w:p w:rsidR="009D4F1C" w:rsidRDefault="009D4F1C">
            <w:pPr>
              <w:pStyle w:val="ConsPlusNonformat"/>
              <w:jc w:val="both"/>
            </w:pPr>
            <w:r>
              <w:rPr>
                <w:sz w:val="18"/>
              </w:rPr>
              <w:t>Напряжения переменного тока на входе путевого  приемника</w:t>
            </w:r>
          </w:p>
          <w:p w:rsidR="009D4F1C" w:rsidRDefault="009D4F1C">
            <w:pPr>
              <w:pStyle w:val="ConsPlusNonformat"/>
              <w:jc w:val="both"/>
            </w:pPr>
            <w:r>
              <w:rPr>
                <w:sz w:val="18"/>
              </w:rPr>
              <w:t xml:space="preserve">в нормальном режиме работы рельсовой цепи               </w:t>
            </w:r>
          </w:p>
        </w:tc>
        <w:tc>
          <w:tcPr>
            <w:tcW w:w="2376" w:type="dxa"/>
            <w:vMerge w:val="restart"/>
            <w:tcBorders>
              <w:top w:val="nil"/>
            </w:tcBorders>
          </w:tcPr>
          <w:p w:rsidR="009D4F1C" w:rsidRDefault="009D4F1C">
            <w:pPr>
              <w:pStyle w:val="ConsPlusNonformat"/>
              <w:jc w:val="both"/>
            </w:pPr>
            <w:r>
              <w:rPr>
                <w:sz w:val="18"/>
              </w:rPr>
              <w:t xml:space="preserve"> Указываются в      </w:t>
            </w:r>
          </w:p>
          <w:p w:rsidR="009D4F1C" w:rsidRDefault="009D4F1C">
            <w:pPr>
              <w:pStyle w:val="ConsPlusNonformat"/>
              <w:jc w:val="both"/>
            </w:pPr>
            <w:r>
              <w:rPr>
                <w:sz w:val="18"/>
              </w:rPr>
              <w:t xml:space="preserve"> журнале формы ШУ-64</w:t>
            </w:r>
          </w:p>
          <w:p w:rsidR="009D4F1C" w:rsidRDefault="009D4F1C">
            <w:pPr>
              <w:pStyle w:val="ConsPlusNonformat"/>
              <w:jc w:val="both"/>
            </w:pPr>
            <w:r>
              <w:rPr>
                <w:sz w:val="18"/>
              </w:rPr>
              <w:t xml:space="preserve"> (ШУ-79) для каждой </w:t>
            </w:r>
          </w:p>
          <w:p w:rsidR="009D4F1C" w:rsidRDefault="009D4F1C">
            <w:pPr>
              <w:pStyle w:val="ConsPlusNonformat"/>
              <w:jc w:val="both"/>
            </w:pPr>
            <w:r>
              <w:rPr>
                <w:sz w:val="18"/>
              </w:rPr>
              <w:t xml:space="preserve"> рельсовой цепи     </w:t>
            </w:r>
          </w:p>
        </w:tc>
      </w:tr>
      <w:tr w:rsidR="009D4F1C">
        <w:trPr>
          <w:trHeight w:val="240"/>
        </w:trPr>
        <w:tc>
          <w:tcPr>
            <w:tcW w:w="6264" w:type="dxa"/>
            <w:tcBorders>
              <w:top w:val="nil"/>
            </w:tcBorders>
          </w:tcPr>
          <w:p w:rsidR="009D4F1C" w:rsidRDefault="009D4F1C">
            <w:pPr>
              <w:pStyle w:val="ConsPlusNonformat"/>
              <w:jc w:val="both"/>
            </w:pPr>
            <w:r>
              <w:rPr>
                <w:sz w:val="18"/>
              </w:rPr>
              <w:t>Напряжение   переменного   тока   на   выходе   путевого</w:t>
            </w:r>
          </w:p>
          <w:p w:rsidR="009D4F1C" w:rsidRDefault="009D4F1C">
            <w:pPr>
              <w:pStyle w:val="ConsPlusNonformat"/>
              <w:jc w:val="both"/>
            </w:pPr>
            <w:r>
              <w:rPr>
                <w:sz w:val="18"/>
              </w:rPr>
              <w:t xml:space="preserve">генератора                                              </w:t>
            </w:r>
          </w:p>
        </w:tc>
        <w:tc>
          <w:tcPr>
            <w:tcW w:w="2268" w:type="dxa"/>
            <w:vMerge/>
            <w:tcBorders>
              <w:top w:val="nil"/>
            </w:tcBorders>
          </w:tcPr>
          <w:p w:rsidR="009D4F1C" w:rsidRDefault="009D4F1C"/>
        </w:tc>
      </w:tr>
      <w:tr w:rsidR="009D4F1C">
        <w:trPr>
          <w:trHeight w:val="240"/>
        </w:trPr>
        <w:tc>
          <w:tcPr>
            <w:tcW w:w="6264" w:type="dxa"/>
            <w:tcBorders>
              <w:top w:val="nil"/>
            </w:tcBorders>
          </w:tcPr>
          <w:p w:rsidR="009D4F1C" w:rsidRDefault="009D4F1C">
            <w:pPr>
              <w:pStyle w:val="ConsPlusNonformat"/>
              <w:jc w:val="both"/>
            </w:pPr>
            <w:r>
              <w:rPr>
                <w:sz w:val="18"/>
              </w:rPr>
              <w:t>Напряжение  переменного  тока   на   вторичной   обмотке</w:t>
            </w:r>
          </w:p>
          <w:p w:rsidR="009D4F1C" w:rsidRDefault="009D4F1C">
            <w:pPr>
              <w:pStyle w:val="ConsPlusNonformat"/>
              <w:jc w:val="both"/>
            </w:pPr>
            <w:r>
              <w:rPr>
                <w:sz w:val="18"/>
              </w:rPr>
              <w:t xml:space="preserve">кодового трансформатора кодируемых рельсовых цепей      </w:t>
            </w:r>
          </w:p>
        </w:tc>
        <w:tc>
          <w:tcPr>
            <w:tcW w:w="2268" w:type="dxa"/>
            <w:vMerge/>
            <w:tcBorders>
              <w:top w:val="nil"/>
            </w:tcBorders>
          </w:tcPr>
          <w:p w:rsidR="009D4F1C" w:rsidRDefault="009D4F1C"/>
        </w:tc>
      </w:tr>
      <w:tr w:rsidR="009D4F1C">
        <w:trPr>
          <w:trHeight w:val="240"/>
        </w:trPr>
        <w:tc>
          <w:tcPr>
            <w:tcW w:w="6264" w:type="dxa"/>
            <w:tcBorders>
              <w:top w:val="nil"/>
            </w:tcBorders>
          </w:tcPr>
          <w:p w:rsidR="009D4F1C" w:rsidRDefault="009D4F1C">
            <w:pPr>
              <w:pStyle w:val="ConsPlusNonformat"/>
              <w:jc w:val="both"/>
            </w:pPr>
            <w:r>
              <w:rPr>
                <w:sz w:val="18"/>
              </w:rPr>
              <w:t>Напряжение    переменного    тока    питания    путевого</w:t>
            </w:r>
          </w:p>
          <w:p w:rsidR="009D4F1C" w:rsidRDefault="009D4F1C">
            <w:pPr>
              <w:pStyle w:val="ConsPlusNonformat"/>
              <w:jc w:val="both"/>
            </w:pPr>
            <w:r>
              <w:rPr>
                <w:sz w:val="18"/>
              </w:rPr>
              <w:t xml:space="preserve">генератора, В                                           </w:t>
            </w:r>
          </w:p>
        </w:tc>
        <w:tc>
          <w:tcPr>
            <w:tcW w:w="2376" w:type="dxa"/>
            <w:tcBorders>
              <w:top w:val="nil"/>
            </w:tcBorders>
          </w:tcPr>
          <w:p w:rsidR="009D4F1C" w:rsidRDefault="009D4F1C">
            <w:pPr>
              <w:pStyle w:val="ConsPlusNonformat"/>
              <w:jc w:val="both"/>
            </w:pPr>
            <w:r>
              <w:rPr>
                <w:sz w:val="18"/>
              </w:rPr>
              <w:t xml:space="preserve"> 35+/-10%           </w:t>
            </w:r>
          </w:p>
        </w:tc>
      </w:tr>
      <w:tr w:rsidR="009D4F1C">
        <w:trPr>
          <w:trHeight w:val="240"/>
        </w:trPr>
        <w:tc>
          <w:tcPr>
            <w:tcW w:w="6264" w:type="dxa"/>
            <w:tcBorders>
              <w:top w:val="nil"/>
            </w:tcBorders>
          </w:tcPr>
          <w:p w:rsidR="009D4F1C" w:rsidRDefault="009D4F1C">
            <w:pPr>
              <w:pStyle w:val="ConsPlusNonformat"/>
              <w:jc w:val="both"/>
            </w:pPr>
            <w:r>
              <w:rPr>
                <w:sz w:val="18"/>
              </w:rPr>
              <w:t>Напряжение переменного тока питания путевого  приемника,</w:t>
            </w:r>
          </w:p>
          <w:p w:rsidR="009D4F1C" w:rsidRDefault="009D4F1C">
            <w:pPr>
              <w:pStyle w:val="ConsPlusNonformat"/>
              <w:jc w:val="both"/>
            </w:pPr>
            <w:r>
              <w:rPr>
                <w:sz w:val="18"/>
              </w:rPr>
              <w:t xml:space="preserve">В                                                       </w:t>
            </w:r>
          </w:p>
        </w:tc>
        <w:tc>
          <w:tcPr>
            <w:tcW w:w="2376" w:type="dxa"/>
            <w:tcBorders>
              <w:top w:val="nil"/>
            </w:tcBorders>
          </w:tcPr>
          <w:p w:rsidR="009D4F1C" w:rsidRDefault="009D4F1C">
            <w:pPr>
              <w:pStyle w:val="ConsPlusNonformat"/>
              <w:jc w:val="both"/>
            </w:pPr>
            <w:r>
              <w:rPr>
                <w:sz w:val="18"/>
              </w:rPr>
              <w:t xml:space="preserve"> 17,5+/-10%         </w:t>
            </w:r>
          </w:p>
        </w:tc>
      </w:tr>
    </w:tbl>
    <w:p w:rsidR="009D4F1C" w:rsidRDefault="009D4F1C">
      <w:pPr>
        <w:pStyle w:val="ConsPlusNormal"/>
        <w:ind w:firstLine="540"/>
        <w:jc w:val="both"/>
      </w:pPr>
    </w:p>
    <w:p w:rsidR="009D4F1C" w:rsidRDefault="009D4F1C">
      <w:pPr>
        <w:pStyle w:val="ConsPlusNormal"/>
        <w:ind w:firstLine="540"/>
        <w:jc w:val="both"/>
      </w:pPr>
      <w:r>
        <w:t>10.7.6. Шунтовая чувствительность нормально-замкнутой рельсовой цепи проверяется наложением шунта сопротивлением 0,06 Ом на поверхность головок рельсов на питающем, релейном конце, а так же в середине рельсовой цепи, а для разветвленных рельсовых цепей шунт накладывают и на все ответвления, включая не контролируемые путевыми реле (приемниками), при этом рельсовая цепь должна показать занятость.</w:t>
      </w:r>
    </w:p>
    <w:p w:rsidR="009D4F1C" w:rsidRDefault="009D4F1C">
      <w:pPr>
        <w:pStyle w:val="ConsPlusNormal"/>
        <w:spacing w:before="220"/>
        <w:ind w:firstLine="540"/>
        <w:jc w:val="both"/>
      </w:pPr>
      <w:r>
        <w:t>На однониточных рельсовых цепях шунт накладывается на релейном, питающем концах и через каждые 100 м по всей длине рельсовой цепи.</w:t>
      </w:r>
    </w:p>
    <w:p w:rsidR="009D4F1C" w:rsidRDefault="009D4F1C">
      <w:pPr>
        <w:pStyle w:val="ConsPlusNormal"/>
        <w:spacing w:before="220"/>
        <w:ind w:firstLine="540"/>
        <w:jc w:val="both"/>
      </w:pPr>
      <w:r>
        <w:t>Шунт должен иметь бирку с указанием срока проверки.</w:t>
      </w:r>
    </w:p>
    <w:p w:rsidR="009D4F1C" w:rsidRDefault="009D4F1C">
      <w:pPr>
        <w:pStyle w:val="ConsPlusNormal"/>
        <w:spacing w:before="220"/>
        <w:ind w:firstLine="540"/>
        <w:jc w:val="both"/>
      </w:pPr>
      <w:r>
        <w:t>10.7.7. Остаточное напряжение на путевом реле или на входе путевого приемника, в шунтовом режиме работы рельсовой цепи, не должно превышать нормы остаточного напряжения для данного типа рельсовой цепи.</w:t>
      </w:r>
    </w:p>
    <w:p w:rsidR="009D4F1C" w:rsidRDefault="009D4F1C">
      <w:pPr>
        <w:pStyle w:val="ConsPlusNormal"/>
        <w:spacing w:before="220"/>
        <w:ind w:firstLine="540"/>
        <w:jc w:val="both"/>
      </w:pPr>
      <w:r>
        <w:t>Для основных типов путевых реле и путевых приемников расчетные допустимые значения остаточного напряжения при максимальном напряжении питания приведены в указании от 14 января 2011 г. N ЦШЦ-24/5.</w:t>
      </w:r>
    </w:p>
    <w:p w:rsidR="009D4F1C" w:rsidRDefault="009D4F1C">
      <w:pPr>
        <w:pStyle w:val="ConsPlusNormal"/>
        <w:spacing w:before="220"/>
        <w:ind w:firstLine="540"/>
        <w:jc w:val="both"/>
      </w:pPr>
      <w:r>
        <w:t>Для остальных типов путевых реле рельсовых цепей с частотой сигнального тока не более 75 Гц норма остаточного напряжения определяется по формуле:</w:t>
      </w:r>
    </w:p>
    <w:p w:rsidR="009D4F1C" w:rsidRDefault="009D4F1C">
      <w:pPr>
        <w:pStyle w:val="ConsPlusNormal"/>
        <w:ind w:firstLine="540"/>
        <w:jc w:val="both"/>
      </w:pPr>
    </w:p>
    <w:p w:rsidR="009D4F1C" w:rsidRDefault="009D4F1C">
      <w:pPr>
        <w:pStyle w:val="ConsPlusNormal"/>
        <w:jc w:val="center"/>
      </w:pPr>
      <w:r w:rsidRPr="004E5F8B">
        <w:rPr>
          <w:position w:val="-10"/>
        </w:rPr>
        <w:pict>
          <v:shape id="_x0000_i1027" style="width:92.65pt;height:21.3pt" coordsize="" o:spt="100" adj="0,,0" path="" filled="f" stroked="f">
            <v:stroke joinstyle="miter"/>
            <v:imagedata r:id="rId98" o:title="base_31758_33492_32770"/>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 xml:space="preserve">где, </w:t>
      </w:r>
      <w:r w:rsidRPr="004E5F8B">
        <w:rPr>
          <w:position w:val="-10"/>
        </w:rPr>
        <w:pict>
          <v:shape id="_x0000_i1028" style="width:22.55pt;height:21.3pt" coordsize="" o:spt="100" adj="0,,0" path="" filled="f" stroked="f">
            <v:stroke joinstyle="miter"/>
            <v:imagedata r:id="rId99" o:title="base_31758_33492_32771"/>
            <v:formulas/>
            <v:path o:connecttype="segments"/>
          </v:shape>
        </w:pict>
      </w:r>
      <w:r>
        <w:t xml:space="preserve"> - напряжение отпускания путевого реле &lt;6&gt;, В.</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&lt;6&gt; Напряжение отпускания реле указаны в сборнике технологических карт "Технологический процесс ремонта и проверки приборов сигнализации, централизации и блокировки" N ЦШЦ-37/7 (часть 1, часть 2).</w:t>
      </w:r>
    </w:p>
    <w:p w:rsidR="009D4F1C" w:rsidRDefault="009D4F1C">
      <w:pPr>
        <w:pStyle w:val="ConsPlusNormal"/>
        <w:ind w:firstLine="540"/>
        <w:jc w:val="both"/>
      </w:pPr>
    </w:p>
    <w:p w:rsidR="009D4F1C" w:rsidRDefault="009D4F1C">
      <w:pPr>
        <w:pStyle w:val="ConsPlusNormal"/>
        <w:ind w:firstLine="540"/>
        <w:jc w:val="both"/>
      </w:pPr>
      <w:r>
        <w:t>При контроле остаточного напряжения шунт накладывается на питающем конце рельсовой цепи. В разветвленных рельсовых цепях, остаточное напряжение контролируется на обмотках каждого путевого реле или на входе каждого путевого приемника проверяемой рельсовой цепи. В рельсовых цепях с переключением питающего конца при изменении</w:t>
      </w:r>
    </w:p>
    <w:p w:rsidR="009D4F1C" w:rsidRDefault="009D4F1C">
      <w:pPr>
        <w:pStyle w:val="ConsPlusNormal"/>
        <w:spacing w:before="220"/>
        <w:ind w:firstLine="540"/>
        <w:jc w:val="both"/>
      </w:pPr>
      <w:r>
        <w:t>направления движения остаточное напряжение контролируется для каждого направления.</w:t>
      </w:r>
    </w:p>
    <w:p w:rsidR="009D4F1C" w:rsidRDefault="009D4F1C">
      <w:pPr>
        <w:pStyle w:val="ConsPlusNormal"/>
        <w:spacing w:before="220"/>
        <w:ind w:firstLine="540"/>
        <w:jc w:val="both"/>
      </w:pPr>
      <w:r>
        <w:t>Для импульсных и кодовых рельсовых цепей значения остаточного напряжения следует определять без учета пауз между импульсами.</w:t>
      </w:r>
    </w:p>
    <w:p w:rsidR="009D4F1C" w:rsidRDefault="009D4F1C">
      <w:pPr>
        <w:pStyle w:val="ConsPlusNormal"/>
        <w:spacing w:before="220"/>
        <w:ind w:firstLine="540"/>
        <w:jc w:val="both"/>
      </w:pPr>
      <w:r>
        <w:t>10.7.8. В смежных рельсовых цепях должно соблюдаться правильное чередования полярности напряжений или мгновенное чередования фаз напряжений.</w:t>
      </w:r>
    </w:p>
    <w:p w:rsidR="009D4F1C" w:rsidRDefault="009D4F1C">
      <w:pPr>
        <w:pStyle w:val="ConsPlusNormal"/>
        <w:spacing w:before="220"/>
        <w:ind w:firstLine="540"/>
        <w:jc w:val="both"/>
      </w:pPr>
      <w:r>
        <w:t>В случаях стыкования двух однониточных или двух двухниточных рельсовых цепей, питаемых от одной фазы переменного тока, чередование фаз напряжения в рельсовых цепях проверяют с использованием прибора контроля разности фаз. В остальных случаях применяют метод измерения напряжений на границах рельсовых цепей или метод замыкания изолирующих стыков.</w:t>
      </w:r>
    </w:p>
    <w:p w:rsidR="009D4F1C" w:rsidRDefault="009D4F1C">
      <w:pPr>
        <w:pStyle w:val="ConsPlusNormal"/>
        <w:spacing w:before="220"/>
        <w:ind w:firstLine="540"/>
        <w:jc w:val="both"/>
      </w:pPr>
      <w:r>
        <w:t>Результаты проверки чередования фаз напряжения в смежных рельсовых цепях оформляются в виде таблицы N 9, а результаты проверки чередования полярности напряжения или фаз напряжения в рельсовых цепях методом измерения напряжения оформляются в виде таблицы N 10. Изолирующие стыки "левый" "правый" определяют при расположении лицом навстречу нечетному направлению движения поездов.</w:t>
      </w:r>
    </w:p>
    <w:p w:rsidR="009D4F1C" w:rsidRDefault="009D4F1C">
      <w:pPr>
        <w:pStyle w:val="ConsPlusNormal"/>
        <w:ind w:firstLine="540"/>
        <w:jc w:val="both"/>
      </w:pPr>
    </w:p>
    <w:p w:rsidR="009D4F1C" w:rsidRDefault="009D4F1C">
      <w:pPr>
        <w:pStyle w:val="ConsPlusNormal"/>
        <w:jc w:val="right"/>
      </w:pPr>
      <w:r>
        <w:t>Таблица N 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728"/>
        <w:gridCol w:w="1296"/>
        <w:gridCol w:w="1404"/>
        <w:gridCol w:w="1296"/>
        <w:gridCol w:w="1404"/>
        <w:gridCol w:w="1512"/>
        <w:gridCol w:w="1296"/>
      </w:tblGrid>
      <w:tr w:rsidR="009D4F1C">
        <w:trPr>
          <w:trHeight w:val="240"/>
        </w:trPr>
        <w:tc>
          <w:tcPr>
            <w:tcW w:w="1728" w:type="dxa"/>
            <w:vMerge w:val="restart"/>
          </w:tcPr>
          <w:p w:rsidR="009D4F1C" w:rsidRDefault="009D4F1C">
            <w:pPr>
              <w:pStyle w:val="ConsPlusNonformat"/>
              <w:jc w:val="both"/>
            </w:pPr>
          </w:p>
          <w:p w:rsidR="009D4F1C" w:rsidRDefault="009D4F1C">
            <w:pPr>
              <w:pStyle w:val="ConsPlusNonformat"/>
              <w:jc w:val="both"/>
            </w:pPr>
            <w:r>
              <w:rPr>
                <w:sz w:val="18"/>
              </w:rPr>
              <w:t xml:space="preserve">   Границы    </w:t>
            </w:r>
          </w:p>
          <w:p w:rsidR="009D4F1C" w:rsidRDefault="009D4F1C">
            <w:pPr>
              <w:pStyle w:val="ConsPlusNonformat"/>
              <w:jc w:val="both"/>
            </w:pPr>
            <w:r>
              <w:rPr>
                <w:sz w:val="18"/>
              </w:rPr>
              <w:t xml:space="preserve">  рельсовых   </w:t>
            </w:r>
          </w:p>
          <w:p w:rsidR="009D4F1C" w:rsidRDefault="009D4F1C">
            <w:pPr>
              <w:pStyle w:val="ConsPlusNonformat"/>
              <w:jc w:val="both"/>
            </w:pPr>
            <w:r>
              <w:rPr>
                <w:sz w:val="18"/>
              </w:rPr>
              <w:t xml:space="preserve">    цепей     </w:t>
            </w:r>
          </w:p>
        </w:tc>
        <w:tc>
          <w:tcPr>
            <w:tcW w:w="1296" w:type="dxa"/>
            <w:vMerge w:val="restart"/>
          </w:tcPr>
          <w:p w:rsidR="009D4F1C" w:rsidRDefault="009D4F1C">
            <w:pPr>
              <w:pStyle w:val="ConsPlusNonformat"/>
              <w:jc w:val="both"/>
            </w:pPr>
          </w:p>
          <w:p w:rsidR="009D4F1C" w:rsidRDefault="009D4F1C">
            <w:pPr>
              <w:pStyle w:val="ConsPlusNonformat"/>
              <w:jc w:val="both"/>
            </w:pPr>
            <w:r>
              <w:rPr>
                <w:sz w:val="18"/>
              </w:rPr>
              <w:t xml:space="preserve">   Тип    </w:t>
            </w:r>
          </w:p>
          <w:p w:rsidR="009D4F1C" w:rsidRDefault="009D4F1C">
            <w:pPr>
              <w:pStyle w:val="ConsPlusNonformat"/>
              <w:jc w:val="both"/>
            </w:pPr>
            <w:r>
              <w:rPr>
                <w:sz w:val="18"/>
              </w:rPr>
              <w:t xml:space="preserve">рельсовой </w:t>
            </w:r>
          </w:p>
          <w:p w:rsidR="009D4F1C" w:rsidRDefault="009D4F1C">
            <w:pPr>
              <w:pStyle w:val="ConsPlusNonformat"/>
              <w:jc w:val="both"/>
            </w:pPr>
            <w:r>
              <w:rPr>
                <w:sz w:val="18"/>
              </w:rPr>
              <w:t xml:space="preserve">   цепи   </w:t>
            </w:r>
          </w:p>
        </w:tc>
        <w:tc>
          <w:tcPr>
            <w:tcW w:w="1404" w:type="dxa"/>
            <w:vMerge w:val="restart"/>
          </w:tcPr>
          <w:p w:rsidR="009D4F1C" w:rsidRDefault="009D4F1C">
            <w:pPr>
              <w:pStyle w:val="ConsPlusNonformat"/>
              <w:jc w:val="both"/>
            </w:pPr>
            <w:r>
              <w:rPr>
                <w:sz w:val="18"/>
              </w:rPr>
              <w:t xml:space="preserve"> Питающий/ </w:t>
            </w:r>
          </w:p>
          <w:p w:rsidR="009D4F1C" w:rsidRDefault="009D4F1C">
            <w:pPr>
              <w:pStyle w:val="ConsPlusNonformat"/>
              <w:jc w:val="both"/>
            </w:pPr>
            <w:r>
              <w:rPr>
                <w:sz w:val="18"/>
              </w:rPr>
              <w:t xml:space="preserve"> релейный  </w:t>
            </w:r>
          </w:p>
          <w:p w:rsidR="009D4F1C" w:rsidRDefault="009D4F1C">
            <w:pPr>
              <w:pStyle w:val="ConsPlusNonformat"/>
              <w:jc w:val="both"/>
            </w:pPr>
            <w:r>
              <w:rPr>
                <w:sz w:val="18"/>
              </w:rPr>
              <w:t xml:space="preserve">   концы   </w:t>
            </w:r>
          </w:p>
          <w:p w:rsidR="009D4F1C" w:rsidRDefault="009D4F1C">
            <w:pPr>
              <w:pStyle w:val="ConsPlusNonformat"/>
              <w:jc w:val="both"/>
            </w:pPr>
            <w:r>
              <w:rPr>
                <w:sz w:val="18"/>
              </w:rPr>
              <w:t xml:space="preserve"> рельсовой </w:t>
            </w:r>
          </w:p>
          <w:p w:rsidR="009D4F1C" w:rsidRDefault="009D4F1C">
            <w:pPr>
              <w:pStyle w:val="ConsPlusNonformat"/>
              <w:jc w:val="both"/>
            </w:pPr>
            <w:r>
              <w:rPr>
                <w:sz w:val="18"/>
              </w:rPr>
              <w:t xml:space="preserve">   цепи    </w:t>
            </w:r>
          </w:p>
        </w:tc>
        <w:tc>
          <w:tcPr>
            <w:tcW w:w="1296" w:type="dxa"/>
            <w:vMerge w:val="restart"/>
          </w:tcPr>
          <w:p w:rsidR="009D4F1C" w:rsidRDefault="009D4F1C">
            <w:pPr>
              <w:pStyle w:val="ConsPlusNonformat"/>
              <w:jc w:val="both"/>
            </w:pPr>
            <w:r>
              <w:rPr>
                <w:sz w:val="18"/>
              </w:rPr>
              <w:t xml:space="preserve"> Наличие  </w:t>
            </w:r>
          </w:p>
          <w:p w:rsidR="009D4F1C" w:rsidRDefault="009D4F1C">
            <w:pPr>
              <w:pStyle w:val="ConsPlusNonformat"/>
              <w:jc w:val="both"/>
            </w:pPr>
            <w:r>
              <w:rPr>
                <w:sz w:val="18"/>
              </w:rPr>
              <w:t xml:space="preserve">  ДТ на   </w:t>
            </w:r>
          </w:p>
          <w:p w:rsidR="009D4F1C" w:rsidRDefault="009D4F1C">
            <w:pPr>
              <w:pStyle w:val="ConsPlusNonformat"/>
              <w:jc w:val="both"/>
            </w:pPr>
            <w:r>
              <w:rPr>
                <w:sz w:val="18"/>
              </w:rPr>
              <w:t xml:space="preserve">  стыках  </w:t>
            </w:r>
          </w:p>
          <w:p w:rsidR="009D4F1C" w:rsidRDefault="009D4F1C">
            <w:pPr>
              <w:pStyle w:val="ConsPlusNonformat"/>
              <w:jc w:val="both"/>
            </w:pPr>
            <w:r>
              <w:rPr>
                <w:sz w:val="18"/>
              </w:rPr>
              <w:t xml:space="preserve">рельсовой </w:t>
            </w:r>
          </w:p>
          <w:p w:rsidR="009D4F1C" w:rsidRDefault="009D4F1C">
            <w:pPr>
              <w:pStyle w:val="ConsPlusNonformat"/>
              <w:jc w:val="both"/>
            </w:pPr>
            <w:r>
              <w:rPr>
                <w:sz w:val="18"/>
              </w:rPr>
              <w:t xml:space="preserve">   цепи   </w:t>
            </w:r>
          </w:p>
        </w:tc>
        <w:tc>
          <w:tcPr>
            <w:tcW w:w="2916" w:type="dxa"/>
            <w:gridSpan w:val="2"/>
          </w:tcPr>
          <w:p w:rsidR="009D4F1C" w:rsidRDefault="009D4F1C">
            <w:pPr>
              <w:pStyle w:val="ConsPlusNonformat"/>
              <w:jc w:val="both"/>
            </w:pPr>
            <w:r>
              <w:rPr>
                <w:sz w:val="18"/>
              </w:rPr>
              <w:t xml:space="preserve">       Показания        </w:t>
            </w:r>
          </w:p>
        </w:tc>
        <w:tc>
          <w:tcPr>
            <w:tcW w:w="1296" w:type="dxa"/>
            <w:vMerge w:val="restart"/>
          </w:tcPr>
          <w:p w:rsidR="009D4F1C" w:rsidRDefault="009D4F1C">
            <w:pPr>
              <w:pStyle w:val="ConsPlusNonformat"/>
              <w:jc w:val="both"/>
            </w:pPr>
          </w:p>
          <w:p w:rsidR="009D4F1C" w:rsidRDefault="009D4F1C">
            <w:pPr>
              <w:pStyle w:val="ConsPlusNonformat"/>
              <w:jc w:val="both"/>
            </w:pPr>
            <w:r>
              <w:rPr>
                <w:sz w:val="18"/>
              </w:rPr>
              <w:t>Результаты</w:t>
            </w:r>
          </w:p>
          <w:p w:rsidR="009D4F1C" w:rsidRDefault="009D4F1C">
            <w:pPr>
              <w:pStyle w:val="ConsPlusNonformat"/>
              <w:jc w:val="both"/>
            </w:pPr>
            <w:r>
              <w:rPr>
                <w:sz w:val="18"/>
              </w:rPr>
              <w:t xml:space="preserve"> проверки </w:t>
            </w:r>
          </w:p>
        </w:tc>
      </w:tr>
      <w:tr w:rsidR="009D4F1C">
        <w:tc>
          <w:tcPr>
            <w:tcW w:w="1620" w:type="dxa"/>
            <w:vMerge/>
            <w:tcBorders>
              <w:top w:val="nil"/>
            </w:tcBorders>
          </w:tcPr>
          <w:p w:rsidR="009D4F1C" w:rsidRDefault="009D4F1C"/>
        </w:tc>
        <w:tc>
          <w:tcPr>
            <w:tcW w:w="1188" w:type="dxa"/>
            <w:vMerge/>
            <w:tcBorders>
              <w:top w:val="nil"/>
            </w:tcBorders>
          </w:tcPr>
          <w:p w:rsidR="009D4F1C" w:rsidRDefault="009D4F1C"/>
        </w:tc>
        <w:tc>
          <w:tcPr>
            <w:tcW w:w="1296" w:type="dxa"/>
            <w:vMerge/>
            <w:tcBorders>
              <w:top w:val="nil"/>
            </w:tcBorders>
          </w:tcPr>
          <w:p w:rsidR="009D4F1C" w:rsidRDefault="009D4F1C"/>
        </w:tc>
        <w:tc>
          <w:tcPr>
            <w:tcW w:w="1188" w:type="dxa"/>
            <w:vMerge/>
            <w:tcBorders>
              <w:top w:val="nil"/>
            </w:tcBorders>
          </w:tcPr>
          <w:p w:rsidR="009D4F1C" w:rsidRDefault="009D4F1C"/>
        </w:tc>
        <w:tc>
          <w:tcPr>
            <w:tcW w:w="1404"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Правильно </w:t>
            </w:r>
          </w:p>
        </w:tc>
        <w:tc>
          <w:tcPr>
            <w:tcW w:w="1512"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Неправильно </w:t>
            </w:r>
          </w:p>
        </w:tc>
        <w:tc>
          <w:tcPr>
            <w:tcW w:w="1188" w:type="dxa"/>
            <w:vMerge/>
            <w:tcBorders>
              <w:top w:val="nil"/>
            </w:tcBorders>
          </w:tcPr>
          <w:p w:rsidR="009D4F1C" w:rsidRDefault="009D4F1C"/>
        </w:tc>
      </w:tr>
      <w:tr w:rsidR="009D4F1C">
        <w:trPr>
          <w:trHeight w:val="240"/>
        </w:trPr>
        <w:tc>
          <w:tcPr>
            <w:tcW w:w="1728" w:type="dxa"/>
            <w:tcBorders>
              <w:top w:val="nil"/>
            </w:tcBorders>
          </w:tcPr>
          <w:p w:rsidR="009D4F1C" w:rsidRDefault="009D4F1C">
            <w:pPr>
              <w:pStyle w:val="ConsPlusNonformat"/>
              <w:jc w:val="both"/>
            </w:pPr>
            <w:r>
              <w:rPr>
                <w:sz w:val="18"/>
              </w:rPr>
              <w:t xml:space="preserve">      1       </w:t>
            </w:r>
          </w:p>
        </w:tc>
        <w:tc>
          <w:tcPr>
            <w:tcW w:w="1296" w:type="dxa"/>
            <w:tcBorders>
              <w:top w:val="nil"/>
            </w:tcBorders>
          </w:tcPr>
          <w:p w:rsidR="009D4F1C" w:rsidRDefault="009D4F1C">
            <w:pPr>
              <w:pStyle w:val="ConsPlusNonformat"/>
              <w:jc w:val="both"/>
            </w:pPr>
            <w:r>
              <w:rPr>
                <w:sz w:val="18"/>
              </w:rPr>
              <w:t xml:space="preserve">    2     </w:t>
            </w:r>
          </w:p>
        </w:tc>
        <w:tc>
          <w:tcPr>
            <w:tcW w:w="1404" w:type="dxa"/>
            <w:tcBorders>
              <w:top w:val="nil"/>
            </w:tcBorders>
          </w:tcPr>
          <w:p w:rsidR="009D4F1C" w:rsidRDefault="009D4F1C">
            <w:pPr>
              <w:pStyle w:val="ConsPlusNonformat"/>
              <w:jc w:val="both"/>
            </w:pPr>
            <w:r>
              <w:rPr>
                <w:sz w:val="18"/>
              </w:rPr>
              <w:t xml:space="preserve">     3     </w:t>
            </w:r>
          </w:p>
        </w:tc>
        <w:tc>
          <w:tcPr>
            <w:tcW w:w="1296" w:type="dxa"/>
            <w:tcBorders>
              <w:top w:val="nil"/>
            </w:tcBorders>
          </w:tcPr>
          <w:p w:rsidR="009D4F1C" w:rsidRDefault="009D4F1C">
            <w:pPr>
              <w:pStyle w:val="ConsPlusNonformat"/>
              <w:jc w:val="both"/>
            </w:pPr>
            <w:r>
              <w:rPr>
                <w:sz w:val="18"/>
              </w:rPr>
              <w:t xml:space="preserve">    4     </w:t>
            </w:r>
          </w:p>
        </w:tc>
        <w:tc>
          <w:tcPr>
            <w:tcW w:w="1404" w:type="dxa"/>
            <w:tcBorders>
              <w:top w:val="nil"/>
            </w:tcBorders>
          </w:tcPr>
          <w:p w:rsidR="009D4F1C" w:rsidRDefault="009D4F1C">
            <w:pPr>
              <w:pStyle w:val="ConsPlusNonformat"/>
              <w:jc w:val="both"/>
            </w:pPr>
            <w:r>
              <w:rPr>
                <w:sz w:val="18"/>
              </w:rPr>
              <w:t xml:space="preserve">     5     </w:t>
            </w:r>
          </w:p>
        </w:tc>
        <w:tc>
          <w:tcPr>
            <w:tcW w:w="1512" w:type="dxa"/>
            <w:tcBorders>
              <w:top w:val="nil"/>
            </w:tcBorders>
          </w:tcPr>
          <w:p w:rsidR="009D4F1C" w:rsidRDefault="009D4F1C">
            <w:pPr>
              <w:pStyle w:val="ConsPlusNonformat"/>
              <w:jc w:val="both"/>
            </w:pPr>
            <w:r>
              <w:rPr>
                <w:sz w:val="18"/>
              </w:rPr>
              <w:t xml:space="preserve">     6      </w:t>
            </w:r>
          </w:p>
        </w:tc>
        <w:tc>
          <w:tcPr>
            <w:tcW w:w="1296" w:type="dxa"/>
            <w:tcBorders>
              <w:top w:val="nil"/>
            </w:tcBorders>
          </w:tcPr>
          <w:p w:rsidR="009D4F1C" w:rsidRDefault="009D4F1C">
            <w:pPr>
              <w:pStyle w:val="ConsPlusNonformat"/>
              <w:jc w:val="both"/>
            </w:pPr>
            <w:r>
              <w:rPr>
                <w:sz w:val="18"/>
              </w:rPr>
              <w:t xml:space="preserve">    7     </w:t>
            </w:r>
          </w:p>
        </w:tc>
      </w:tr>
      <w:tr w:rsidR="009D4F1C">
        <w:trPr>
          <w:trHeight w:val="240"/>
        </w:trPr>
        <w:tc>
          <w:tcPr>
            <w:tcW w:w="1728" w:type="dxa"/>
            <w:tcBorders>
              <w:top w:val="nil"/>
            </w:tcBorders>
          </w:tcPr>
          <w:p w:rsidR="009D4F1C" w:rsidRDefault="009D4F1C">
            <w:pPr>
              <w:pStyle w:val="ConsPlusNonformat"/>
              <w:jc w:val="both"/>
            </w:pPr>
            <w:r>
              <w:rPr>
                <w:sz w:val="18"/>
              </w:rPr>
              <w:t xml:space="preserve">2-4 СП/6-8 СП </w:t>
            </w:r>
          </w:p>
        </w:tc>
        <w:tc>
          <w:tcPr>
            <w:tcW w:w="1296" w:type="dxa"/>
            <w:tcBorders>
              <w:top w:val="nil"/>
            </w:tcBorders>
          </w:tcPr>
          <w:p w:rsidR="009D4F1C" w:rsidRDefault="009D4F1C">
            <w:pPr>
              <w:pStyle w:val="ConsPlusNonformat"/>
              <w:jc w:val="both"/>
            </w:pPr>
            <w:r>
              <w:rPr>
                <w:sz w:val="18"/>
              </w:rPr>
              <w:t xml:space="preserve">  2Н/2Н   </w:t>
            </w:r>
          </w:p>
        </w:tc>
        <w:tc>
          <w:tcPr>
            <w:tcW w:w="1404" w:type="dxa"/>
            <w:tcBorders>
              <w:top w:val="nil"/>
            </w:tcBorders>
          </w:tcPr>
          <w:p w:rsidR="009D4F1C" w:rsidRDefault="009D4F1C">
            <w:pPr>
              <w:pStyle w:val="ConsPlusNonformat"/>
              <w:jc w:val="both"/>
            </w:pPr>
            <w:r>
              <w:rPr>
                <w:sz w:val="18"/>
              </w:rPr>
              <w:t xml:space="preserve">    П-Р    </w:t>
            </w:r>
          </w:p>
        </w:tc>
        <w:tc>
          <w:tcPr>
            <w:tcW w:w="1296" w:type="dxa"/>
            <w:tcBorders>
              <w:top w:val="nil"/>
            </w:tcBorders>
          </w:tcPr>
          <w:p w:rsidR="009D4F1C" w:rsidRDefault="009D4F1C">
            <w:pPr>
              <w:pStyle w:val="ConsPlusNonformat"/>
              <w:jc w:val="both"/>
            </w:pPr>
            <w:r>
              <w:rPr>
                <w:sz w:val="18"/>
              </w:rPr>
              <w:t xml:space="preserve">  Да/Да   </w:t>
            </w:r>
          </w:p>
        </w:tc>
        <w:tc>
          <w:tcPr>
            <w:tcW w:w="1404" w:type="dxa"/>
            <w:tcBorders>
              <w:top w:val="nil"/>
            </w:tcBorders>
          </w:tcPr>
          <w:p w:rsidR="009D4F1C" w:rsidRDefault="009D4F1C">
            <w:pPr>
              <w:pStyle w:val="ConsPlusNonformat"/>
              <w:jc w:val="both"/>
            </w:pPr>
            <w:r>
              <w:rPr>
                <w:sz w:val="18"/>
              </w:rPr>
              <w:t xml:space="preserve">    Да     </w:t>
            </w:r>
          </w:p>
        </w:tc>
        <w:tc>
          <w:tcPr>
            <w:tcW w:w="1512" w:type="dxa"/>
            <w:tcBorders>
              <w:top w:val="nil"/>
            </w:tcBorders>
          </w:tcPr>
          <w:p w:rsidR="009D4F1C" w:rsidRDefault="009D4F1C">
            <w:pPr>
              <w:pStyle w:val="ConsPlusNonformat"/>
              <w:jc w:val="both"/>
            </w:pPr>
            <w:r>
              <w:rPr>
                <w:sz w:val="18"/>
              </w:rPr>
              <w:t xml:space="preserve">     -      </w:t>
            </w:r>
          </w:p>
        </w:tc>
        <w:tc>
          <w:tcPr>
            <w:tcW w:w="1296" w:type="dxa"/>
            <w:tcBorders>
              <w:top w:val="nil"/>
            </w:tcBorders>
          </w:tcPr>
          <w:p w:rsidR="009D4F1C" w:rsidRDefault="009D4F1C">
            <w:pPr>
              <w:pStyle w:val="ConsPlusNonformat"/>
              <w:jc w:val="both"/>
            </w:pPr>
            <w:r>
              <w:rPr>
                <w:sz w:val="18"/>
              </w:rPr>
              <w:t xml:space="preserve">Правильно </w:t>
            </w:r>
          </w:p>
        </w:tc>
      </w:tr>
      <w:tr w:rsidR="009D4F1C">
        <w:trPr>
          <w:trHeight w:val="240"/>
        </w:trPr>
        <w:tc>
          <w:tcPr>
            <w:tcW w:w="1728" w:type="dxa"/>
            <w:tcBorders>
              <w:top w:val="nil"/>
            </w:tcBorders>
          </w:tcPr>
          <w:p w:rsidR="009D4F1C" w:rsidRDefault="009D4F1C">
            <w:pPr>
              <w:pStyle w:val="ConsPlusNonformat"/>
              <w:jc w:val="both"/>
            </w:pPr>
            <w:r>
              <w:rPr>
                <w:sz w:val="18"/>
              </w:rPr>
              <w:t>6-8 СП/10-12СП</w:t>
            </w:r>
          </w:p>
          <w:p w:rsidR="009D4F1C" w:rsidRDefault="009D4F1C">
            <w:pPr>
              <w:pStyle w:val="ConsPlusNonformat"/>
              <w:jc w:val="both"/>
            </w:pPr>
            <w:r>
              <w:rPr>
                <w:sz w:val="18"/>
              </w:rPr>
              <w:t xml:space="preserve"> (по съезду)  </w:t>
            </w:r>
          </w:p>
        </w:tc>
        <w:tc>
          <w:tcPr>
            <w:tcW w:w="1296"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1Н/2Н   </w:t>
            </w:r>
          </w:p>
        </w:tc>
        <w:tc>
          <w:tcPr>
            <w:tcW w:w="1404"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     </w:t>
            </w:r>
          </w:p>
        </w:tc>
        <w:tc>
          <w:tcPr>
            <w:tcW w:w="1296"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Нет    </w:t>
            </w:r>
          </w:p>
        </w:tc>
        <w:tc>
          <w:tcPr>
            <w:tcW w:w="1404"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Да     </w:t>
            </w:r>
          </w:p>
        </w:tc>
        <w:tc>
          <w:tcPr>
            <w:tcW w:w="1512"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     -      </w:t>
            </w:r>
          </w:p>
        </w:tc>
        <w:tc>
          <w:tcPr>
            <w:tcW w:w="1296" w:type="dxa"/>
            <w:tcBorders>
              <w:top w:val="nil"/>
            </w:tcBorders>
          </w:tcPr>
          <w:p w:rsidR="009D4F1C" w:rsidRDefault="009D4F1C">
            <w:pPr>
              <w:pStyle w:val="ConsPlusNonformat"/>
              <w:jc w:val="both"/>
            </w:pPr>
          </w:p>
          <w:p w:rsidR="009D4F1C" w:rsidRDefault="009D4F1C">
            <w:pPr>
              <w:pStyle w:val="ConsPlusNonformat"/>
              <w:jc w:val="both"/>
            </w:pPr>
            <w:r>
              <w:rPr>
                <w:sz w:val="18"/>
              </w:rPr>
              <w:t xml:space="preserve">Правильно </w:t>
            </w:r>
          </w:p>
        </w:tc>
      </w:tr>
    </w:tbl>
    <w:p w:rsidR="009D4F1C" w:rsidRDefault="009D4F1C">
      <w:pPr>
        <w:pStyle w:val="ConsPlusNormal"/>
        <w:ind w:firstLine="540"/>
        <w:jc w:val="both"/>
      </w:pPr>
    </w:p>
    <w:p w:rsidR="009D4F1C" w:rsidRDefault="009D4F1C">
      <w:pPr>
        <w:pStyle w:val="ConsPlusNormal"/>
        <w:ind w:firstLine="540"/>
        <w:jc w:val="both"/>
      </w:pPr>
      <w:r>
        <w:t>Обозначения: 1Н - однониточные, 2Н - двухниточные, ИМП (КД) - импульсные (кодовые) рельсовые цепи;</w:t>
      </w:r>
    </w:p>
    <w:p w:rsidR="009D4F1C" w:rsidRDefault="009D4F1C">
      <w:pPr>
        <w:pStyle w:val="ConsPlusNormal"/>
        <w:ind w:firstLine="540"/>
        <w:jc w:val="both"/>
      </w:pPr>
    </w:p>
    <w:p w:rsidR="009D4F1C" w:rsidRDefault="009D4F1C">
      <w:pPr>
        <w:pStyle w:val="ConsPlusNormal"/>
        <w:jc w:val="right"/>
      </w:pPr>
      <w:r>
        <w:t>Таблица N 10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48"/>
        <w:gridCol w:w="1152"/>
        <w:gridCol w:w="1152"/>
        <w:gridCol w:w="1056"/>
        <w:gridCol w:w="1248"/>
        <w:gridCol w:w="1152"/>
        <w:gridCol w:w="960"/>
        <w:gridCol w:w="864"/>
        <w:gridCol w:w="1248"/>
      </w:tblGrid>
      <w:tr w:rsidR="009D4F1C">
        <w:trPr>
          <w:trHeight w:val="160"/>
        </w:trPr>
        <w:tc>
          <w:tcPr>
            <w:tcW w:w="1248" w:type="dxa"/>
            <w:vMerge w:val="restart"/>
          </w:tcPr>
          <w:p w:rsidR="009D4F1C" w:rsidRDefault="009D4F1C">
            <w:pPr>
              <w:pStyle w:val="ConsPlusNonformat"/>
              <w:jc w:val="both"/>
            </w:pPr>
          </w:p>
          <w:p w:rsidR="009D4F1C" w:rsidRDefault="009D4F1C">
            <w:pPr>
              <w:pStyle w:val="ConsPlusNonformat"/>
              <w:jc w:val="both"/>
            </w:pPr>
            <w:r>
              <w:rPr>
                <w:sz w:val="16"/>
              </w:rPr>
              <w:t xml:space="preserve">  Границы  </w:t>
            </w:r>
          </w:p>
          <w:p w:rsidR="009D4F1C" w:rsidRDefault="009D4F1C">
            <w:pPr>
              <w:pStyle w:val="ConsPlusNonformat"/>
              <w:jc w:val="both"/>
            </w:pPr>
            <w:r>
              <w:rPr>
                <w:sz w:val="16"/>
              </w:rPr>
              <w:t xml:space="preserve"> рельсовых </w:t>
            </w:r>
          </w:p>
          <w:p w:rsidR="009D4F1C" w:rsidRDefault="009D4F1C">
            <w:pPr>
              <w:pStyle w:val="ConsPlusNonformat"/>
              <w:jc w:val="both"/>
            </w:pPr>
            <w:r>
              <w:rPr>
                <w:sz w:val="16"/>
              </w:rPr>
              <w:t xml:space="preserve">   цепей   </w:t>
            </w:r>
          </w:p>
        </w:tc>
        <w:tc>
          <w:tcPr>
            <w:tcW w:w="1152" w:type="dxa"/>
            <w:vMerge w:val="restart"/>
          </w:tcPr>
          <w:p w:rsidR="009D4F1C" w:rsidRDefault="009D4F1C">
            <w:pPr>
              <w:pStyle w:val="ConsPlusNonformat"/>
              <w:jc w:val="both"/>
            </w:pPr>
          </w:p>
          <w:p w:rsidR="009D4F1C" w:rsidRDefault="009D4F1C">
            <w:pPr>
              <w:pStyle w:val="ConsPlusNonformat"/>
              <w:jc w:val="both"/>
            </w:pPr>
            <w:r>
              <w:rPr>
                <w:sz w:val="16"/>
              </w:rPr>
              <w:t xml:space="preserve">   Тип    </w:t>
            </w:r>
          </w:p>
          <w:p w:rsidR="009D4F1C" w:rsidRDefault="009D4F1C">
            <w:pPr>
              <w:pStyle w:val="ConsPlusNonformat"/>
              <w:jc w:val="both"/>
            </w:pPr>
            <w:r>
              <w:rPr>
                <w:sz w:val="16"/>
              </w:rPr>
              <w:t xml:space="preserve">рельсовой </w:t>
            </w:r>
          </w:p>
          <w:p w:rsidR="009D4F1C" w:rsidRDefault="009D4F1C">
            <w:pPr>
              <w:pStyle w:val="ConsPlusNonformat"/>
              <w:jc w:val="both"/>
            </w:pPr>
            <w:r>
              <w:rPr>
                <w:sz w:val="16"/>
              </w:rPr>
              <w:t xml:space="preserve">   цепи   </w:t>
            </w:r>
          </w:p>
        </w:tc>
        <w:tc>
          <w:tcPr>
            <w:tcW w:w="1152" w:type="dxa"/>
            <w:vMerge w:val="restart"/>
          </w:tcPr>
          <w:p w:rsidR="009D4F1C" w:rsidRDefault="009D4F1C">
            <w:pPr>
              <w:pStyle w:val="ConsPlusNonformat"/>
              <w:jc w:val="both"/>
            </w:pPr>
            <w:r>
              <w:rPr>
                <w:sz w:val="16"/>
              </w:rPr>
              <w:t xml:space="preserve"> Питающий </w:t>
            </w:r>
          </w:p>
          <w:p w:rsidR="009D4F1C" w:rsidRDefault="009D4F1C">
            <w:pPr>
              <w:pStyle w:val="ConsPlusNonformat"/>
              <w:jc w:val="both"/>
            </w:pPr>
            <w:r>
              <w:rPr>
                <w:sz w:val="16"/>
              </w:rPr>
              <w:t xml:space="preserve">    /     </w:t>
            </w:r>
          </w:p>
          <w:p w:rsidR="009D4F1C" w:rsidRDefault="009D4F1C">
            <w:pPr>
              <w:pStyle w:val="ConsPlusNonformat"/>
              <w:jc w:val="both"/>
            </w:pPr>
            <w:r>
              <w:rPr>
                <w:sz w:val="16"/>
              </w:rPr>
              <w:t xml:space="preserve"> релейный </w:t>
            </w:r>
          </w:p>
          <w:p w:rsidR="009D4F1C" w:rsidRDefault="009D4F1C">
            <w:pPr>
              <w:pStyle w:val="ConsPlusNonformat"/>
              <w:jc w:val="both"/>
            </w:pPr>
            <w:r>
              <w:rPr>
                <w:sz w:val="16"/>
              </w:rPr>
              <w:t xml:space="preserve">  концы   </w:t>
            </w:r>
          </w:p>
          <w:p w:rsidR="009D4F1C" w:rsidRDefault="009D4F1C">
            <w:pPr>
              <w:pStyle w:val="ConsPlusNonformat"/>
              <w:jc w:val="both"/>
            </w:pPr>
            <w:r>
              <w:rPr>
                <w:sz w:val="16"/>
              </w:rPr>
              <w:t xml:space="preserve">рельсовой </w:t>
            </w:r>
          </w:p>
          <w:p w:rsidR="009D4F1C" w:rsidRDefault="009D4F1C">
            <w:pPr>
              <w:pStyle w:val="ConsPlusNonformat"/>
              <w:jc w:val="both"/>
            </w:pPr>
            <w:r>
              <w:rPr>
                <w:sz w:val="16"/>
              </w:rPr>
              <w:t xml:space="preserve">   цепи   </w:t>
            </w:r>
          </w:p>
        </w:tc>
        <w:tc>
          <w:tcPr>
            <w:tcW w:w="1056" w:type="dxa"/>
            <w:vMerge w:val="restart"/>
          </w:tcPr>
          <w:p w:rsidR="009D4F1C" w:rsidRDefault="009D4F1C">
            <w:pPr>
              <w:pStyle w:val="ConsPlusNonformat"/>
              <w:jc w:val="both"/>
            </w:pPr>
            <w:r>
              <w:rPr>
                <w:sz w:val="16"/>
              </w:rPr>
              <w:t xml:space="preserve"> Наличие </w:t>
            </w:r>
          </w:p>
          <w:p w:rsidR="009D4F1C" w:rsidRDefault="009D4F1C">
            <w:pPr>
              <w:pStyle w:val="ConsPlusNonformat"/>
              <w:jc w:val="both"/>
            </w:pPr>
            <w:r>
              <w:rPr>
                <w:sz w:val="16"/>
              </w:rPr>
              <w:t xml:space="preserve">  ДТна   </w:t>
            </w:r>
          </w:p>
          <w:p w:rsidR="009D4F1C" w:rsidRDefault="009D4F1C">
            <w:pPr>
              <w:pStyle w:val="ConsPlusNonformat"/>
              <w:jc w:val="both"/>
            </w:pPr>
            <w:r>
              <w:rPr>
                <w:sz w:val="16"/>
              </w:rPr>
              <w:t xml:space="preserve"> стыках  </w:t>
            </w:r>
          </w:p>
          <w:p w:rsidR="009D4F1C" w:rsidRDefault="009D4F1C">
            <w:pPr>
              <w:pStyle w:val="ConsPlusNonformat"/>
              <w:jc w:val="both"/>
            </w:pPr>
            <w:r>
              <w:rPr>
                <w:sz w:val="16"/>
              </w:rPr>
              <w:t>рельсовой</w:t>
            </w:r>
          </w:p>
          <w:p w:rsidR="009D4F1C" w:rsidRDefault="009D4F1C">
            <w:pPr>
              <w:pStyle w:val="ConsPlusNonformat"/>
              <w:jc w:val="both"/>
            </w:pPr>
            <w:r>
              <w:rPr>
                <w:sz w:val="16"/>
              </w:rPr>
              <w:t xml:space="preserve">  цепи   </w:t>
            </w:r>
          </w:p>
        </w:tc>
        <w:tc>
          <w:tcPr>
            <w:tcW w:w="4224" w:type="dxa"/>
            <w:gridSpan w:val="4"/>
          </w:tcPr>
          <w:p w:rsidR="009D4F1C" w:rsidRDefault="009D4F1C">
            <w:pPr>
              <w:pStyle w:val="ConsPlusNonformat"/>
              <w:jc w:val="both"/>
            </w:pPr>
            <w:r>
              <w:rPr>
                <w:sz w:val="16"/>
              </w:rPr>
              <w:t xml:space="preserve">        Напряжение на стыках, В        </w:t>
            </w:r>
          </w:p>
        </w:tc>
        <w:tc>
          <w:tcPr>
            <w:tcW w:w="124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Результаты </w:t>
            </w:r>
          </w:p>
          <w:p w:rsidR="009D4F1C" w:rsidRDefault="009D4F1C">
            <w:pPr>
              <w:pStyle w:val="ConsPlusNonformat"/>
              <w:jc w:val="both"/>
            </w:pPr>
            <w:r>
              <w:rPr>
                <w:sz w:val="16"/>
              </w:rPr>
              <w:t xml:space="preserve"> проверки  </w:t>
            </w:r>
          </w:p>
        </w:tc>
      </w:tr>
      <w:tr w:rsidR="009D4F1C">
        <w:tc>
          <w:tcPr>
            <w:tcW w:w="1152" w:type="dxa"/>
            <w:vMerge/>
            <w:tcBorders>
              <w:top w:val="nil"/>
            </w:tcBorders>
          </w:tcPr>
          <w:p w:rsidR="009D4F1C" w:rsidRDefault="009D4F1C"/>
        </w:tc>
        <w:tc>
          <w:tcPr>
            <w:tcW w:w="1056" w:type="dxa"/>
            <w:vMerge/>
            <w:tcBorders>
              <w:top w:val="nil"/>
            </w:tcBorders>
          </w:tcPr>
          <w:p w:rsidR="009D4F1C" w:rsidRDefault="009D4F1C"/>
        </w:tc>
        <w:tc>
          <w:tcPr>
            <w:tcW w:w="1056" w:type="dxa"/>
            <w:vMerge/>
            <w:tcBorders>
              <w:top w:val="nil"/>
            </w:tcBorders>
          </w:tcPr>
          <w:p w:rsidR="009D4F1C" w:rsidRDefault="009D4F1C"/>
        </w:tc>
        <w:tc>
          <w:tcPr>
            <w:tcW w:w="960" w:type="dxa"/>
            <w:vMerge/>
            <w:tcBorders>
              <w:top w:val="nil"/>
            </w:tcBorders>
          </w:tcPr>
          <w:p w:rsidR="009D4F1C" w:rsidRDefault="009D4F1C"/>
        </w:tc>
        <w:tc>
          <w:tcPr>
            <w:tcW w:w="1248" w:type="dxa"/>
            <w:tcBorders>
              <w:top w:val="nil"/>
            </w:tcBorders>
          </w:tcPr>
          <w:p w:rsidR="009D4F1C" w:rsidRDefault="009D4F1C">
            <w:pPr>
              <w:pStyle w:val="ConsPlusNonformat"/>
              <w:jc w:val="both"/>
            </w:pPr>
            <w:r>
              <w:rPr>
                <w:sz w:val="16"/>
              </w:rPr>
              <w:t xml:space="preserve">   Левый   </w:t>
            </w:r>
          </w:p>
          <w:p w:rsidR="009D4F1C" w:rsidRDefault="009D4F1C">
            <w:pPr>
              <w:pStyle w:val="ConsPlusNonformat"/>
              <w:jc w:val="both"/>
            </w:pPr>
            <w:r>
              <w:rPr>
                <w:sz w:val="16"/>
              </w:rPr>
              <w:t xml:space="preserve">   вдоль   </w:t>
            </w:r>
          </w:p>
          <w:p w:rsidR="009D4F1C" w:rsidRDefault="009D4F1C">
            <w:pPr>
              <w:pStyle w:val="ConsPlusNonformat"/>
              <w:jc w:val="both"/>
            </w:pPr>
            <w:r>
              <w:rPr>
                <w:sz w:val="16"/>
              </w:rPr>
              <w:t xml:space="preserve">  стыка    </w:t>
            </w:r>
          </w:p>
          <w:p w:rsidR="009D4F1C" w:rsidRDefault="009D4F1C">
            <w:pPr>
              <w:pStyle w:val="ConsPlusNonformat"/>
              <w:jc w:val="both"/>
            </w:pPr>
            <w:r>
              <w:rPr>
                <w:sz w:val="16"/>
              </w:rPr>
              <w:t xml:space="preserve">  Л1 - Л2  </w:t>
            </w:r>
          </w:p>
        </w:tc>
        <w:tc>
          <w:tcPr>
            <w:tcW w:w="1152" w:type="dxa"/>
            <w:tcBorders>
              <w:top w:val="nil"/>
            </w:tcBorders>
          </w:tcPr>
          <w:p w:rsidR="009D4F1C" w:rsidRDefault="009D4F1C">
            <w:pPr>
              <w:pStyle w:val="ConsPlusNonformat"/>
              <w:jc w:val="both"/>
            </w:pPr>
            <w:r>
              <w:rPr>
                <w:sz w:val="16"/>
              </w:rPr>
              <w:t xml:space="preserve">  Правый  </w:t>
            </w:r>
          </w:p>
          <w:p w:rsidR="009D4F1C" w:rsidRDefault="009D4F1C">
            <w:pPr>
              <w:pStyle w:val="ConsPlusNonformat"/>
              <w:jc w:val="both"/>
            </w:pPr>
            <w:r>
              <w:rPr>
                <w:sz w:val="16"/>
              </w:rPr>
              <w:t xml:space="preserve">  вдоль   </w:t>
            </w:r>
          </w:p>
          <w:p w:rsidR="009D4F1C" w:rsidRDefault="009D4F1C">
            <w:pPr>
              <w:pStyle w:val="ConsPlusNonformat"/>
              <w:jc w:val="both"/>
            </w:pPr>
            <w:r>
              <w:rPr>
                <w:sz w:val="16"/>
              </w:rPr>
              <w:t xml:space="preserve">  стыка   </w:t>
            </w:r>
          </w:p>
          <w:p w:rsidR="009D4F1C" w:rsidRDefault="009D4F1C">
            <w:pPr>
              <w:pStyle w:val="ConsPlusNonformat"/>
              <w:jc w:val="both"/>
            </w:pPr>
            <w:r>
              <w:rPr>
                <w:sz w:val="16"/>
              </w:rPr>
              <w:t xml:space="preserve">  П1 -П2  </w:t>
            </w:r>
          </w:p>
        </w:tc>
        <w:tc>
          <w:tcPr>
            <w:tcW w:w="960"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Л1 -П1/ </w:t>
            </w:r>
          </w:p>
          <w:p w:rsidR="009D4F1C" w:rsidRDefault="009D4F1C">
            <w:pPr>
              <w:pStyle w:val="ConsPlusNonformat"/>
              <w:jc w:val="both"/>
            </w:pPr>
            <w:r>
              <w:rPr>
                <w:sz w:val="16"/>
              </w:rPr>
              <w:t xml:space="preserve"> Л2-П2  </w:t>
            </w:r>
          </w:p>
        </w:tc>
        <w:tc>
          <w:tcPr>
            <w:tcW w:w="864"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Л1 -П2 </w:t>
            </w:r>
          </w:p>
          <w:p w:rsidR="009D4F1C" w:rsidRDefault="009D4F1C">
            <w:pPr>
              <w:pStyle w:val="ConsPlusNonformat"/>
              <w:jc w:val="both"/>
            </w:pPr>
            <w:r>
              <w:rPr>
                <w:sz w:val="16"/>
              </w:rPr>
              <w:t>(Л2-П1)</w:t>
            </w:r>
          </w:p>
        </w:tc>
        <w:tc>
          <w:tcPr>
            <w:tcW w:w="1152" w:type="dxa"/>
            <w:vMerge/>
            <w:tcBorders>
              <w:top w:val="nil"/>
            </w:tcBorders>
          </w:tcPr>
          <w:p w:rsidR="009D4F1C" w:rsidRDefault="009D4F1C"/>
        </w:tc>
      </w:tr>
      <w:tr w:rsidR="009D4F1C">
        <w:trPr>
          <w:trHeight w:val="160"/>
        </w:trPr>
        <w:tc>
          <w:tcPr>
            <w:tcW w:w="1248" w:type="dxa"/>
            <w:tcBorders>
              <w:top w:val="nil"/>
            </w:tcBorders>
          </w:tcPr>
          <w:p w:rsidR="009D4F1C" w:rsidRDefault="009D4F1C">
            <w:pPr>
              <w:pStyle w:val="ConsPlusNonformat"/>
              <w:jc w:val="both"/>
            </w:pPr>
            <w:r>
              <w:rPr>
                <w:sz w:val="16"/>
              </w:rPr>
              <w:t xml:space="preserve">     1     </w:t>
            </w:r>
          </w:p>
        </w:tc>
        <w:tc>
          <w:tcPr>
            <w:tcW w:w="1152" w:type="dxa"/>
            <w:tcBorders>
              <w:top w:val="nil"/>
            </w:tcBorders>
          </w:tcPr>
          <w:p w:rsidR="009D4F1C" w:rsidRDefault="009D4F1C">
            <w:pPr>
              <w:pStyle w:val="ConsPlusNonformat"/>
              <w:jc w:val="both"/>
            </w:pPr>
            <w:r>
              <w:rPr>
                <w:sz w:val="16"/>
              </w:rPr>
              <w:t xml:space="preserve">    2     </w:t>
            </w:r>
          </w:p>
        </w:tc>
        <w:tc>
          <w:tcPr>
            <w:tcW w:w="1152" w:type="dxa"/>
            <w:tcBorders>
              <w:top w:val="nil"/>
            </w:tcBorders>
          </w:tcPr>
          <w:p w:rsidR="009D4F1C" w:rsidRDefault="009D4F1C">
            <w:pPr>
              <w:pStyle w:val="ConsPlusNonformat"/>
              <w:jc w:val="both"/>
            </w:pPr>
            <w:r>
              <w:rPr>
                <w:sz w:val="16"/>
              </w:rPr>
              <w:t xml:space="preserve">    3     </w:t>
            </w:r>
          </w:p>
        </w:tc>
        <w:tc>
          <w:tcPr>
            <w:tcW w:w="1056" w:type="dxa"/>
            <w:tcBorders>
              <w:top w:val="nil"/>
            </w:tcBorders>
          </w:tcPr>
          <w:p w:rsidR="009D4F1C" w:rsidRDefault="009D4F1C">
            <w:pPr>
              <w:pStyle w:val="ConsPlusNonformat"/>
              <w:jc w:val="both"/>
            </w:pPr>
            <w:r>
              <w:rPr>
                <w:sz w:val="16"/>
              </w:rPr>
              <w:t xml:space="preserve">    4    </w:t>
            </w:r>
          </w:p>
        </w:tc>
        <w:tc>
          <w:tcPr>
            <w:tcW w:w="1248" w:type="dxa"/>
            <w:tcBorders>
              <w:top w:val="nil"/>
            </w:tcBorders>
          </w:tcPr>
          <w:p w:rsidR="009D4F1C" w:rsidRDefault="009D4F1C">
            <w:pPr>
              <w:pStyle w:val="ConsPlusNonformat"/>
              <w:jc w:val="both"/>
            </w:pPr>
            <w:r>
              <w:rPr>
                <w:sz w:val="16"/>
              </w:rPr>
              <w:t xml:space="preserve">     5     </w:t>
            </w:r>
          </w:p>
        </w:tc>
        <w:tc>
          <w:tcPr>
            <w:tcW w:w="1152" w:type="dxa"/>
            <w:tcBorders>
              <w:top w:val="nil"/>
            </w:tcBorders>
          </w:tcPr>
          <w:p w:rsidR="009D4F1C" w:rsidRDefault="009D4F1C">
            <w:pPr>
              <w:pStyle w:val="ConsPlusNonformat"/>
              <w:jc w:val="both"/>
            </w:pPr>
            <w:r>
              <w:rPr>
                <w:sz w:val="16"/>
              </w:rPr>
              <w:t xml:space="preserve">    6     </w:t>
            </w:r>
          </w:p>
        </w:tc>
        <w:tc>
          <w:tcPr>
            <w:tcW w:w="960" w:type="dxa"/>
            <w:tcBorders>
              <w:top w:val="nil"/>
            </w:tcBorders>
          </w:tcPr>
          <w:p w:rsidR="009D4F1C" w:rsidRDefault="009D4F1C">
            <w:pPr>
              <w:pStyle w:val="ConsPlusNonformat"/>
              <w:jc w:val="both"/>
            </w:pPr>
            <w:r>
              <w:rPr>
                <w:sz w:val="16"/>
              </w:rPr>
              <w:t xml:space="preserve">   7    </w:t>
            </w:r>
          </w:p>
        </w:tc>
        <w:tc>
          <w:tcPr>
            <w:tcW w:w="864" w:type="dxa"/>
            <w:tcBorders>
              <w:top w:val="nil"/>
            </w:tcBorders>
          </w:tcPr>
          <w:p w:rsidR="009D4F1C" w:rsidRDefault="009D4F1C">
            <w:pPr>
              <w:pStyle w:val="ConsPlusNonformat"/>
              <w:jc w:val="both"/>
            </w:pPr>
            <w:r>
              <w:rPr>
                <w:sz w:val="16"/>
              </w:rPr>
              <w:t xml:space="preserve">   8   </w:t>
            </w:r>
          </w:p>
        </w:tc>
        <w:tc>
          <w:tcPr>
            <w:tcW w:w="1248" w:type="dxa"/>
            <w:tcBorders>
              <w:top w:val="nil"/>
            </w:tcBorders>
          </w:tcPr>
          <w:p w:rsidR="009D4F1C" w:rsidRDefault="009D4F1C">
            <w:pPr>
              <w:pStyle w:val="ConsPlusNonformat"/>
              <w:jc w:val="both"/>
            </w:pPr>
            <w:r>
              <w:rPr>
                <w:sz w:val="16"/>
              </w:rPr>
              <w:t xml:space="preserve">     9     </w:t>
            </w:r>
          </w:p>
        </w:tc>
      </w:tr>
      <w:tr w:rsidR="009D4F1C">
        <w:trPr>
          <w:trHeight w:val="160"/>
        </w:trPr>
        <w:tc>
          <w:tcPr>
            <w:tcW w:w="1248"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056" w:type="dxa"/>
            <w:tcBorders>
              <w:top w:val="nil"/>
            </w:tcBorders>
          </w:tcPr>
          <w:p w:rsidR="009D4F1C" w:rsidRDefault="009D4F1C">
            <w:pPr>
              <w:pStyle w:val="ConsPlusNonformat"/>
              <w:jc w:val="both"/>
            </w:pPr>
          </w:p>
        </w:tc>
        <w:tc>
          <w:tcPr>
            <w:tcW w:w="1248"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96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248"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r>
        <w:t>В рельсовых цепях тональной частоты должно соблюдаться чередование частот (несущих и модуляции) смежных рельсовых цепей.</w:t>
      </w:r>
    </w:p>
    <w:p w:rsidR="009D4F1C" w:rsidRDefault="009D4F1C">
      <w:pPr>
        <w:pStyle w:val="ConsPlusNormal"/>
        <w:spacing w:before="220"/>
        <w:ind w:firstLine="540"/>
        <w:jc w:val="both"/>
      </w:pPr>
      <w:r>
        <w:t>10.7.9. Схема контроля схода изолирующих стыков (КСС) станционной рельсовой цепи тональной частоты должна обеспечивать выключение хотя бы одного из путевых реле смежных рельсовых цепей при закорачивании одного (при наличии дроссель-трансформатора) или двух изолирующих стыков.</w:t>
      </w:r>
    </w:p>
    <w:p w:rsidR="009D4F1C" w:rsidRDefault="009D4F1C">
      <w:pPr>
        <w:pStyle w:val="ConsPlusNormal"/>
        <w:spacing w:before="220"/>
        <w:ind w:firstLine="540"/>
        <w:jc w:val="both"/>
      </w:pPr>
      <w:r>
        <w:t>10.7.10. Сопротивление балласта двухниточной рельсовой цепи должно быть не менее 1 Ом·км, однониточной и разветвленной рельсовой цепи - не менее 0,5 Ом·км, тональной рельсовой цепи - соответствовать нормам, установленным в регулировочных таблицах, но не менее 0,1 Ом·км.</w:t>
      </w:r>
    </w:p>
    <w:p w:rsidR="009D4F1C" w:rsidRDefault="009D4F1C">
      <w:pPr>
        <w:pStyle w:val="ConsPlusNormal"/>
        <w:spacing w:before="220"/>
        <w:ind w:firstLine="540"/>
        <w:jc w:val="both"/>
      </w:pPr>
      <w:r>
        <w:t>10.7.11. Монтаж двух стрелочных соединителей типа III (длиной 3300 мм) производится в межшпальном пространстве с разнесением друг от друга на расстоянии не менее 100 мм.</w:t>
      </w:r>
    </w:p>
    <w:p w:rsidR="009D4F1C" w:rsidRDefault="009D4F1C">
      <w:pPr>
        <w:pStyle w:val="ConsPlusNormal"/>
        <w:spacing w:before="220"/>
        <w:ind w:firstLine="540"/>
        <w:jc w:val="both"/>
      </w:pPr>
      <w:r>
        <w:t xml:space="preserve">(В ред. </w:t>
      </w:r>
      <w:hyperlink r:id="rId10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10.7.12. Изолирующие стыки, как правило, должны быть установлены в створе со светофорами, допускается сдвижка изолирующих стыков:</w:t>
      </w:r>
    </w:p>
    <w:p w:rsidR="009D4F1C" w:rsidRDefault="009D4F1C">
      <w:pPr>
        <w:pStyle w:val="ConsPlusNormal"/>
        <w:spacing w:before="220"/>
        <w:ind w:firstLine="540"/>
        <w:jc w:val="both"/>
      </w:pPr>
      <w:r>
        <w:t>у входных светофоров не более 2 м в обе стороны;</w:t>
      </w:r>
    </w:p>
    <w:p w:rsidR="009D4F1C" w:rsidRDefault="009D4F1C">
      <w:pPr>
        <w:pStyle w:val="ConsPlusNormal"/>
        <w:spacing w:before="220"/>
        <w:ind w:firstLine="540"/>
        <w:jc w:val="both"/>
      </w:pPr>
      <w:r>
        <w:t>у выходных, маршрутных и маневровых светофоров для выезда с приемоотправочных путей не более 40 метров от светофора по направлению движения;</w:t>
      </w:r>
    </w:p>
    <w:p w:rsidR="009D4F1C" w:rsidRDefault="009D4F1C">
      <w:pPr>
        <w:pStyle w:val="ConsPlusNormal"/>
        <w:spacing w:before="220"/>
        <w:ind w:firstLine="540"/>
        <w:jc w:val="both"/>
      </w:pPr>
      <w:r>
        <w:t>у остальных светофоров не более 10,5 метра по направлению движения и не более 2 метров против направления движения.</w:t>
      </w:r>
    </w:p>
    <w:p w:rsidR="009D4F1C" w:rsidRDefault="009D4F1C">
      <w:pPr>
        <w:pStyle w:val="ConsPlusNormal"/>
        <w:spacing w:before="220"/>
        <w:ind w:firstLine="540"/>
        <w:jc w:val="both"/>
      </w:pPr>
      <w:r>
        <w:t>Разбежка изолирующих стыков на противоположных нитках колеи на переходном пути съезда и на стрелочных переводах должна быть не более 1,9 метра.</w:t>
      </w:r>
    </w:p>
    <w:p w:rsidR="009D4F1C" w:rsidRDefault="009D4F1C">
      <w:pPr>
        <w:pStyle w:val="ConsPlusNormal"/>
        <w:spacing w:before="220"/>
        <w:ind w:firstLine="540"/>
        <w:jc w:val="both"/>
      </w:pPr>
      <w:r>
        <w:t>10.7.13. На станционных путях изолирующие стыки устанавливаются на расстоянии не менее 3,5 м от предельного столбика стрелочного перевода. Изолирующие стыки, установленные на расстоянии менее 3,5 метров от предельного столбика относятся к негабаритным.</w:t>
      </w:r>
    </w:p>
    <w:p w:rsidR="009D4F1C" w:rsidRDefault="009D4F1C">
      <w:pPr>
        <w:pStyle w:val="ConsPlusNormal"/>
        <w:spacing w:before="220"/>
        <w:ind w:firstLine="540"/>
        <w:jc w:val="both"/>
      </w:pPr>
      <w:r>
        <w:t>10.7.14. Дроссель-трансформаторы (кроме герметичных) должны быть залиты трансформаторным маслом до уровня контрольного отверстия на корпусе, масло не должно касаться выводов дополнительной обмотки. Для заливки дроссель-трансформаторов применяют масло трансформаторное ТКп (ТУ 38.401-58-49-92).</w:t>
      </w:r>
    </w:p>
    <w:p w:rsidR="009D4F1C" w:rsidRDefault="009D4F1C">
      <w:pPr>
        <w:pStyle w:val="ConsPlusNormal"/>
        <w:spacing w:before="220"/>
        <w:ind w:firstLine="540"/>
        <w:jc w:val="both"/>
      </w:pPr>
      <w:r>
        <w:t>10.7.15. Максимальная допустимая величина асимметрии обратного тягового тока в двухниточных рельсовых цепях при электротяге постоянного тока не должна превышать 6%, а при электротяге переменного тока - 4%.</w:t>
      </w:r>
    </w:p>
    <w:p w:rsidR="009D4F1C" w:rsidRDefault="009D4F1C">
      <w:pPr>
        <w:pStyle w:val="ConsPlusNormal"/>
        <w:ind w:firstLine="540"/>
        <w:jc w:val="both"/>
      </w:pPr>
    </w:p>
    <w:p w:rsidR="009D4F1C" w:rsidRDefault="009D4F1C">
      <w:pPr>
        <w:pStyle w:val="ConsPlusNormal"/>
        <w:jc w:val="center"/>
        <w:outlineLvl w:val="2"/>
      </w:pPr>
      <w:r>
        <w:t>10.8. Путевые устройства АЛС и САУТ</w:t>
      </w:r>
    </w:p>
    <w:p w:rsidR="009D4F1C" w:rsidRDefault="009D4F1C">
      <w:pPr>
        <w:pStyle w:val="ConsPlusNormal"/>
        <w:ind w:firstLine="540"/>
        <w:jc w:val="both"/>
      </w:pPr>
    </w:p>
    <w:p w:rsidR="009D4F1C" w:rsidRDefault="009D4F1C">
      <w:pPr>
        <w:pStyle w:val="ConsPlusNormal"/>
        <w:ind w:firstLine="540"/>
        <w:jc w:val="both"/>
      </w:pPr>
      <w:r>
        <w:t>10.8.1. Длительность первого интервала между импульсами кодового цикла сигнала АЛСН при коде З или Ж в рельсовой цепи, должна быть в пределах от 120 до 180 мс.</w:t>
      </w:r>
    </w:p>
    <w:p w:rsidR="009D4F1C" w:rsidRDefault="009D4F1C">
      <w:pPr>
        <w:pStyle w:val="ConsPlusNormal"/>
        <w:spacing w:before="220"/>
        <w:ind w:firstLine="540"/>
        <w:jc w:val="both"/>
      </w:pPr>
      <w:r>
        <w:t>10.8.2. При минимальных значениях сопротивления балласта и напряжения источника питания должны быть обеспечены в рельсах (шлейфе) токи АЛСН:</w:t>
      </w:r>
    </w:p>
    <w:p w:rsidR="009D4F1C" w:rsidRDefault="009D4F1C">
      <w:pPr>
        <w:pStyle w:val="ConsPlusNormal"/>
        <w:spacing w:before="220"/>
        <w:ind w:firstLine="540"/>
        <w:jc w:val="both"/>
      </w:pPr>
      <w:r>
        <w:t>на участках с автономной тягой - не менее 1,2 А при частоте тока АЛС 50 Гц и не менее 1,4 А при частоте тока АЛС 25 Гц;</w:t>
      </w:r>
    </w:p>
    <w:p w:rsidR="009D4F1C" w:rsidRDefault="009D4F1C">
      <w:pPr>
        <w:pStyle w:val="ConsPlusNormal"/>
        <w:spacing w:before="220"/>
        <w:ind w:firstLine="540"/>
        <w:jc w:val="both"/>
      </w:pPr>
      <w:r>
        <w:t>на участках с электротягой постоянного тока - не менее 2 А при частоте тока АЛС 50 Гц;</w:t>
      </w:r>
    </w:p>
    <w:p w:rsidR="009D4F1C" w:rsidRDefault="009D4F1C">
      <w:pPr>
        <w:pStyle w:val="ConsPlusNormal"/>
        <w:spacing w:before="220"/>
        <w:ind w:firstLine="540"/>
        <w:jc w:val="both"/>
      </w:pPr>
      <w:r>
        <w:t>на участке с электротягой переменного тока не менее - 1,4 А при частоте тока АЛС 25 или 75 Гц.</w:t>
      </w:r>
    </w:p>
    <w:p w:rsidR="009D4F1C" w:rsidRDefault="009D4F1C">
      <w:pPr>
        <w:pStyle w:val="ConsPlusNormal"/>
        <w:spacing w:before="220"/>
        <w:ind w:firstLine="540"/>
        <w:jc w:val="both"/>
      </w:pPr>
      <w:r>
        <w:t>10.8.3. Первая точка подключения к рельсу шлейфа путевых устройств САУТ-ЦМ должна находиться на расстоянии 0,5 - 1,5 м, а первая точка подключения к рельсу шлейфа путевых устройств САУТ-У, САУТ-Ц - на расстоянии 0,5 - 4 м от изолирующего стыка или места подключения путевого прибора автоблокировки без изолирующих стыков.</w:t>
      </w:r>
    </w:p>
    <w:p w:rsidR="009D4F1C" w:rsidRDefault="009D4F1C">
      <w:pPr>
        <w:pStyle w:val="ConsPlusNormal"/>
        <w:spacing w:before="220"/>
        <w:ind w:firstLine="540"/>
        <w:jc w:val="both"/>
      </w:pPr>
      <w:r>
        <w:t>Длина шлейфа САУТ не должна отличаться (в ту или иную сторону) более чем на 15 см от значений, указанных в технической документации.</w:t>
      </w:r>
    </w:p>
    <w:p w:rsidR="009D4F1C" w:rsidRDefault="009D4F1C">
      <w:pPr>
        <w:pStyle w:val="ConsPlusNormal"/>
        <w:spacing w:before="220"/>
        <w:ind w:firstLine="540"/>
        <w:jc w:val="both"/>
      </w:pPr>
      <w:r>
        <w:t>Путевые ящики, муфты и кабельные стойки должны располагаться не ближе 1,3 м от рельса. Перемычки к рельсам должны быть проложены перпендикулярно к рельсу (в пределах 1 метра с допуском смещения не более 5 см) и без петель. Кабель между муфтами прокладывают на расстоянии не менее 1,5 м от ближнего рельса. Изгибы и запас петель кабеля укладывают на расстоянии не менее 1,3 м от ближнего рельса. Проверка правильности чередования частот сигналов САУТ в путевых шлейфах и их соответствие действующей документации путевой точки САУТ производят индикатором тока САУТ.</w:t>
      </w:r>
    </w:p>
    <w:p w:rsidR="009D4F1C" w:rsidRDefault="009D4F1C">
      <w:pPr>
        <w:pStyle w:val="ConsPlusNormal"/>
        <w:spacing w:before="220"/>
        <w:ind w:firstLine="540"/>
        <w:jc w:val="both"/>
      </w:pPr>
      <w:r>
        <w:t>В путевых устройствах САУТ-У, САУТ-Ц, САУТ-ЦМ, САУТ-ЦМ/НСП напряжение переменного тока на контрольных выводах должно быть в пределах от 0,8 до 1,2 В, что должно соответствовать току в шлейфе САУТ от 0,4 до 0,6 А.</w:t>
      </w:r>
    </w:p>
    <w:p w:rsidR="009D4F1C" w:rsidRDefault="009D4F1C">
      <w:pPr>
        <w:pStyle w:val="ConsPlusNormal"/>
        <w:spacing w:before="220"/>
        <w:ind w:firstLine="540"/>
        <w:jc w:val="both"/>
      </w:pPr>
      <w:r>
        <w:t>Напряжение постоянного тока на выводах путевых генераторов для питания контрольных реле должно быть в пределах от 9 до 15 В.</w:t>
      </w:r>
    </w:p>
    <w:p w:rsidR="009D4F1C" w:rsidRDefault="009D4F1C">
      <w:pPr>
        <w:pStyle w:val="ConsPlusNormal"/>
        <w:spacing w:before="220"/>
        <w:ind w:firstLine="540"/>
        <w:jc w:val="both"/>
      </w:pPr>
      <w:r>
        <w:t>10.8.4. Нормативные значения магнитной индукции рельсов, изолирующих стыков, рельсовых элементов стрелочных переводов, превышение которых приводит к сбоям в работе систем автоматической локомотивной сигнализации (кроме АЛС-ЕН), приведены в таблице N 11.</w:t>
      </w:r>
    </w:p>
    <w:p w:rsidR="009D4F1C" w:rsidRDefault="009D4F1C">
      <w:pPr>
        <w:pStyle w:val="ConsPlusNormal"/>
        <w:ind w:firstLine="540"/>
        <w:jc w:val="both"/>
      </w:pPr>
    </w:p>
    <w:p w:rsidR="009D4F1C" w:rsidRDefault="009D4F1C">
      <w:pPr>
        <w:pStyle w:val="ConsPlusNormal"/>
        <w:jc w:val="right"/>
      </w:pPr>
      <w:r>
        <w:t>Таблица N 11.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508"/>
        <w:gridCol w:w="3240"/>
      </w:tblGrid>
      <w:tr w:rsidR="009D4F1C">
        <w:trPr>
          <w:trHeight w:val="240"/>
        </w:trPr>
        <w:tc>
          <w:tcPr>
            <w:tcW w:w="5508" w:type="dxa"/>
          </w:tcPr>
          <w:p w:rsidR="009D4F1C" w:rsidRDefault="009D4F1C">
            <w:pPr>
              <w:pStyle w:val="ConsPlusNonformat"/>
              <w:jc w:val="both"/>
            </w:pPr>
          </w:p>
          <w:p w:rsidR="009D4F1C" w:rsidRDefault="009D4F1C">
            <w:pPr>
              <w:pStyle w:val="ConsPlusNonformat"/>
              <w:jc w:val="both"/>
            </w:pPr>
            <w:r>
              <w:rPr>
                <w:sz w:val="18"/>
              </w:rPr>
              <w:t xml:space="preserve">                     Объект                      </w:t>
            </w:r>
          </w:p>
        </w:tc>
        <w:tc>
          <w:tcPr>
            <w:tcW w:w="3240" w:type="dxa"/>
          </w:tcPr>
          <w:p w:rsidR="009D4F1C" w:rsidRDefault="009D4F1C">
            <w:pPr>
              <w:pStyle w:val="ConsPlusNonformat"/>
              <w:jc w:val="both"/>
            </w:pPr>
            <w:r>
              <w:rPr>
                <w:sz w:val="18"/>
              </w:rPr>
              <w:t xml:space="preserve">    Нормативное значение    </w:t>
            </w:r>
          </w:p>
          <w:p w:rsidR="009D4F1C" w:rsidRDefault="009D4F1C">
            <w:pPr>
              <w:pStyle w:val="ConsPlusNonformat"/>
              <w:jc w:val="both"/>
            </w:pPr>
            <w:r>
              <w:rPr>
                <w:sz w:val="18"/>
              </w:rPr>
              <w:t xml:space="preserve">   магнитной индукции, не   </w:t>
            </w:r>
          </w:p>
          <w:p w:rsidR="009D4F1C" w:rsidRDefault="009D4F1C">
            <w:pPr>
              <w:pStyle w:val="ConsPlusNonformat"/>
              <w:jc w:val="both"/>
            </w:pPr>
            <w:r>
              <w:rPr>
                <w:sz w:val="18"/>
              </w:rPr>
              <w:t xml:space="preserve">         более, мТл         </w:t>
            </w:r>
          </w:p>
        </w:tc>
      </w:tr>
      <w:tr w:rsidR="009D4F1C">
        <w:trPr>
          <w:trHeight w:val="240"/>
        </w:trPr>
        <w:tc>
          <w:tcPr>
            <w:tcW w:w="5508" w:type="dxa"/>
            <w:tcBorders>
              <w:top w:val="nil"/>
            </w:tcBorders>
          </w:tcPr>
          <w:p w:rsidR="009D4F1C" w:rsidRDefault="009D4F1C">
            <w:pPr>
              <w:pStyle w:val="ConsPlusNonformat"/>
              <w:jc w:val="both"/>
            </w:pPr>
            <w:r>
              <w:rPr>
                <w:sz w:val="18"/>
              </w:rPr>
              <w:t xml:space="preserve">Рельсы, эксплуатирующиеся в пути                 </w:t>
            </w:r>
          </w:p>
        </w:tc>
        <w:tc>
          <w:tcPr>
            <w:tcW w:w="3240" w:type="dxa"/>
            <w:tcBorders>
              <w:top w:val="nil"/>
            </w:tcBorders>
          </w:tcPr>
          <w:p w:rsidR="009D4F1C" w:rsidRDefault="009D4F1C">
            <w:pPr>
              <w:pStyle w:val="ConsPlusNonformat"/>
              <w:jc w:val="both"/>
            </w:pPr>
            <w:r>
              <w:rPr>
                <w:sz w:val="18"/>
              </w:rPr>
              <w:t xml:space="preserve">             1,0            </w:t>
            </w:r>
          </w:p>
        </w:tc>
      </w:tr>
      <w:tr w:rsidR="009D4F1C">
        <w:trPr>
          <w:trHeight w:val="240"/>
        </w:trPr>
        <w:tc>
          <w:tcPr>
            <w:tcW w:w="5508" w:type="dxa"/>
            <w:tcBorders>
              <w:top w:val="nil"/>
            </w:tcBorders>
          </w:tcPr>
          <w:p w:rsidR="009D4F1C" w:rsidRDefault="009D4F1C">
            <w:pPr>
              <w:pStyle w:val="ConsPlusNonformat"/>
              <w:jc w:val="both"/>
            </w:pPr>
            <w:r>
              <w:rPr>
                <w:sz w:val="18"/>
              </w:rPr>
              <w:t>Рельсовые элементы стрелочных переводов,  участки</w:t>
            </w:r>
          </w:p>
          <w:p w:rsidR="009D4F1C" w:rsidRDefault="009D4F1C">
            <w:pPr>
              <w:pStyle w:val="ConsPlusNonformat"/>
              <w:jc w:val="both"/>
            </w:pPr>
            <w:r>
              <w:rPr>
                <w:sz w:val="18"/>
              </w:rPr>
              <w:t>пути с рельсами, расположенные внутри  колеи  или</w:t>
            </w:r>
          </w:p>
          <w:p w:rsidR="009D4F1C" w:rsidRDefault="009D4F1C">
            <w:pPr>
              <w:pStyle w:val="ConsPlusNonformat"/>
              <w:jc w:val="both"/>
            </w:pPr>
            <w:r>
              <w:rPr>
                <w:sz w:val="18"/>
              </w:rPr>
              <w:t xml:space="preserve">на концах шпал                                   </w:t>
            </w:r>
          </w:p>
        </w:tc>
        <w:tc>
          <w:tcPr>
            <w:tcW w:w="3240" w:type="dxa"/>
            <w:tcBorders>
              <w:top w:val="nil"/>
            </w:tcBorders>
          </w:tcPr>
          <w:p w:rsidR="009D4F1C" w:rsidRDefault="009D4F1C">
            <w:pPr>
              <w:pStyle w:val="ConsPlusNonformat"/>
              <w:jc w:val="both"/>
            </w:pPr>
            <w:r>
              <w:rPr>
                <w:sz w:val="18"/>
              </w:rPr>
              <w:t xml:space="preserve">             7,0            </w:t>
            </w:r>
          </w:p>
        </w:tc>
      </w:tr>
      <w:tr w:rsidR="009D4F1C">
        <w:trPr>
          <w:trHeight w:val="240"/>
        </w:trPr>
        <w:tc>
          <w:tcPr>
            <w:tcW w:w="5508" w:type="dxa"/>
            <w:tcBorders>
              <w:top w:val="nil"/>
            </w:tcBorders>
          </w:tcPr>
          <w:p w:rsidR="009D4F1C" w:rsidRDefault="009D4F1C">
            <w:pPr>
              <w:pStyle w:val="ConsPlusNonformat"/>
              <w:jc w:val="both"/>
            </w:pPr>
            <w:r>
              <w:rPr>
                <w:sz w:val="18"/>
              </w:rPr>
              <w:t xml:space="preserve">Изолирующие стыки                                </w:t>
            </w:r>
          </w:p>
        </w:tc>
        <w:tc>
          <w:tcPr>
            <w:tcW w:w="3240" w:type="dxa"/>
            <w:tcBorders>
              <w:top w:val="nil"/>
            </w:tcBorders>
          </w:tcPr>
          <w:p w:rsidR="009D4F1C" w:rsidRDefault="009D4F1C">
            <w:pPr>
              <w:pStyle w:val="ConsPlusNonformat"/>
              <w:jc w:val="both"/>
            </w:pPr>
            <w:r>
              <w:rPr>
                <w:sz w:val="18"/>
              </w:rPr>
              <w:t xml:space="preserve">             10,0           </w:t>
            </w:r>
          </w:p>
        </w:tc>
      </w:tr>
    </w:tbl>
    <w:p w:rsidR="009D4F1C" w:rsidRDefault="009D4F1C">
      <w:pPr>
        <w:pStyle w:val="ConsPlusNormal"/>
        <w:ind w:firstLine="540"/>
        <w:jc w:val="both"/>
      </w:pPr>
    </w:p>
    <w:p w:rsidR="009D4F1C" w:rsidRDefault="009D4F1C">
      <w:pPr>
        <w:pStyle w:val="ConsPlusNormal"/>
        <w:jc w:val="center"/>
        <w:outlineLvl w:val="2"/>
      </w:pPr>
      <w:r>
        <w:t>10.9. Автоматизированные рабочие места (АРМ), табло ЭЦ, пульты и щитки управления</w:t>
      </w:r>
    </w:p>
    <w:p w:rsidR="009D4F1C" w:rsidRDefault="009D4F1C">
      <w:pPr>
        <w:pStyle w:val="ConsPlusNormal"/>
        <w:ind w:firstLine="540"/>
        <w:jc w:val="both"/>
      </w:pPr>
    </w:p>
    <w:p w:rsidR="009D4F1C" w:rsidRDefault="009D4F1C">
      <w:pPr>
        <w:pStyle w:val="ConsPlusNormal"/>
        <w:ind w:firstLine="540"/>
        <w:jc w:val="both"/>
      </w:pPr>
      <w:r>
        <w:t>10.9.1. Аппараты управления (пульты, табло, щитки управления, ящики зависимостей, аппараты МКУ, ПАБ, шкафы средств управления и контроля на базе аппаратно-программных средств СЦБ), при помощи которых осуществляются различного рода зависимости, должны быть закрыты и опломбированы.</w:t>
      </w:r>
    </w:p>
    <w:p w:rsidR="009D4F1C" w:rsidRDefault="009D4F1C">
      <w:pPr>
        <w:pStyle w:val="ConsPlusNormal"/>
        <w:spacing w:before="220"/>
        <w:ind w:firstLine="540"/>
        <w:jc w:val="both"/>
      </w:pPr>
      <w:r>
        <w:t>Вскрытие аппаратов управления, допускается производить только уполномоченными лицами дистанции СЦБ с предварительной записью в журнале осмотра формы ДУ-46 или в Книге приема и сдачи дежурств формы ПУ-67.</w:t>
      </w:r>
    </w:p>
    <w:p w:rsidR="009D4F1C" w:rsidRDefault="009D4F1C">
      <w:pPr>
        <w:pStyle w:val="ConsPlusNormal"/>
        <w:spacing w:before="220"/>
        <w:ind w:firstLine="540"/>
        <w:jc w:val="both"/>
      </w:pPr>
      <w:r>
        <w:t>Перечень пломбируемых устройств устанавливается начальником дистанции СЦБ.</w:t>
      </w:r>
    </w:p>
    <w:p w:rsidR="009D4F1C" w:rsidRDefault="009D4F1C">
      <w:pPr>
        <w:pStyle w:val="ConsPlusNormal"/>
        <w:spacing w:before="220"/>
        <w:ind w:firstLine="540"/>
        <w:jc w:val="both"/>
      </w:pPr>
      <w:r>
        <w:t xml:space="preserve">Формы примерных перечней пломбируемых устройств на посту ЭЦ и на охраняемом железнодорожном переезде приведены в </w:t>
      </w:r>
      <w:hyperlink w:anchor="P4083" w:history="1">
        <w:r>
          <w:rPr>
            <w:color w:val="0000FF"/>
          </w:rPr>
          <w:t>приложении N 4</w:t>
        </w:r>
      </w:hyperlink>
      <w:r>
        <w:t xml:space="preserve"> (форма </w:t>
      </w:r>
      <w:hyperlink w:anchor="P4091" w:history="1">
        <w:r>
          <w:rPr>
            <w:color w:val="0000FF"/>
          </w:rPr>
          <w:t>4.1</w:t>
        </w:r>
      </w:hyperlink>
      <w:r>
        <w:t xml:space="preserve">. и форма </w:t>
      </w:r>
      <w:hyperlink w:anchor="P4129" w:history="1">
        <w:r>
          <w:rPr>
            <w:color w:val="0000FF"/>
          </w:rPr>
          <w:t>4.2</w:t>
        </w:r>
      </w:hyperlink>
      <w:r>
        <w:t>.).</w:t>
      </w:r>
    </w:p>
    <w:p w:rsidR="009D4F1C" w:rsidRDefault="009D4F1C">
      <w:pPr>
        <w:pStyle w:val="ConsPlusNormal"/>
        <w:spacing w:before="220"/>
        <w:ind w:firstLine="540"/>
        <w:jc w:val="both"/>
      </w:pPr>
      <w:r>
        <w:t>10.9.2. Световые мнемосхемы табло ЭЦ, пультов и щитков управления, автоматизированных рабочих мест, должны соответствовать действующему путевому развитию станции, или конфигурации диспетчерского круга, включенным в централизацию в соответствии с утвержденной технической документацией.</w:t>
      </w:r>
    </w:p>
    <w:p w:rsidR="009D4F1C" w:rsidRDefault="009D4F1C">
      <w:pPr>
        <w:pStyle w:val="ConsPlusNormal"/>
        <w:spacing w:before="220"/>
        <w:ind w:firstLine="540"/>
        <w:jc w:val="both"/>
      </w:pPr>
      <w:r>
        <w:t>Все элементы управления и световые ячейки должны иметь наименование. Кнопки, рукоятки, коммутаторы, световые ячейки, звонки и др. должны быть закреплены, устройства для пломбирования исправны.</w:t>
      </w:r>
    </w:p>
    <w:p w:rsidR="009D4F1C" w:rsidRDefault="009D4F1C">
      <w:pPr>
        <w:pStyle w:val="ConsPlusNormal"/>
        <w:spacing w:before="220"/>
        <w:ind w:firstLine="540"/>
        <w:jc w:val="both"/>
      </w:pPr>
      <w:r>
        <w:t>Не действующие (исключенные из схемы) кнопки, лампочки, коммутаторы должны быть демонтированы.</w:t>
      </w:r>
    </w:p>
    <w:p w:rsidR="009D4F1C" w:rsidRDefault="009D4F1C">
      <w:pPr>
        <w:pStyle w:val="ConsPlusNormal"/>
        <w:spacing w:before="220"/>
        <w:ind w:firstLine="540"/>
        <w:jc w:val="both"/>
      </w:pPr>
      <w:r>
        <w:t>10.9.3. Стопорные пружины должны четко фиксировать положение рукояток и кнопок. Пружины кнопок без фиксации должны обеспечивать возврат кнопок в исходное положение.</w:t>
      </w:r>
    </w:p>
    <w:p w:rsidR="009D4F1C" w:rsidRDefault="009D4F1C">
      <w:pPr>
        <w:pStyle w:val="ConsPlusNormal"/>
        <w:spacing w:before="220"/>
        <w:ind w:firstLine="540"/>
        <w:jc w:val="both"/>
      </w:pPr>
      <w:r>
        <w:t>При нажатии кнопки зазор между разомкнутыми контактами кнопок и коммутаторов должен быть не менее 1,3 мм, а при отжатии контактной пластины от рессоры - не менее 1 мм. При замкнутых контактах зазор между контактной и упорной пластинами должен быть не менее 0,5 мм. Продольный люфт оси пломбируемых кнопок не должен превышать 1 мм.</w:t>
      </w:r>
    </w:p>
    <w:p w:rsidR="009D4F1C" w:rsidRDefault="009D4F1C">
      <w:pPr>
        <w:pStyle w:val="ConsPlusNormal"/>
        <w:spacing w:before="220"/>
        <w:ind w:firstLine="540"/>
        <w:jc w:val="both"/>
      </w:pPr>
      <w:r>
        <w:t>10.9.4. Замок ключа-жезла должен допускать возможность извлечения ключа-жезла только при разомкнутых контактах 3-4 и замкнутых 1-2.</w:t>
      </w:r>
    </w:p>
    <w:p w:rsidR="009D4F1C" w:rsidRDefault="009D4F1C">
      <w:pPr>
        <w:pStyle w:val="ConsPlusNormal"/>
        <w:spacing w:before="220"/>
        <w:ind w:firstLine="540"/>
        <w:jc w:val="both"/>
      </w:pPr>
      <w:r>
        <w:t>10.9.5. После 1000-го срабатывания кнопка механического счетчика автоматически запирается. При показаниях счетчика близких к конечному его необходимо переводить в начальное положение (обнулять).</w:t>
      </w:r>
    </w:p>
    <w:p w:rsidR="009D4F1C" w:rsidRDefault="009D4F1C">
      <w:pPr>
        <w:pStyle w:val="ConsPlusNormal"/>
        <w:ind w:firstLine="540"/>
        <w:jc w:val="both"/>
      </w:pPr>
    </w:p>
    <w:p w:rsidR="009D4F1C" w:rsidRDefault="009D4F1C">
      <w:pPr>
        <w:pStyle w:val="ConsPlusNormal"/>
        <w:jc w:val="center"/>
        <w:outlineLvl w:val="2"/>
      </w:pPr>
      <w:r>
        <w:t>10.10. Распорядительные и исполнительные аппараты МКУ и станционной блокировки</w:t>
      </w:r>
    </w:p>
    <w:p w:rsidR="009D4F1C" w:rsidRDefault="009D4F1C">
      <w:pPr>
        <w:pStyle w:val="ConsPlusNormal"/>
        <w:ind w:firstLine="540"/>
        <w:jc w:val="both"/>
      </w:pPr>
    </w:p>
    <w:p w:rsidR="009D4F1C" w:rsidRDefault="009D4F1C">
      <w:pPr>
        <w:pStyle w:val="ConsPlusNormal"/>
        <w:ind w:firstLine="540"/>
        <w:jc w:val="both"/>
      </w:pPr>
      <w:r>
        <w:t>10.10.1. Полный ход верхнего блокировочного стержня блок-механизма должен составлять (20,5 + 0,5) мм.</w:t>
      </w:r>
    </w:p>
    <w:p w:rsidR="009D4F1C" w:rsidRDefault="009D4F1C">
      <w:pPr>
        <w:pStyle w:val="ConsPlusNormal"/>
        <w:spacing w:before="220"/>
        <w:ind w:firstLine="540"/>
        <w:jc w:val="both"/>
      </w:pPr>
      <w:r>
        <w:t>Зацепление зуба задерживающего рычага за вырез верхнего блокировочного стержня при полузаблокированном блок-механизме должно быть на глубину не менее 2 мм. Спусковое приспособление в крайних положениях должно иметь глубину захвата за зуб сектора не менее 0,5 мм, а в среднем положении - не менее 0,2 мм. Верхние контакты должны размыкаться при нажатии верхнего блокировочного стержня на (3+/-1)мм.</w:t>
      </w:r>
    </w:p>
    <w:p w:rsidR="009D4F1C" w:rsidRDefault="009D4F1C">
      <w:pPr>
        <w:pStyle w:val="ConsPlusNormal"/>
        <w:spacing w:before="220"/>
        <w:ind w:firstLine="540"/>
        <w:jc w:val="both"/>
      </w:pPr>
      <w:r>
        <w:t>В заблокированном состоянии блок-механизма свободный ход верхнего (нажимного) блокировочного стержня должен быть (1,5+0,5) мм, средний блокировочный стержень должен быть опущен из верхнего положения на (12+1) мм. Захват нижнего задерживающего рычага за упорную пластину должен быть (1,5+0,5) мм, захват зуба среднего блокировочного стержня за верхний задерживающий рычаг - не менее 0,25 мм.</w:t>
      </w:r>
    </w:p>
    <w:p w:rsidR="009D4F1C" w:rsidRDefault="009D4F1C">
      <w:pPr>
        <w:pStyle w:val="ConsPlusNormal"/>
        <w:spacing w:before="220"/>
        <w:ind w:firstLine="540"/>
        <w:jc w:val="both"/>
      </w:pPr>
      <w:r>
        <w:t>10.10.2. У педальной замычки постоянного тока полный ход стержня должен быть 21 мм. Хвостовая часть кулисы должна отходить от упорного рычага якоря не менее чем на 1 мм. Запирание замычки происходит при ходе стержня от 11 до 15 мм. В запертом состоянии замычки свободный ход стержня должен быть не более (1,5+0,5) мм, захват упорного рычага за упорную планку - не менее 1,5 мм, захват отводящего рычага за вырез кулисы - не менее 0,25 мм, захват хвоста кулисы за отрог рычага - не менее 1 мм.</w:t>
      </w:r>
    </w:p>
    <w:p w:rsidR="009D4F1C" w:rsidRDefault="009D4F1C">
      <w:pPr>
        <w:pStyle w:val="ConsPlusNormal"/>
        <w:ind w:firstLine="540"/>
        <w:jc w:val="both"/>
      </w:pPr>
    </w:p>
    <w:p w:rsidR="009D4F1C" w:rsidRDefault="009D4F1C">
      <w:pPr>
        <w:pStyle w:val="ConsPlusNormal"/>
        <w:jc w:val="center"/>
        <w:outlineLvl w:val="2"/>
      </w:pPr>
      <w:r>
        <w:t>10.11. Аппараты управления полуавтоматической блокировки релейного типа</w:t>
      </w:r>
    </w:p>
    <w:p w:rsidR="009D4F1C" w:rsidRDefault="009D4F1C">
      <w:pPr>
        <w:pStyle w:val="ConsPlusNormal"/>
        <w:ind w:firstLine="540"/>
        <w:jc w:val="both"/>
      </w:pPr>
    </w:p>
    <w:p w:rsidR="009D4F1C" w:rsidRDefault="009D4F1C">
      <w:pPr>
        <w:pStyle w:val="ConsPlusNormal"/>
        <w:ind w:firstLine="540"/>
        <w:jc w:val="both"/>
      </w:pPr>
      <w:r>
        <w:t>10.11.1. Ригель электрозащелки должен свободно западать в вырез запорного коммутатора, не задевая его граней. Замок должен допускать извлечение ключа-жезла только при возбужденном состоянии электрозащелки.</w:t>
      </w:r>
    </w:p>
    <w:p w:rsidR="009D4F1C" w:rsidRDefault="009D4F1C">
      <w:pPr>
        <w:pStyle w:val="ConsPlusNormal"/>
        <w:spacing w:before="220"/>
        <w:ind w:firstLine="540"/>
        <w:jc w:val="both"/>
      </w:pPr>
      <w:r>
        <w:t>Зазор между якорем и торцом магнитопровода электрозащелки, измеренный по передней кромке, при отпущенном якоре должен быть в пределах от 3 до 4 мм, а при притянутом - не менее 0,2 мм; люфт якоря вдоль оси вращения должен быть пределах от 0,3до 0,5 мм.</w:t>
      </w:r>
    </w:p>
    <w:p w:rsidR="009D4F1C" w:rsidRDefault="009D4F1C">
      <w:pPr>
        <w:pStyle w:val="ConsPlusNormal"/>
        <w:spacing w:before="220"/>
        <w:ind w:firstLine="540"/>
        <w:jc w:val="both"/>
      </w:pPr>
      <w:r>
        <w:t>Ригель электрозащелки должен западать в вырез запорного сектора на глубину от 2,5 до 3,5 мм; при возбуждении электрозащелки ригель должен отходить от плоскости сектора не менее чем на 2,5 мм.</w:t>
      </w:r>
    </w:p>
    <w:p w:rsidR="009D4F1C" w:rsidRDefault="009D4F1C">
      <w:pPr>
        <w:pStyle w:val="ConsPlusNormal"/>
        <w:spacing w:before="220"/>
        <w:ind w:firstLine="540"/>
        <w:jc w:val="both"/>
      </w:pPr>
      <w:r>
        <w:t>Между гранями ригеля и выреза сектора допускается зазор не более 1 мм.</w:t>
      </w:r>
    </w:p>
    <w:p w:rsidR="009D4F1C" w:rsidRDefault="009D4F1C">
      <w:pPr>
        <w:pStyle w:val="ConsPlusNormal"/>
        <w:spacing w:before="220"/>
        <w:ind w:firstLine="540"/>
        <w:jc w:val="both"/>
      </w:pPr>
      <w:r>
        <w:t>10.11.2. Холостой ход коммутатора при фиксированном положении рукоятки должен быть не более 0,1 мм по краю сектора, продольный люфт оси коммутатора не допускается.</w:t>
      </w:r>
    </w:p>
    <w:p w:rsidR="009D4F1C" w:rsidRDefault="009D4F1C">
      <w:pPr>
        <w:pStyle w:val="ConsPlusNormal"/>
        <w:spacing w:before="220"/>
        <w:ind w:firstLine="540"/>
        <w:jc w:val="both"/>
      </w:pPr>
      <w:r>
        <w:t>10.11.3. Зазор между ригелем электрозащелки и замыкающим выступом ключа-жезла должен быть не более 1,5 мм, напряжение на электрозащелке - не менее 15 В.</w:t>
      </w:r>
    </w:p>
    <w:p w:rsidR="009D4F1C" w:rsidRDefault="009D4F1C">
      <w:pPr>
        <w:pStyle w:val="ConsPlusNormal"/>
        <w:spacing w:before="220"/>
        <w:ind w:firstLine="540"/>
        <w:jc w:val="both"/>
      </w:pPr>
      <w:r>
        <w:t>При исправной лампе предупредительного светофора миллиамперметр стрелочного блока должен показывать ток 70 мА, при неисправной - 30 мА.</w:t>
      </w:r>
    </w:p>
    <w:p w:rsidR="009D4F1C" w:rsidRDefault="009D4F1C">
      <w:pPr>
        <w:pStyle w:val="ConsPlusNormal"/>
        <w:spacing w:before="220"/>
        <w:ind w:firstLine="540"/>
        <w:jc w:val="both"/>
      </w:pPr>
      <w:r>
        <w:t>На выводах 9-10 педального генератора должно быть напряжение от 100 до 115 В; на педальном реле - от 0,4 до 0,6 В.</w:t>
      </w:r>
    </w:p>
    <w:p w:rsidR="009D4F1C" w:rsidRDefault="009D4F1C">
      <w:pPr>
        <w:pStyle w:val="ConsPlusNormal"/>
        <w:ind w:firstLine="540"/>
        <w:jc w:val="both"/>
      </w:pPr>
    </w:p>
    <w:p w:rsidR="009D4F1C" w:rsidRDefault="009D4F1C">
      <w:pPr>
        <w:pStyle w:val="ConsPlusNormal"/>
        <w:jc w:val="center"/>
        <w:outlineLvl w:val="2"/>
      </w:pPr>
      <w:r>
        <w:t>10.12. Стрелочные централизаторы</w:t>
      </w:r>
    </w:p>
    <w:p w:rsidR="009D4F1C" w:rsidRDefault="009D4F1C">
      <w:pPr>
        <w:pStyle w:val="ConsPlusNormal"/>
        <w:ind w:firstLine="540"/>
        <w:jc w:val="both"/>
      </w:pPr>
    </w:p>
    <w:p w:rsidR="009D4F1C" w:rsidRDefault="009D4F1C">
      <w:pPr>
        <w:pStyle w:val="ConsPlusNormal"/>
        <w:ind w:firstLine="540"/>
        <w:jc w:val="both"/>
      </w:pPr>
      <w:r>
        <w:t>10.12.1. Стопорный стержень электрозащелки должен перемещаться в вырезе без заеданий и выходить из выреза не менее чем на 11 мм.</w:t>
      </w:r>
    </w:p>
    <w:p w:rsidR="009D4F1C" w:rsidRDefault="009D4F1C">
      <w:pPr>
        <w:pStyle w:val="ConsPlusNormal"/>
        <w:spacing w:before="220"/>
        <w:ind w:firstLine="540"/>
        <w:jc w:val="both"/>
      </w:pPr>
      <w:r>
        <w:t>В контрольных замках штифт должен отпираться цугальтами до начала движения ригеля. Ход ригеля замка должен составлять (14 +/- 0,5) мм. Продольный люфт ригеля замка допускается не более 0,5 мм. Штифт должен входить в вырез первой цугальты на 7 мм, а в вырез остальных цугальт не менее чем на 4 мм.</w:t>
      </w:r>
    </w:p>
    <w:p w:rsidR="009D4F1C" w:rsidRDefault="009D4F1C">
      <w:pPr>
        <w:pStyle w:val="ConsPlusNormal"/>
        <w:spacing w:before="220"/>
        <w:ind w:firstLine="540"/>
        <w:jc w:val="both"/>
      </w:pPr>
      <w:r>
        <w:t>10.12.2. Для унифицированного стрелочного централизатора допускается продольный люфт осей не более 0,5 мм, ход линеек в каждую сторону должен составлять 20-21 мм.</w:t>
      </w:r>
    </w:p>
    <w:p w:rsidR="009D4F1C" w:rsidRDefault="009D4F1C">
      <w:pPr>
        <w:pStyle w:val="ConsPlusNormal"/>
        <w:spacing w:before="220"/>
        <w:ind w:firstLine="540"/>
        <w:jc w:val="both"/>
      </w:pPr>
      <w:r>
        <w:t>10.12.3. Для малогабаритных стрелочных централизаторов: продольный люфт осей должен быть не более 0,3 мм; рабочий ход линеек ящика зависимости должен составлять 21 мм; а рабочий ход линеек маршрутов и линеек замков (14+/-0,5) мм; перекрытие между штифтами линеек маршрутов и линеек замков должно быть по ширине 8 мм, по глубине 3,5 мм.</w:t>
      </w:r>
    </w:p>
    <w:p w:rsidR="009D4F1C" w:rsidRDefault="009D4F1C">
      <w:pPr>
        <w:pStyle w:val="ConsPlusNormal"/>
        <w:ind w:firstLine="540"/>
        <w:jc w:val="both"/>
      </w:pPr>
    </w:p>
    <w:p w:rsidR="009D4F1C" w:rsidRDefault="009D4F1C">
      <w:pPr>
        <w:pStyle w:val="ConsPlusNormal"/>
        <w:jc w:val="center"/>
        <w:outlineLvl w:val="2"/>
      </w:pPr>
      <w:r>
        <w:t>10.13. Электрожезловые аппараты</w:t>
      </w:r>
    </w:p>
    <w:p w:rsidR="009D4F1C" w:rsidRDefault="009D4F1C">
      <w:pPr>
        <w:pStyle w:val="ConsPlusNormal"/>
        <w:ind w:firstLine="540"/>
        <w:jc w:val="both"/>
      </w:pPr>
    </w:p>
    <w:p w:rsidR="009D4F1C" w:rsidRDefault="009D4F1C">
      <w:pPr>
        <w:pStyle w:val="ConsPlusNormal"/>
        <w:ind w:firstLine="540"/>
        <w:jc w:val="both"/>
      </w:pPr>
      <w:r>
        <w:t>10.13.1. Выступы запирающих рычагов должны входить в пазы крайних дисков на глубину не менее 3 мм, а упорный палец электрозатвора за отрог затворного диска - не менее чем на 5 мм.</w:t>
      </w:r>
    </w:p>
    <w:p w:rsidR="009D4F1C" w:rsidRDefault="009D4F1C">
      <w:pPr>
        <w:pStyle w:val="ConsPlusNormal"/>
        <w:spacing w:before="220"/>
        <w:ind w:firstLine="540"/>
        <w:jc w:val="both"/>
      </w:pPr>
      <w:r>
        <w:t>10.13.2. Срабатывание электрозатвора происходит от постоянного тока величиной от 40 до 55 мА, при этом упорный палец должен полностью освободить отрог затворного диска.</w:t>
      </w:r>
    </w:p>
    <w:p w:rsidR="009D4F1C" w:rsidRDefault="009D4F1C">
      <w:pPr>
        <w:pStyle w:val="ConsPlusNormal"/>
        <w:spacing w:before="220"/>
        <w:ind w:firstLine="540"/>
        <w:jc w:val="both"/>
      </w:pPr>
      <w:r>
        <w:t>При срабатывании электрозатвора зазор между плоскостью полюсного башмака и магнитом должен быть (2,5+/-0,5) мм. В нормальном положении упорный палец отстоит от упорной плоскости кронштейна на расстояние от 0,7 мм до 1 мм. При этом зазор между концом оси якоря и упорной пружиной должен быть от 0,2 до 0,3 мм.</w:t>
      </w:r>
    </w:p>
    <w:p w:rsidR="009D4F1C" w:rsidRDefault="009D4F1C">
      <w:pPr>
        <w:pStyle w:val="ConsPlusNormal"/>
        <w:spacing w:before="220"/>
        <w:ind w:firstLine="540"/>
        <w:jc w:val="both"/>
      </w:pPr>
      <w:r>
        <w:t>10.13.3. Уменьшение диаметра колец и увеличение ширины выточек на жезле, а также уменьшение ширины зубьев литерной трубки более 0,5 мм не допускаются.</w:t>
      </w:r>
    </w:p>
    <w:p w:rsidR="009D4F1C" w:rsidRDefault="009D4F1C">
      <w:pPr>
        <w:pStyle w:val="ConsPlusNormal"/>
        <w:ind w:firstLine="540"/>
        <w:jc w:val="both"/>
      </w:pPr>
    </w:p>
    <w:p w:rsidR="009D4F1C" w:rsidRDefault="009D4F1C">
      <w:pPr>
        <w:pStyle w:val="ConsPlusNormal"/>
        <w:jc w:val="center"/>
        <w:outlineLvl w:val="2"/>
      </w:pPr>
      <w:r>
        <w:t>10.14. Проверка зависимостей</w:t>
      </w:r>
    </w:p>
    <w:p w:rsidR="009D4F1C" w:rsidRDefault="009D4F1C">
      <w:pPr>
        <w:pStyle w:val="ConsPlusNormal"/>
        <w:ind w:firstLine="540"/>
        <w:jc w:val="both"/>
      </w:pPr>
    </w:p>
    <w:p w:rsidR="009D4F1C" w:rsidRDefault="009D4F1C">
      <w:pPr>
        <w:pStyle w:val="ConsPlusNormal"/>
        <w:ind w:firstLine="540"/>
        <w:jc w:val="both"/>
      </w:pPr>
      <w:r>
        <w:t xml:space="preserve">10.14.1. На железнодорожных станциях и перегонах должны обеспечиваться установленные ПТЭ и технической документацией зависимости функционирования устройств СЦБ. Для типовых технических решений систем автоблокировки, электрической централизации, автоматики на железнодорожных переездах, диспетчерской централизации состав проверок указанных зависимостей (на основании перечня основных работ, </w:t>
      </w:r>
      <w:hyperlink w:anchor="P396" w:history="1">
        <w:r>
          <w:rPr>
            <w:color w:val="0000FF"/>
          </w:rPr>
          <w:t>раздел 5</w:t>
        </w:r>
      </w:hyperlink>
      <w:r>
        <w:t xml:space="preserve">) приведен в </w:t>
      </w:r>
      <w:hyperlink w:anchor="P3109" w:history="1">
        <w:r>
          <w:rPr>
            <w:color w:val="0000FF"/>
          </w:rPr>
          <w:t>приложении N 2</w:t>
        </w:r>
      </w:hyperlink>
      <w:r>
        <w:t xml:space="preserve"> к настоящей Инструкции. На основании приведенных в приложении N 2 таблиц для каждого объекта СЦБ с учетом путевого развития, принятых технических решений и состава оборудования должны быть разработаны начальником участка и утверждены руководством дистанции СЦБ программы и методики проверки зависимостей.</w:t>
      </w:r>
    </w:p>
    <w:p w:rsidR="009D4F1C" w:rsidRDefault="009D4F1C">
      <w:pPr>
        <w:pStyle w:val="ConsPlusNormal"/>
        <w:spacing w:before="220"/>
        <w:ind w:firstLine="540"/>
        <w:jc w:val="both"/>
      </w:pPr>
      <w:r>
        <w:t>10.14.2. Для устройств на базе аппаратно-программных средств после изменения путевого развития станции, внесения изменений в электрические схемы или замены версии ПО объем проверок определяется программой испытаний, утвержденной начальником службы автоматики и телемеханики ДИ.</w:t>
      </w:r>
    </w:p>
    <w:p w:rsidR="009D4F1C" w:rsidRDefault="009D4F1C">
      <w:pPr>
        <w:pStyle w:val="ConsPlusNormal"/>
        <w:spacing w:before="220"/>
        <w:ind w:firstLine="540"/>
        <w:jc w:val="both"/>
      </w:pPr>
      <w:r>
        <w:t>10.14.3. Правильность сигнализации светофоров проверяется как при изменении разрешающего показания на запрещающее, или менее разрешающее показание, так и наоборот.</w:t>
      </w:r>
    </w:p>
    <w:p w:rsidR="009D4F1C" w:rsidRDefault="009D4F1C">
      <w:pPr>
        <w:pStyle w:val="ConsPlusNormal"/>
        <w:spacing w:before="220"/>
        <w:ind w:firstLine="540"/>
        <w:jc w:val="both"/>
      </w:pPr>
      <w:r>
        <w:t>10.14.4. Для автоблокировки с централизованным размещением аппаратуры при удалении светофора на расстояние от 7 до 9 км и при размещении прямых и обратных жил в одном кабеле проверяется правильность работы огневого реле.</w:t>
      </w:r>
    </w:p>
    <w:p w:rsidR="009D4F1C" w:rsidRDefault="009D4F1C">
      <w:pPr>
        <w:pStyle w:val="ConsPlusNormal"/>
        <w:spacing w:before="220"/>
        <w:ind w:firstLine="540"/>
        <w:jc w:val="both"/>
      </w:pPr>
      <w:r>
        <w:t>10.14.5. При электрической централизации при занятом предмаршрутном участке выдержка времени отмены поездного маршрута должна составлять от 3,0 до 3,5 мин, выдержка времени отмены маневрового маршрута должна составлять от 1,0 до 1,5 мин, а при свободном предмаршрутном участке выдержка времени отмены маршрута должна составлять от 6 до 8 с.</w:t>
      </w:r>
    </w:p>
    <w:p w:rsidR="009D4F1C" w:rsidRDefault="009D4F1C">
      <w:pPr>
        <w:pStyle w:val="ConsPlusNormal"/>
        <w:spacing w:before="220"/>
        <w:ind w:firstLine="540"/>
        <w:jc w:val="both"/>
      </w:pPr>
      <w:r>
        <w:t>10.14.6. При искусственной разделке изолированных участков выдержка времени должна составлять от 3,0 до 3,5 мин.</w:t>
      </w:r>
    </w:p>
    <w:p w:rsidR="009D4F1C" w:rsidRDefault="009D4F1C">
      <w:pPr>
        <w:pStyle w:val="ConsPlusNormal"/>
        <w:spacing w:before="220"/>
        <w:ind w:firstLine="540"/>
        <w:jc w:val="both"/>
      </w:pPr>
      <w:r>
        <w:t>10.14.7. Автоматический возврат устройств защиты (сбрасывающих стрелок, сбрасывающих остряков, сбрасывающих башмаков, стрелок с автовозвратом) в нормальное (плюсовое) положение должен осуществляться после освобождения изолированного участка с защитным устройством и его размыкания в маршруте с выдержкой времени (60 с+10%), если по ним осуществляются только маневровые передвижения, и (180 с+10%), если по ним осуществляются и поездные передвижения.</w:t>
      </w:r>
    </w:p>
    <w:p w:rsidR="009D4F1C" w:rsidRDefault="009D4F1C">
      <w:pPr>
        <w:pStyle w:val="ConsPlusNormal"/>
        <w:spacing w:before="220"/>
        <w:ind w:firstLine="540"/>
        <w:jc w:val="both"/>
      </w:pPr>
      <w:r>
        <w:t>10.14.8. В устройствах переездной автоматики фактическая длина участка приближения поезда к переезду на перегоне не должна быть менее расчетной и, как правило, не должна превышать расчетную более чем на 10%.</w:t>
      </w:r>
    </w:p>
    <w:p w:rsidR="009D4F1C" w:rsidRDefault="009D4F1C">
      <w:pPr>
        <w:pStyle w:val="ConsPlusNormal"/>
        <w:spacing w:before="220"/>
        <w:ind w:firstLine="540"/>
        <w:jc w:val="both"/>
      </w:pPr>
      <w:r>
        <w:t xml:space="preserve">Если фактическая длина участков приближения к переезду больше расчетной, и фактическое время извещения превышает расчетное более чем на 20 с то для сокращения этой разницы согласно </w:t>
      </w:r>
      <w:hyperlink w:anchor="P4209" w:history="1">
        <w:r>
          <w:rPr>
            <w:color w:val="0000FF"/>
          </w:rPr>
          <w:t>[19]</w:t>
        </w:r>
      </w:hyperlink>
      <w:r>
        <w:t xml:space="preserve"> должна предусматриваться задержка (выдержка времени) включения переездной сигнализации.</w:t>
      </w:r>
    </w:p>
    <w:p w:rsidR="009D4F1C" w:rsidRDefault="009D4F1C">
      <w:pPr>
        <w:pStyle w:val="ConsPlusNormal"/>
        <w:spacing w:before="220"/>
        <w:ind w:firstLine="540"/>
        <w:jc w:val="both"/>
      </w:pPr>
      <w:r>
        <w:t>10.14.9. Расчетное время извещения о приближении поезда к переезду должно быть не менее:</w:t>
      </w:r>
    </w:p>
    <w:p w:rsidR="009D4F1C" w:rsidRDefault="009D4F1C">
      <w:pPr>
        <w:pStyle w:val="ConsPlusNormal"/>
        <w:spacing w:before="220"/>
        <w:ind w:firstLine="540"/>
        <w:jc w:val="both"/>
      </w:pPr>
      <w:r>
        <w:t>30 с - при автоматической светофорной сигнализации, в том числе с автоматическими или полуавтоматическими шлагбаумами;</w:t>
      </w:r>
    </w:p>
    <w:p w:rsidR="009D4F1C" w:rsidRDefault="009D4F1C">
      <w:pPr>
        <w:pStyle w:val="ConsPlusNormal"/>
        <w:spacing w:before="220"/>
        <w:ind w:firstLine="540"/>
        <w:jc w:val="both"/>
      </w:pPr>
      <w:r>
        <w:t>40 с - при оповестительной сигнализации;</w:t>
      </w:r>
    </w:p>
    <w:p w:rsidR="009D4F1C" w:rsidRDefault="009D4F1C">
      <w:pPr>
        <w:pStyle w:val="ConsPlusNormal"/>
        <w:spacing w:before="220"/>
        <w:ind w:firstLine="540"/>
        <w:jc w:val="both"/>
      </w:pPr>
      <w:r>
        <w:t>45 с - при оборудовании переезда УЗП.</w:t>
      </w:r>
    </w:p>
    <w:p w:rsidR="009D4F1C" w:rsidRDefault="009D4F1C">
      <w:pPr>
        <w:pStyle w:val="ConsPlusNormal"/>
        <w:spacing w:before="220"/>
        <w:ind w:firstLine="540"/>
        <w:jc w:val="both"/>
      </w:pPr>
      <w:r>
        <w:t>Фактическое время извещения не должно превышать расчетное более чем на 20 с.</w:t>
      </w:r>
    </w:p>
    <w:p w:rsidR="009D4F1C" w:rsidRDefault="009D4F1C">
      <w:pPr>
        <w:pStyle w:val="ConsPlusNormal"/>
        <w:spacing w:before="220"/>
        <w:ind w:firstLine="540"/>
        <w:jc w:val="both"/>
      </w:pPr>
      <w:r>
        <w:t>10.14.10. Время от начала включения переездной сигнализации до начала опускания заградительного бруса должно составлять от 13 до 15 с, а время срабатывания схемы защиты от кратковременной потери шунта подвижной единицы на участке приближения - от 8 до 18 с. Время замедления на выключение электродвигателя при неполном подъеме заградительного бруса до своего верхнего крайнего положения должно составлять от 15 до 20 с.</w:t>
      </w:r>
    </w:p>
    <w:p w:rsidR="009D4F1C" w:rsidRDefault="009D4F1C">
      <w:pPr>
        <w:pStyle w:val="ConsPlusNormal"/>
        <w:spacing w:before="220"/>
        <w:ind w:firstLine="540"/>
        <w:jc w:val="both"/>
      </w:pPr>
      <w:r>
        <w:t>10.14.11. При максимально реализуемой скорости движения, время от полного подъема крышек УЗП до момента вступления головы поезда на переезд должно быть не менее 10 с.</w:t>
      </w:r>
    </w:p>
    <w:p w:rsidR="009D4F1C" w:rsidRDefault="009D4F1C">
      <w:pPr>
        <w:pStyle w:val="ConsPlusNormal"/>
        <w:spacing w:before="220"/>
        <w:ind w:firstLine="540"/>
        <w:jc w:val="both"/>
      </w:pPr>
      <w:r>
        <w:t>Аварийное открытие переезда не должно осуществляться без предварительного включения заградительной сигнализации и выдержки времени не менее 180 с.</w:t>
      </w:r>
    </w:p>
    <w:p w:rsidR="009D4F1C" w:rsidRDefault="009D4F1C">
      <w:pPr>
        <w:pStyle w:val="ConsPlusNormal"/>
        <w:spacing w:before="220"/>
        <w:ind w:firstLine="540"/>
        <w:jc w:val="both"/>
      </w:pPr>
      <w:r>
        <w:t>10.14.12. Проверка соответствия действующих устройств СЦБ утвержденной технической документации производится в соответствии с требованиями [2].</w:t>
      </w:r>
    </w:p>
    <w:p w:rsidR="009D4F1C" w:rsidRDefault="009D4F1C">
      <w:pPr>
        <w:pStyle w:val="ConsPlusNormal"/>
        <w:spacing w:before="220"/>
        <w:ind w:firstLine="540"/>
        <w:jc w:val="both"/>
      </w:pPr>
      <w:r>
        <w:t>10.14.13. Акты и таблицы комиссионной проверки зависимостей устройств хранятся в дистанции СЦБ и у старшего электромеханика, в ведении которого находятся проверяемые устройства.</w:t>
      </w:r>
    </w:p>
    <w:p w:rsidR="009D4F1C" w:rsidRDefault="009D4F1C">
      <w:pPr>
        <w:pStyle w:val="ConsPlusNormal"/>
        <w:ind w:firstLine="540"/>
        <w:jc w:val="both"/>
      </w:pPr>
    </w:p>
    <w:p w:rsidR="009D4F1C" w:rsidRDefault="009D4F1C">
      <w:pPr>
        <w:pStyle w:val="ConsPlusNormal"/>
        <w:jc w:val="center"/>
        <w:outlineLvl w:val="2"/>
      </w:pPr>
      <w:r>
        <w:t>10.15. Измерительные приборы и аппаратура</w:t>
      </w:r>
    </w:p>
    <w:p w:rsidR="009D4F1C" w:rsidRDefault="009D4F1C">
      <w:pPr>
        <w:pStyle w:val="ConsPlusNormal"/>
        <w:ind w:firstLine="540"/>
        <w:jc w:val="both"/>
      </w:pPr>
    </w:p>
    <w:p w:rsidR="009D4F1C" w:rsidRDefault="009D4F1C">
      <w:pPr>
        <w:pStyle w:val="ConsPlusNormal"/>
        <w:ind w:firstLine="540"/>
        <w:jc w:val="both"/>
      </w:pPr>
      <w:r>
        <w:t>10.15.1. Все измерительные приборы (каналы) применяемые для контроля установленных требований к устройствам СЦБ, должны в установленном порядке пройти поверку или калибровку.</w:t>
      </w:r>
    </w:p>
    <w:p w:rsidR="009D4F1C" w:rsidRDefault="009D4F1C">
      <w:pPr>
        <w:pStyle w:val="ConsPlusNormal"/>
        <w:spacing w:before="220"/>
        <w:ind w:firstLine="540"/>
        <w:jc w:val="both"/>
      </w:pPr>
      <w:r>
        <w:t>10.15.2. При измерении напряжения и силы постоянного тока, напряжения и силы переменного тока синусоидальной формы погрешность измерений не должна превышать 2,5%. При измерении напряжения и силы переменного тока импульсных, кодовых рельсовых цепей и других сигналов сложной формы, погрешность измерений не должна превышать 5%, если иное не предусмотрено эксплуатационной документацией на конкретные виды (типы) устройств и систем СЦБ.</w:t>
      </w:r>
    </w:p>
    <w:p w:rsidR="009D4F1C" w:rsidRDefault="009D4F1C">
      <w:pPr>
        <w:pStyle w:val="ConsPlusNormal"/>
        <w:spacing w:before="220"/>
        <w:ind w:firstLine="540"/>
        <w:jc w:val="both"/>
      </w:pPr>
      <w:r>
        <w:t xml:space="preserve">10.15.3 Аппаратура, перечисленная в разделах </w:t>
      </w:r>
      <w:hyperlink w:anchor="P3623" w:history="1">
        <w:r>
          <w:rPr>
            <w:color w:val="0000FF"/>
          </w:rPr>
          <w:t>1</w:t>
        </w:r>
      </w:hyperlink>
      <w:r>
        <w:t xml:space="preserve">, </w:t>
      </w:r>
      <w:hyperlink w:anchor="P3953" w:history="1">
        <w:r>
          <w:rPr>
            <w:color w:val="0000FF"/>
          </w:rPr>
          <w:t>2</w:t>
        </w:r>
      </w:hyperlink>
      <w:r>
        <w:t xml:space="preserve">, </w:t>
      </w:r>
      <w:hyperlink w:anchor="P3993" w:history="1">
        <w:r>
          <w:rPr>
            <w:color w:val="0000FF"/>
          </w:rPr>
          <w:t>3</w:t>
        </w:r>
      </w:hyperlink>
      <w:r>
        <w:t xml:space="preserve"> приложения N 3 к настоящей Инструкции, находящаяся в работе (не в запасе), должна иметь бирку со схемным обозначением и этикетку с данными о проверке.</w:t>
      </w:r>
    </w:p>
    <w:p w:rsidR="009D4F1C" w:rsidRDefault="009D4F1C">
      <w:pPr>
        <w:pStyle w:val="ConsPlusNormal"/>
        <w:spacing w:before="220"/>
        <w:ind w:firstLine="540"/>
        <w:jc w:val="both"/>
      </w:pPr>
      <w:r>
        <w:t xml:space="preserve">(В ред. </w:t>
      </w:r>
      <w:hyperlink r:id="rId101"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Этикетка прибора с продленным сроком службы должна иметь маркировку желтого цвета и дату следующей проверки.</w:t>
      </w:r>
    </w:p>
    <w:p w:rsidR="009D4F1C" w:rsidRDefault="009D4F1C">
      <w:pPr>
        <w:pStyle w:val="ConsPlusNormal"/>
        <w:spacing w:before="220"/>
        <w:ind w:firstLine="540"/>
        <w:jc w:val="both"/>
      </w:pPr>
      <w:r>
        <w:t>10.15.4 Не действующая (исключенная из схемы) аппаратура, штепсельные розетки и провода на стативах и в релейных шкафах должны быть демонтированы.</w:t>
      </w:r>
    </w:p>
    <w:p w:rsidR="009D4F1C" w:rsidRDefault="009D4F1C">
      <w:pPr>
        <w:pStyle w:val="ConsPlusNormal"/>
        <w:spacing w:before="220"/>
        <w:ind w:firstLine="540"/>
        <w:jc w:val="both"/>
      </w:pPr>
      <w:r>
        <w:t>10.15.5 Реле типа HP, ДСР в целях исключения их переворачивания должны быть опломбированы. Перечень таких реле, и порядок их пломбирования устанавливается начальником дистанции.</w:t>
      </w:r>
    </w:p>
    <w:p w:rsidR="009D4F1C" w:rsidRDefault="009D4F1C">
      <w:pPr>
        <w:pStyle w:val="ConsPlusNormal"/>
        <w:spacing w:before="220"/>
        <w:ind w:firstLine="540"/>
        <w:jc w:val="both"/>
      </w:pPr>
      <w:r>
        <w:t>10.15.6 Измерение напряжения на конденсаторах блока дешифратора числовой кодовой автоблокировки производят при желтом или зеленом кодовых сигналах в течение не менее 1 мин. Значения напряжения при разряде конденсаторов на реле Ж и З, должны быть не менее норм указанных в таблице N 12.</w:t>
      </w:r>
    </w:p>
    <w:p w:rsidR="009D4F1C" w:rsidRDefault="009D4F1C">
      <w:pPr>
        <w:pStyle w:val="ConsPlusNormal"/>
        <w:ind w:firstLine="540"/>
        <w:jc w:val="both"/>
      </w:pPr>
    </w:p>
    <w:p w:rsidR="009D4F1C" w:rsidRDefault="009D4F1C">
      <w:pPr>
        <w:pStyle w:val="ConsPlusNormal"/>
        <w:jc w:val="right"/>
      </w:pPr>
      <w:r>
        <w:t>Таблица N 12.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672"/>
        <w:gridCol w:w="1620"/>
        <w:gridCol w:w="1512"/>
        <w:gridCol w:w="1188"/>
        <w:gridCol w:w="1404"/>
      </w:tblGrid>
      <w:tr w:rsidR="009D4F1C">
        <w:trPr>
          <w:trHeight w:val="240"/>
        </w:trPr>
        <w:tc>
          <w:tcPr>
            <w:tcW w:w="3672" w:type="dxa"/>
          </w:tcPr>
          <w:p w:rsidR="009D4F1C" w:rsidRDefault="009D4F1C">
            <w:pPr>
              <w:pStyle w:val="ConsPlusNonformat"/>
              <w:jc w:val="both"/>
            </w:pPr>
            <w:r>
              <w:rPr>
                <w:sz w:val="18"/>
              </w:rPr>
              <w:t xml:space="preserve">  Клеммы дешифратора: ДЯ Клеммы </w:t>
            </w:r>
          </w:p>
          <w:p w:rsidR="009D4F1C" w:rsidRDefault="009D4F1C">
            <w:pPr>
              <w:pStyle w:val="ConsPlusNonformat"/>
              <w:jc w:val="both"/>
            </w:pPr>
            <w:r>
              <w:rPr>
                <w:sz w:val="18"/>
              </w:rPr>
              <w:t xml:space="preserve">        дешифратора БС-ДА       </w:t>
            </w:r>
          </w:p>
        </w:tc>
        <w:tc>
          <w:tcPr>
            <w:tcW w:w="1620" w:type="dxa"/>
          </w:tcPr>
          <w:p w:rsidR="009D4F1C" w:rsidRDefault="009D4F1C">
            <w:pPr>
              <w:pStyle w:val="ConsPlusNonformat"/>
              <w:jc w:val="both"/>
            </w:pPr>
            <w:r>
              <w:rPr>
                <w:sz w:val="18"/>
              </w:rPr>
              <w:t xml:space="preserve">  I  - I     </w:t>
            </w:r>
          </w:p>
          <w:p w:rsidR="009D4F1C" w:rsidRDefault="009D4F1C">
            <w:pPr>
              <w:pStyle w:val="ConsPlusNonformat"/>
              <w:jc w:val="both"/>
            </w:pPr>
            <w:r>
              <w:rPr>
                <w:sz w:val="18"/>
              </w:rPr>
              <w:t xml:space="preserve">   14   15   </w:t>
            </w:r>
          </w:p>
          <w:p w:rsidR="009D4F1C" w:rsidRDefault="009D4F1C">
            <w:pPr>
              <w:pStyle w:val="ConsPlusNonformat"/>
              <w:jc w:val="both"/>
            </w:pPr>
            <w:r>
              <w:rPr>
                <w:sz w:val="18"/>
              </w:rPr>
              <w:t xml:space="preserve">     1-81    </w:t>
            </w:r>
          </w:p>
        </w:tc>
        <w:tc>
          <w:tcPr>
            <w:tcW w:w="1512" w:type="dxa"/>
          </w:tcPr>
          <w:p w:rsidR="009D4F1C" w:rsidRDefault="009D4F1C">
            <w:pPr>
              <w:pStyle w:val="ConsPlusNonformat"/>
              <w:jc w:val="both"/>
            </w:pPr>
            <w:r>
              <w:rPr>
                <w:sz w:val="18"/>
              </w:rPr>
              <w:t xml:space="preserve">   I  - I   </w:t>
            </w:r>
          </w:p>
          <w:p w:rsidR="009D4F1C" w:rsidRDefault="009D4F1C">
            <w:pPr>
              <w:pStyle w:val="ConsPlusNonformat"/>
              <w:jc w:val="both"/>
            </w:pPr>
            <w:r>
              <w:rPr>
                <w:sz w:val="18"/>
              </w:rPr>
              <w:t xml:space="preserve">    1    2  </w:t>
            </w:r>
          </w:p>
          <w:p w:rsidR="009D4F1C" w:rsidRDefault="009D4F1C">
            <w:pPr>
              <w:pStyle w:val="ConsPlusNonformat"/>
              <w:jc w:val="both"/>
            </w:pPr>
            <w:r>
              <w:rPr>
                <w:sz w:val="18"/>
              </w:rPr>
              <w:t xml:space="preserve">   52-72    </w:t>
            </w:r>
          </w:p>
        </w:tc>
        <w:tc>
          <w:tcPr>
            <w:tcW w:w="1188" w:type="dxa"/>
          </w:tcPr>
          <w:p w:rsidR="009D4F1C" w:rsidRDefault="009D4F1C">
            <w:pPr>
              <w:pStyle w:val="ConsPlusNonformat"/>
              <w:jc w:val="both"/>
            </w:pPr>
            <w:r>
              <w:rPr>
                <w:sz w:val="18"/>
              </w:rPr>
              <w:t xml:space="preserve">  I  - I </w:t>
            </w:r>
          </w:p>
          <w:p w:rsidR="009D4F1C" w:rsidRDefault="009D4F1C">
            <w:pPr>
              <w:pStyle w:val="ConsPlusNonformat"/>
              <w:jc w:val="both"/>
            </w:pPr>
            <w:r>
              <w:rPr>
                <w:sz w:val="18"/>
              </w:rPr>
              <w:t xml:space="preserve">   5    2</w:t>
            </w:r>
          </w:p>
          <w:p w:rsidR="009D4F1C" w:rsidRDefault="009D4F1C">
            <w:pPr>
              <w:pStyle w:val="ConsPlusNonformat"/>
              <w:jc w:val="both"/>
            </w:pPr>
            <w:r>
              <w:rPr>
                <w:sz w:val="18"/>
              </w:rPr>
              <w:t xml:space="preserve">  42-72  </w:t>
            </w:r>
          </w:p>
        </w:tc>
        <w:tc>
          <w:tcPr>
            <w:tcW w:w="1404" w:type="dxa"/>
          </w:tcPr>
          <w:p w:rsidR="009D4F1C" w:rsidRDefault="009D4F1C">
            <w:pPr>
              <w:pStyle w:val="ConsPlusNonformat"/>
              <w:jc w:val="both"/>
            </w:pPr>
            <w:r>
              <w:rPr>
                <w:sz w:val="18"/>
              </w:rPr>
              <w:t xml:space="preserve">   I  - I  </w:t>
            </w:r>
          </w:p>
          <w:p w:rsidR="009D4F1C" w:rsidRDefault="009D4F1C">
            <w:pPr>
              <w:pStyle w:val="ConsPlusNonformat"/>
              <w:jc w:val="both"/>
            </w:pPr>
            <w:r>
              <w:rPr>
                <w:sz w:val="18"/>
              </w:rPr>
              <w:t xml:space="preserve">    8    2 </w:t>
            </w:r>
          </w:p>
          <w:p w:rsidR="009D4F1C" w:rsidRDefault="009D4F1C">
            <w:pPr>
              <w:pStyle w:val="ConsPlusNonformat"/>
              <w:jc w:val="both"/>
            </w:pPr>
            <w:r>
              <w:rPr>
                <w:sz w:val="18"/>
              </w:rPr>
              <w:t xml:space="preserve">   41-72   </w:t>
            </w:r>
          </w:p>
        </w:tc>
      </w:tr>
      <w:tr w:rsidR="009D4F1C">
        <w:trPr>
          <w:trHeight w:val="240"/>
        </w:trPr>
        <w:tc>
          <w:tcPr>
            <w:tcW w:w="3672"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Напряжение В          </w:t>
            </w:r>
          </w:p>
          <w:p w:rsidR="009D4F1C" w:rsidRDefault="009D4F1C">
            <w:pPr>
              <w:pStyle w:val="ConsPlusNonformat"/>
              <w:jc w:val="both"/>
            </w:pPr>
            <w:r>
              <w:rPr>
                <w:sz w:val="18"/>
              </w:rPr>
              <w:t xml:space="preserve">  (наименование питания и реле) </w:t>
            </w:r>
          </w:p>
        </w:tc>
        <w:tc>
          <w:tcPr>
            <w:tcW w:w="1620" w:type="dxa"/>
            <w:vMerge w:val="restart"/>
            <w:tcBorders>
              <w:top w:val="nil"/>
            </w:tcBorders>
          </w:tcPr>
          <w:p w:rsidR="009D4F1C" w:rsidRDefault="009D4F1C">
            <w:pPr>
              <w:pStyle w:val="ConsPlusNonformat"/>
              <w:jc w:val="both"/>
            </w:pPr>
          </w:p>
          <w:p w:rsidR="009D4F1C" w:rsidRDefault="009D4F1C">
            <w:pPr>
              <w:pStyle w:val="ConsPlusNonformat"/>
              <w:jc w:val="both"/>
            </w:pPr>
            <w:r>
              <w:rPr>
                <w:sz w:val="18"/>
              </w:rPr>
              <w:t xml:space="preserve">    15-18    </w:t>
            </w:r>
          </w:p>
          <w:p w:rsidR="009D4F1C" w:rsidRDefault="009D4F1C">
            <w:pPr>
              <w:pStyle w:val="ConsPlusNonformat"/>
              <w:jc w:val="both"/>
            </w:pPr>
            <w:r>
              <w:rPr>
                <w:sz w:val="18"/>
              </w:rPr>
              <w:t xml:space="preserve">  (СХ, МСХ)  </w:t>
            </w:r>
          </w:p>
        </w:tc>
        <w:tc>
          <w:tcPr>
            <w:tcW w:w="4104" w:type="dxa"/>
            <w:gridSpan w:val="3"/>
            <w:tcBorders>
              <w:top w:val="nil"/>
            </w:tcBorders>
          </w:tcPr>
          <w:p w:rsidR="009D4F1C" w:rsidRDefault="009D4F1C">
            <w:pPr>
              <w:pStyle w:val="ConsPlusNonformat"/>
              <w:jc w:val="both"/>
            </w:pPr>
            <w:r>
              <w:rPr>
                <w:sz w:val="18"/>
              </w:rPr>
              <w:t xml:space="preserve">            Не менее              </w:t>
            </w:r>
          </w:p>
        </w:tc>
      </w:tr>
      <w:tr w:rsidR="009D4F1C">
        <w:tc>
          <w:tcPr>
            <w:tcW w:w="3564" w:type="dxa"/>
            <w:vMerge/>
            <w:tcBorders>
              <w:top w:val="nil"/>
            </w:tcBorders>
          </w:tcPr>
          <w:p w:rsidR="009D4F1C" w:rsidRDefault="009D4F1C"/>
        </w:tc>
        <w:tc>
          <w:tcPr>
            <w:tcW w:w="1512" w:type="dxa"/>
            <w:vMerge/>
            <w:tcBorders>
              <w:top w:val="nil"/>
            </w:tcBorders>
          </w:tcPr>
          <w:p w:rsidR="009D4F1C" w:rsidRDefault="009D4F1C"/>
        </w:tc>
        <w:tc>
          <w:tcPr>
            <w:tcW w:w="1512" w:type="dxa"/>
            <w:tcBorders>
              <w:top w:val="nil"/>
            </w:tcBorders>
          </w:tcPr>
          <w:p w:rsidR="009D4F1C" w:rsidRDefault="009D4F1C">
            <w:pPr>
              <w:pStyle w:val="ConsPlusNonformat"/>
              <w:jc w:val="both"/>
            </w:pPr>
            <w:r>
              <w:rPr>
                <w:sz w:val="18"/>
              </w:rPr>
              <w:t xml:space="preserve">    11,0    </w:t>
            </w:r>
          </w:p>
          <w:p w:rsidR="009D4F1C" w:rsidRDefault="009D4F1C">
            <w:pPr>
              <w:pStyle w:val="ConsPlusNonformat"/>
              <w:jc w:val="both"/>
            </w:pPr>
            <w:r>
              <w:rPr>
                <w:sz w:val="18"/>
              </w:rPr>
              <w:t xml:space="preserve">   (П, М)   </w:t>
            </w:r>
          </w:p>
        </w:tc>
        <w:tc>
          <w:tcPr>
            <w:tcW w:w="1188" w:type="dxa"/>
            <w:tcBorders>
              <w:top w:val="nil"/>
            </w:tcBorders>
          </w:tcPr>
          <w:p w:rsidR="009D4F1C" w:rsidRDefault="009D4F1C">
            <w:pPr>
              <w:pStyle w:val="ConsPlusNonformat"/>
              <w:jc w:val="both"/>
            </w:pPr>
            <w:r>
              <w:rPr>
                <w:sz w:val="18"/>
              </w:rPr>
              <w:t xml:space="preserve">   3,0   </w:t>
            </w:r>
          </w:p>
          <w:p w:rsidR="009D4F1C" w:rsidRDefault="009D4F1C">
            <w:pPr>
              <w:pStyle w:val="ConsPlusNonformat"/>
              <w:jc w:val="both"/>
            </w:pPr>
            <w:r>
              <w:rPr>
                <w:sz w:val="18"/>
              </w:rPr>
              <w:t xml:space="preserve">   (Ж)   </w:t>
            </w:r>
          </w:p>
        </w:tc>
        <w:tc>
          <w:tcPr>
            <w:tcW w:w="1404" w:type="dxa"/>
            <w:tcBorders>
              <w:top w:val="nil"/>
            </w:tcBorders>
          </w:tcPr>
          <w:p w:rsidR="009D4F1C" w:rsidRDefault="009D4F1C">
            <w:pPr>
              <w:pStyle w:val="ConsPlusNonformat"/>
              <w:jc w:val="both"/>
            </w:pPr>
            <w:r>
              <w:rPr>
                <w:sz w:val="18"/>
              </w:rPr>
              <w:t xml:space="preserve">    4,0    </w:t>
            </w:r>
          </w:p>
          <w:p w:rsidR="009D4F1C" w:rsidRDefault="009D4F1C">
            <w:pPr>
              <w:pStyle w:val="ConsPlusNonformat"/>
              <w:jc w:val="both"/>
            </w:pPr>
            <w:r>
              <w:rPr>
                <w:sz w:val="18"/>
              </w:rPr>
              <w:t xml:space="preserve">    (3)    </w:t>
            </w:r>
          </w:p>
        </w:tc>
      </w:tr>
    </w:tbl>
    <w:p w:rsidR="009D4F1C" w:rsidRDefault="009D4F1C">
      <w:pPr>
        <w:pStyle w:val="ConsPlusNormal"/>
        <w:ind w:firstLine="540"/>
        <w:jc w:val="both"/>
      </w:pPr>
    </w:p>
    <w:p w:rsidR="009D4F1C" w:rsidRDefault="009D4F1C">
      <w:pPr>
        <w:pStyle w:val="ConsPlusNormal"/>
        <w:ind w:firstLine="540"/>
        <w:jc w:val="both"/>
      </w:pPr>
      <w:r>
        <w:t>Величина напряжения обогрева реле ИВГ должна составлять (12-14) В.</w:t>
      </w:r>
    </w:p>
    <w:p w:rsidR="009D4F1C" w:rsidRDefault="009D4F1C">
      <w:pPr>
        <w:pStyle w:val="ConsPlusNormal"/>
        <w:spacing w:before="220"/>
        <w:ind w:firstLine="540"/>
        <w:jc w:val="both"/>
      </w:pPr>
      <w:r>
        <w:t>10.15.7 Аппаратура комплекта ЗИП (ТОФ) должна храниться на отдельно стоящих стеллажах, и иметь маркировку голубого цвета на</w:t>
      </w:r>
    </w:p>
    <w:p w:rsidR="009D4F1C" w:rsidRDefault="009D4F1C">
      <w:pPr>
        <w:pStyle w:val="ConsPlusNormal"/>
        <w:spacing w:before="220"/>
        <w:ind w:firstLine="540"/>
        <w:jc w:val="both"/>
      </w:pPr>
      <w:r>
        <w:t>этикетке. Порядок и места хранения такой аппаратуры определяет начальник дистанции СЦБ. Технологический обменный фонд аппаратуры должен храниться в РТУ дистанции СЦБ.</w:t>
      </w:r>
    </w:p>
    <w:p w:rsidR="009D4F1C" w:rsidRDefault="009D4F1C">
      <w:pPr>
        <w:pStyle w:val="ConsPlusNormal"/>
        <w:spacing w:before="220"/>
        <w:ind w:firstLine="540"/>
        <w:jc w:val="both"/>
      </w:pPr>
      <w:r>
        <w:t>10.15.8 Транспортирование аппаратуры должно осуществляться с соблюдением требований, установленных в эксплуатационной документации на аппаратуру конкретного типа.</w:t>
      </w:r>
    </w:p>
    <w:p w:rsidR="009D4F1C" w:rsidRDefault="009D4F1C">
      <w:pPr>
        <w:pStyle w:val="ConsPlusNormal"/>
        <w:spacing w:before="220"/>
        <w:ind w:firstLine="540"/>
        <w:jc w:val="both"/>
      </w:pPr>
      <w:r>
        <w:t>Транспортирование аппаратуры производится в специальной таре, обеспечивающей ее сохранность и защиту от атмосферных осадков и механических воздействий. Тара на транспортных средствах должна быть закреплена. Крепление должно исключать возможность перемещения тары при транспортировании.</w:t>
      </w:r>
    </w:p>
    <w:p w:rsidR="009D4F1C" w:rsidRDefault="009D4F1C">
      <w:pPr>
        <w:pStyle w:val="ConsPlusNormal"/>
        <w:spacing w:before="220"/>
        <w:ind w:firstLine="540"/>
        <w:jc w:val="both"/>
      </w:pPr>
      <w:r>
        <w:t>10.15.9 Хранение аппаратуры, материалов и запасных частей должно осуществляться в условиях регламентируемых эксплуатационной документацией на изделия конкретного типа.</w:t>
      </w:r>
    </w:p>
    <w:p w:rsidR="009D4F1C" w:rsidRDefault="009D4F1C">
      <w:pPr>
        <w:pStyle w:val="ConsPlusNormal"/>
        <w:spacing w:before="220"/>
        <w:ind w:firstLine="540"/>
        <w:jc w:val="both"/>
      </w:pPr>
      <w:r>
        <w:t>10.15.10 При достижении аппаратурой предельного состояния, подтвержденного актом комиссионного обследования, она подлежит утилизации.</w:t>
      </w:r>
    </w:p>
    <w:p w:rsidR="009D4F1C" w:rsidRDefault="009D4F1C">
      <w:pPr>
        <w:pStyle w:val="ConsPlusNormal"/>
        <w:spacing w:before="220"/>
        <w:ind w:firstLine="540"/>
        <w:jc w:val="both"/>
      </w:pPr>
      <w:r>
        <w:t>Утилизация аппаратуры или оборудования, содержащих опасные отходы*, драгоценные, цветные и черные металлы, осуществляется организациями, имеющими лицензию на проведение соответствующего вида работ в установленном ОАО "РЖД" порядке.</w:t>
      </w:r>
    </w:p>
    <w:p w:rsidR="009D4F1C" w:rsidRDefault="009D4F1C">
      <w:pPr>
        <w:pStyle w:val="ConsPlusNormal"/>
        <w:spacing w:before="220"/>
        <w:ind w:firstLine="540"/>
        <w:jc w:val="both"/>
      </w:pPr>
      <w:r>
        <w:t>* Примечание. Опасные отходы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9D4F1C" w:rsidRDefault="009D4F1C">
      <w:pPr>
        <w:pStyle w:val="ConsPlusNormal"/>
        <w:ind w:firstLine="540"/>
        <w:jc w:val="both"/>
      </w:pPr>
    </w:p>
    <w:p w:rsidR="009D4F1C" w:rsidRDefault="009D4F1C">
      <w:pPr>
        <w:pStyle w:val="ConsPlusNormal"/>
        <w:jc w:val="center"/>
        <w:outlineLvl w:val="2"/>
      </w:pPr>
      <w:r>
        <w:t>10.16. Аппаратно-программные средства СЦБ</w:t>
      </w:r>
    </w:p>
    <w:p w:rsidR="009D4F1C" w:rsidRDefault="009D4F1C">
      <w:pPr>
        <w:pStyle w:val="ConsPlusNormal"/>
        <w:ind w:firstLine="540"/>
        <w:jc w:val="both"/>
      </w:pPr>
    </w:p>
    <w:p w:rsidR="009D4F1C" w:rsidRDefault="009D4F1C">
      <w:pPr>
        <w:pStyle w:val="ConsPlusNormal"/>
        <w:ind w:firstLine="540"/>
        <w:jc w:val="both"/>
      </w:pPr>
      <w:r>
        <w:t>Основные технические требования и нормы содержания аппаратно- программных средств СЦБ указаны в эксплуатационной документации на системы и устройства конкретного типа.</w:t>
      </w:r>
    </w:p>
    <w:p w:rsidR="009D4F1C" w:rsidRDefault="009D4F1C">
      <w:pPr>
        <w:pStyle w:val="ConsPlusNormal"/>
        <w:ind w:firstLine="540"/>
        <w:jc w:val="both"/>
      </w:pPr>
    </w:p>
    <w:p w:rsidR="009D4F1C" w:rsidRDefault="009D4F1C">
      <w:pPr>
        <w:pStyle w:val="ConsPlusNormal"/>
        <w:jc w:val="center"/>
        <w:outlineLvl w:val="2"/>
      </w:pPr>
      <w:r>
        <w:t>10.17. Автоматическая переездная сигнализация, устройства заграждения и пешеходные переходы, оборудованные оповестительной сигнализацией</w:t>
      </w:r>
    </w:p>
    <w:p w:rsidR="009D4F1C" w:rsidRDefault="009D4F1C">
      <w:pPr>
        <w:pStyle w:val="ConsPlusNormal"/>
        <w:jc w:val="center"/>
      </w:pPr>
    </w:p>
    <w:p w:rsidR="009D4F1C" w:rsidRDefault="009D4F1C">
      <w:pPr>
        <w:pStyle w:val="ConsPlusNormal"/>
        <w:ind w:firstLine="540"/>
        <w:jc w:val="both"/>
      </w:pPr>
      <w:r>
        <w:t>10.17.1. Видимость огней переездных светофоров на прямых участках автомобильных дорог должна быть не менее 100 м, на кривых участках не менее 50 м.</w:t>
      </w:r>
    </w:p>
    <w:p w:rsidR="009D4F1C" w:rsidRDefault="009D4F1C">
      <w:pPr>
        <w:pStyle w:val="ConsPlusNormal"/>
        <w:spacing w:before="220"/>
        <w:ind w:firstLine="540"/>
        <w:jc w:val="both"/>
      </w:pPr>
      <w:r>
        <w:t>10.17.2. Видимость огней заградительных и переездных светофоров проверяют при питании ламп (ССС) как переменным, так и постоянным (от аккумуляторной батареи) током.</w:t>
      </w:r>
    </w:p>
    <w:p w:rsidR="009D4F1C" w:rsidRDefault="009D4F1C">
      <w:pPr>
        <w:pStyle w:val="ConsPlusNormal"/>
        <w:spacing w:before="220"/>
        <w:ind w:firstLine="540"/>
        <w:jc w:val="both"/>
      </w:pPr>
      <w:r>
        <w:t xml:space="preserve">Режим работы мигающих огней переездных светофоров - 40+/-2 импульса в минуту (продолжительность импульса </w:t>
      </w:r>
      <w:r>
        <w:pict>
          <v:shape id="_x0000_i1029" style="width:11.25pt;height:11.25pt" coordsize="" o:spt="100" adj="0,,0" path="" filled="f" stroked="f">
            <v:stroke joinstyle="miter"/>
            <v:imagedata r:id="rId102" o:title="base_31758_33492_32772"/>
            <v:formulas/>
            <v:path o:connecttype="segments"/>
          </v:shape>
        </w:pict>
      </w:r>
      <w:r>
        <w:t xml:space="preserve"> 0,75 с, продолжительность интервала между импульсами </w:t>
      </w:r>
      <w:r>
        <w:pict>
          <v:shape id="_x0000_i1030" style="width:11.25pt;height:11.25pt" coordsize="" o:spt="100" adj="0,,0" path="" filled="f" stroked="f">
            <v:stroke joinstyle="miter"/>
            <v:imagedata r:id="rId103" o:title="base_31758_33492_32773"/>
            <v:formulas/>
            <v:path o:connecttype="segments"/>
          </v:shape>
        </w:pict>
      </w:r>
      <w:r>
        <w:t xml:space="preserve"> 0,75 с).</w:t>
      </w:r>
    </w:p>
    <w:p w:rsidR="009D4F1C" w:rsidRDefault="009D4F1C">
      <w:pPr>
        <w:pStyle w:val="ConsPlusNormal"/>
        <w:spacing w:before="220"/>
        <w:ind w:firstLine="540"/>
        <w:jc w:val="both"/>
      </w:pPr>
      <w:r>
        <w:t>Включение предусмотренных проектом бело-лунных мигающих огней на переездных светофорах на перегонах должно осуществляться после удаления хвоста поезда на расстояние не менее 150 м.</w:t>
      </w:r>
    </w:p>
    <w:p w:rsidR="009D4F1C" w:rsidRDefault="009D4F1C">
      <w:pPr>
        <w:pStyle w:val="ConsPlusNormal"/>
        <w:spacing w:before="220"/>
        <w:ind w:firstLine="540"/>
        <w:jc w:val="both"/>
      </w:pPr>
      <w:r>
        <w:t>10.17.3. Заградительный брус шлагбаума в горизонтальном положении должен находиться на высоте от 1,0 до 1,25 м от уровня дорожного покрытия. Время подъема заградительного бруса шлагбаума длиной 4 м должно составлять от 7 до 9 с, а бруса длиной 6 м до 12 с.</w:t>
      </w:r>
    </w:p>
    <w:p w:rsidR="009D4F1C" w:rsidRDefault="009D4F1C">
      <w:pPr>
        <w:pStyle w:val="ConsPlusNormal"/>
        <w:spacing w:before="220"/>
        <w:ind w:firstLine="540"/>
        <w:jc w:val="both"/>
      </w:pPr>
      <w:r>
        <w:t>Время опускания бруса шлагбаума должно быть в пределах от 8 до 12 с.</w:t>
      </w:r>
    </w:p>
    <w:p w:rsidR="009D4F1C" w:rsidRDefault="009D4F1C">
      <w:pPr>
        <w:pStyle w:val="ConsPlusNormal"/>
        <w:spacing w:before="220"/>
        <w:ind w:firstLine="540"/>
        <w:jc w:val="both"/>
      </w:pPr>
      <w:r>
        <w:t>10.17.4. Электродвигатель постоянного тока типа СЛ571К должен обеспечивать нормальную работу шлагбаума при напряжении на клеммах от 24 до 28 В при токе потребления не более 3А. В случае работы электродвигателя на фрикцию величина потребляемого тока должна составлять от 4,5 до 5 А.</w:t>
      </w:r>
    </w:p>
    <w:p w:rsidR="009D4F1C" w:rsidRDefault="009D4F1C">
      <w:pPr>
        <w:pStyle w:val="ConsPlusNormal"/>
        <w:spacing w:before="220"/>
        <w:ind w:firstLine="540"/>
        <w:jc w:val="both"/>
      </w:pPr>
      <w:r>
        <w:t>10.17.5. Номинальный ток электродвигателя переменного тока типа АИР должен быть 1,17 А при трехфазном включении и 2,65 А при однофазном (конденсаторный пуск) включением, при этом напряжение питания электродвигателя должно быть при трехфазном и однофазном включении обмоток - 220 (+/-10 %) В.</w:t>
      </w:r>
    </w:p>
    <w:p w:rsidR="009D4F1C" w:rsidRDefault="009D4F1C">
      <w:pPr>
        <w:pStyle w:val="ConsPlusNormal"/>
        <w:spacing w:before="220"/>
        <w:ind w:firstLine="540"/>
        <w:jc w:val="both"/>
      </w:pPr>
      <w:r>
        <w:t>10.17.6. Электрическое сопротивление изоляции между токоведущими частями и корпусом электропривода при отключенном кабеле должно быть не менее 20 МОм.</w:t>
      </w:r>
    </w:p>
    <w:p w:rsidR="009D4F1C" w:rsidRDefault="009D4F1C">
      <w:pPr>
        <w:pStyle w:val="ConsPlusNormal"/>
        <w:spacing w:before="220"/>
        <w:ind w:firstLine="540"/>
        <w:jc w:val="both"/>
      </w:pPr>
      <w:r>
        <w:t>10.17.7. Напряжение питания электромагнитной муфты должно быть не менее 12,5 В.</w:t>
      </w:r>
    </w:p>
    <w:p w:rsidR="009D4F1C" w:rsidRDefault="009D4F1C">
      <w:pPr>
        <w:pStyle w:val="ConsPlusNormal"/>
        <w:spacing w:before="220"/>
        <w:ind w:firstLine="540"/>
        <w:jc w:val="both"/>
      </w:pPr>
      <w:r>
        <w:t>10.17.8. Червячный редуктор электропривода ПАШ заливается маслом ОСЗ, на 1/3 объема (80 мл), а редуктор электропривода ША заливается минеральным осевым маслом "З" или "С".</w:t>
      </w:r>
    </w:p>
    <w:p w:rsidR="009D4F1C" w:rsidRDefault="009D4F1C">
      <w:pPr>
        <w:pStyle w:val="ConsPlusNormal"/>
        <w:spacing w:before="220"/>
        <w:ind w:firstLine="540"/>
        <w:jc w:val="both"/>
      </w:pPr>
      <w:r>
        <w:t>В гидрогасителе электропривода ПАШ и ША используется тосол марки А-60 (если температура воздуха не опускается ниже минус 40°С допускается применять тосол марки А-40).</w:t>
      </w:r>
    </w:p>
    <w:p w:rsidR="009D4F1C" w:rsidRDefault="009D4F1C">
      <w:pPr>
        <w:pStyle w:val="ConsPlusNormal"/>
        <w:spacing w:before="220"/>
        <w:ind w:firstLine="540"/>
        <w:jc w:val="both"/>
      </w:pPr>
      <w:r>
        <w:t>Смазка трущихся поверхностей поршня, штока, верхней и нижней крышек цилиндра гидрогасителя не допускается.</w:t>
      </w:r>
    </w:p>
    <w:p w:rsidR="009D4F1C" w:rsidRDefault="009D4F1C">
      <w:pPr>
        <w:pStyle w:val="ConsPlusNormal"/>
        <w:spacing w:before="220"/>
        <w:ind w:firstLine="540"/>
        <w:jc w:val="both"/>
      </w:pPr>
      <w:r>
        <w:t>10.17.9. Валики шарнирных соединений гидрогасителя не должны иметь износа рабочих поверхностей более 1,2 мм. Выработка отверстий проушин рычага, нижнего и верхнего шарниров, головки штока поршня допускается не более 3 мм.</w:t>
      </w:r>
    </w:p>
    <w:p w:rsidR="009D4F1C" w:rsidRDefault="009D4F1C">
      <w:pPr>
        <w:pStyle w:val="ConsPlusNormal"/>
        <w:spacing w:before="220"/>
        <w:ind w:firstLine="540"/>
        <w:jc w:val="both"/>
      </w:pPr>
      <w:r>
        <w:t>10.17.10. Время подъема переднего бруса крышки УЗП на высоту 0,45+/-0,05 м от уровня дорожного покрытия должно составлять от 4 до 7 с.</w:t>
      </w:r>
    </w:p>
    <w:p w:rsidR="009D4F1C" w:rsidRDefault="009D4F1C">
      <w:pPr>
        <w:pStyle w:val="ConsPlusNormal"/>
        <w:spacing w:before="220"/>
        <w:ind w:firstLine="540"/>
        <w:jc w:val="both"/>
      </w:pPr>
      <w:r>
        <w:t>10.17.11. Датчики обнаружения транспортных средств должны быть отрегулированы так, чтобы рупоры локаторов датчиков контроля занятости крышки (КЗК) были направлены в пространство над крышкой УЗП, а их оси располагались параллельно плоскостям крышек УЗП на высоте от 950 до 1200 мм от уровня плоскостей крышек.</w:t>
      </w:r>
    </w:p>
    <w:p w:rsidR="009D4F1C" w:rsidRDefault="009D4F1C">
      <w:pPr>
        <w:pStyle w:val="ConsPlusNormal"/>
        <w:spacing w:before="220"/>
        <w:ind w:firstLine="540"/>
        <w:jc w:val="both"/>
      </w:pPr>
      <w:r>
        <w:t>10.17.12. Время между полным опусканием заградительного бруса и подъемом крышек УЗП должно составлять от 7 до 13 с.</w:t>
      </w:r>
    </w:p>
    <w:p w:rsidR="009D4F1C" w:rsidRDefault="009D4F1C">
      <w:pPr>
        <w:pStyle w:val="ConsPlusNormal"/>
        <w:spacing w:before="220"/>
        <w:ind w:firstLine="540"/>
        <w:jc w:val="both"/>
      </w:pPr>
      <w:r>
        <w:t>10.17.13. В случае работы электродвигателей УЗП на фрикцию (из-за препятствия подъему крышек) время их отключения после начала работы на фрикцию должно составлять от 10 до 12 с.</w:t>
      </w:r>
    </w:p>
    <w:p w:rsidR="009D4F1C" w:rsidRDefault="009D4F1C">
      <w:pPr>
        <w:pStyle w:val="ConsPlusNormal"/>
        <w:spacing w:before="220"/>
        <w:ind w:firstLine="540"/>
        <w:jc w:val="both"/>
      </w:pPr>
      <w:r>
        <w:t>Максимальный ток электродвигателя МСА (МСТ-0,3) должен быть не более 2,1 А при трехфазной схеме и не более 3,6 А при однофазной схеме (конденсаторный пуск) при номинальном напряжении не менее 190 В. При работе на фрикцию напряжение электродвигателя должно быть не менее 180 В. Сопротивление изоляции монтажа с электродвигателем должно быть не менее 5 МОм для каждого электропривода.</w:t>
      </w:r>
    </w:p>
    <w:p w:rsidR="009D4F1C" w:rsidRDefault="009D4F1C">
      <w:pPr>
        <w:pStyle w:val="ConsPlusNormal"/>
        <w:spacing w:before="220"/>
        <w:ind w:firstLine="540"/>
        <w:jc w:val="both"/>
      </w:pPr>
      <w:r>
        <w:t>10.17.14. Измерение сопротивления изоляции жил кабелей системы контроля свободности зон крышек УЗ необходимо производить при изъятых (отключенных от схемы) блоках базового контроля (ББК) и датчиках контроля занятости крышек (КЗК).</w:t>
      </w:r>
    </w:p>
    <w:p w:rsidR="009D4F1C" w:rsidRDefault="009D4F1C">
      <w:pPr>
        <w:pStyle w:val="ConsPlusNormal"/>
        <w:spacing w:before="220"/>
        <w:ind w:firstLine="540"/>
        <w:jc w:val="both"/>
      </w:pPr>
      <w:r>
        <w:t>Напряжение переменного тока на выводах 2 и 3 блока ББК должно быть в пределах (31+/-3) В, а напряжение постоянного тока на выводах 23 и 43 блока должно составлять (40+/-4) В.</w:t>
      </w:r>
    </w:p>
    <w:p w:rsidR="009D4F1C" w:rsidRDefault="009D4F1C">
      <w:pPr>
        <w:pStyle w:val="ConsPlusNormal"/>
        <w:spacing w:before="220"/>
        <w:ind w:firstLine="540"/>
        <w:jc w:val="both"/>
      </w:pPr>
      <w:r>
        <w:t>Длина зоны контроля датчиком КЗК должна соответствовать длине крышки УЗП. Для проверки работы реле обнаружения должен использоваться плоский прямоугольный отражатель с площадью отражения 9 кв.дм (30x30 см).</w:t>
      </w:r>
    </w:p>
    <w:p w:rsidR="009D4F1C" w:rsidRDefault="009D4F1C">
      <w:pPr>
        <w:pStyle w:val="ConsPlusNormal"/>
        <w:spacing w:before="220"/>
        <w:ind w:firstLine="540"/>
        <w:jc w:val="both"/>
      </w:pPr>
      <w:r>
        <w:t>10.17.15 Элементы конструкции пешеходных переходов должны быть надежно изолированы от рельсов.</w:t>
      </w:r>
    </w:p>
    <w:p w:rsidR="009D4F1C" w:rsidRDefault="009D4F1C">
      <w:pPr>
        <w:pStyle w:val="ConsPlusNormal"/>
        <w:spacing w:before="220"/>
        <w:ind w:firstLine="540"/>
        <w:jc w:val="both"/>
      </w:pPr>
      <w:r>
        <w:t>10.17.16. Видимость светового сигнала пешеходам должна быть обеспечена как в пределах всего пешеходного перехода, так и на пути подхода на расстоянии не менее 10 м от крайнего рельса.</w:t>
      </w:r>
    </w:p>
    <w:p w:rsidR="009D4F1C" w:rsidRDefault="009D4F1C">
      <w:pPr>
        <w:pStyle w:val="ConsPlusNormal"/>
        <w:spacing w:before="220"/>
        <w:ind w:firstLine="540"/>
        <w:jc w:val="both"/>
      </w:pPr>
      <w:r>
        <w:t xml:space="preserve">Звуковые сигнализаторы оповещения должны обеспечивать уровень звука в соответствии с требованиями </w:t>
      </w:r>
      <w:hyperlink w:anchor="P4210" w:history="1">
        <w:r>
          <w:rPr>
            <w:color w:val="0000FF"/>
          </w:rPr>
          <w:t>[20]</w:t>
        </w:r>
      </w:hyperlink>
      <w:r>
        <w:t>.</w:t>
      </w:r>
    </w:p>
    <w:p w:rsidR="009D4F1C" w:rsidRDefault="009D4F1C">
      <w:pPr>
        <w:pStyle w:val="ConsPlusNormal"/>
        <w:spacing w:before="220"/>
        <w:ind w:firstLine="540"/>
        <w:jc w:val="both"/>
      </w:pPr>
      <w:r>
        <w:t>Время от начала включения сигнала оповещения автоматической сигнализации о приближении поезда на регулируемом пешеходном переходе до фактического прохода определяется расчетом. При расположении пешеходных переходов в зоне переездов подача и снятие извещения о приближении поезда осуществляется одновременно с извещением на переезд.</w:t>
      </w:r>
    </w:p>
    <w:p w:rsidR="009D4F1C" w:rsidRDefault="009D4F1C">
      <w:pPr>
        <w:pStyle w:val="ConsPlusNormal"/>
        <w:ind w:firstLine="540"/>
        <w:jc w:val="both"/>
      </w:pPr>
    </w:p>
    <w:p w:rsidR="009D4F1C" w:rsidRDefault="009D4F1C">
      <w:pPr>
        <w:pStyle w:val="ConsPlusNormal"/>
        <w:jc w:val="center"/>
        <w:outlineLvl w:val="2"/>
      </w:pPr>
      <w:r>
        <w:t>10.18. Кабельная сеть, внутренний монтаж, сигнальные линии</w:t>
      </w:r>
    </w:p>
    <w:p w:rsidR="009D4F1C" w:rsidRDefault="009D4F1C">
      <w:pPr>
        <w:pStyle w:val="ConsPlusNormal"/>
        <w:ind w:firstLine="540"/>
        <w:jc w:val="both"/>
      </w:pPr>
    </w:p>
    <w:p w:rsidR="009D4F1C" w:rsidRDefault="009D4F1C">
      <w:pPr>
        <w:pStyle w:val="ConsPlusNormal"/>
        <w:ind w:firstLine="540"/>
        <w:jc w:val="both"/>
      </w:pPr>
      <w:r>
        <w:t>10.18.1. Глубина траншеи для прокладки сигнально-блокировочного кабеля должна составлять: на станциях и разъездах не менее 0,8 м, на перегонах не менее 0,6 м. Под железнодорожными путями, шоссейными и грунтовыми дорогами глубина прокладки сигнально-блокировочного кабеля должна составлять не менее 1,1 м от поверхности балласта или дорожного покрытия. Расстояние от наружной грани ближайшего рельса до кабеля, проложенного параллельно пути, по горизонтали должно быть не менее 1,6 м на обочине и не менее 1,4 м при прохождении трассы в междупутье.</w:t>
      </w:r>
    </w:p>
    <w:p w:rsidR="009D4F1C" w:rsidRDefault="009D4F1C">
      <w:pPr>
        <w:pStyle w:val="ConsPlusNormal"/>
        <w:spacing w:before="220"/>
        <w:ind w:firstLine="540"/>
        <w:jc w:val="both"/>
      </w:pPr>
      <w:r>
        <w:t>10.18.2. Кабели электроснабжения от кабелей СЦБ и кабелей связи в служебно-технических зданиях и транспортабельных модулях должны прокладываться раздельно.</w:t>
      </w:r>
    </w:p>
    <w:p w:rsidR="009D4F1C" w:rsidRDefault="009D4F1C">
      <w:pPr>
        <w:pStyle w:val="ConsPlusNormal"/>
        <w:spacing w:before="220"/>
        <w:ind w:firstLine="540"/>
        <w:jc w:val="both"/>
      </w:pPr>
      <w:r>
        <w:t>Каналы вводных блоков с проложенными кабелями, межэтажные кабельные каналы должны быть герметизированы негорючим материалом.</w:t>
      </w:r>
    </w:p>
    <w:p w:rsidR="009D4F1C" w:rsidRDefault="009D4F1C">
      <w:pPr>
        <w:pStyle w:val="ConsPlusNormal"/>
        <w:spacing w:before="220"/>
        <w:ind w:firstLine="540"/>
        <w:jc w:val="both"/>
      </w:pPr>
      <w:r>
        <w:t>10.18.3. В кабельных муфтах и путевых ящиках оболочки кабелей должны возвышаться над уровнем входного отверстия на высоту не менее - 20 мм.</w:t>
      </w:r>
    </w:p>
    <w:p w:rsidR="009D4F1C" w:rsidRDefault="009D4F1C">
      <w:pPr>
        <w:pStyle w:val="ConsPlusNormal"/>
        <w:spacing w:before="220"/>
        <w:ind w:firstLine="540"/>
        <w:jc w:val="both"/>
      </w:pPr>
      <w:r>
        <w:t>Кабельные жилы и провода должны быть расшиты либо подключены через приспособление, исключающее их перепутывание, согласно монтажной схеме, дубликат которой должен храниться в наземной муфте, путевом ящике. Запасные жилы должны быть закреплены на свободные штыри клеммных колодок, или свернуты в кольца (можно парами).</w:t>
      </w:r>
    </w:p>
    <w:p w:rsidR="009D4F1C" w:rsidRDefault="009D4F1C">
      <w:pPr>
        <w:pStyle w:val="ConsPlusNormal"/>
        <w:spacing w:before="220"/>
        <w:ind w:firstLine="540"/>
        <w:jc w:val="both"/>
      </w:pPr>
      <w:r>
        <w:t>10.18.4. Расшивку жил кабелей на стативах, в пультах управления, выносных табло следует выполнять так чтобы жилы или провода были выведены из жгута против тех зажимов, лепестков или контактных клемм, к которым они будут подключаться. При подключении жил к контактам необходимо создавать запасы в виде петель или полупетель достаточные для трех-четырех перезаделок каждой жилы.</w:t>
      </w:r>
    </w:p>
    <w:p w:rsidR="009D4F1C" w:rsidRDefault="009D4F1C">
      <w:pPr>
        <w:pStyle w:val="ConsPlusNormal"/>
        <w:spacing w:before="220"/>
        <w:ind w:firstLine="540"/>
        <w:jc w:val="both"/>
      </w:pPr>
      <w:r>
        <w:t>10.18.5. На участках с электротягой переменного тока для защиты цепей СЦБ от электромагнитного влияния контактной сети должны применяться кабели в металлической оболочке.</w:t>
      </w:r>
    </w:p>
    <w:p w:rsidR="009D4F1C" w:rsidRDefault="009D4F1C">
      <w:pPr>
        <w:pStyle w:val="ConsPlusNormal"/>
        <w:spacing w:before="220"/>
        <w:ind w:firstLine="540"/>
        <w:jc w:val="both"/>
      </w:pPr>
      <w:r>
        <w:t>10.18.6. Для соединения объектных контроллеров, другого электронного оборудования с напольными объектами должен применяться экранированный кабель. Экраны кабелей должны быть заземлены только в одной точке, как правило, на посту ЭЦ. Экраны напольных кабелей заземляются на кроссовом стативе, а экраны постовых кабелей - на стативах с объектными контроллерами.</w:t>
      </w:r>
    </w:p>
    <w:p w:rsidR="009D4F1C" w:rsidRDefault="009D4F1C">
      <w:pPr>
        <w:pStyle w:val="ConsPlusNormal"/>
        <w:spacing w:before="220"/>
        <w:ind w:firstLine="540"/>
        <w:jc w:val="both"/>
      </w:pPr>
      <w:r>
        <w:t>Соединение экранов в соединительных и разветвительных муфтах должно быть надежно изолировано от металлического корпуса.</w:t>
      </w:r>
    </w:p>
    <w:p w:rsidR="009D4F1C" w:rsidRDefault="009D4F1C">
      <w:pPr>
        <w:pStyle w:val="ConsPlusNormal"/>
        <w:spacing w:before="220"/>
        <w:ind w:firstLine="540"/>
        <w:jc w:val="both"/>
      </w:pPr>
      <w:r>
        <w:t>10.18.7. Измерение сопротивления изоляции жил кабеля с минимальным отключением монтажа производится при отключенных объектных контроллерах от постовых устройств. Измерения производятся мегаомметром на 500 В.</w:t>
      </w:r>
    </w:p>
    <w:p w:rsidR="009D4F1C" w:rsidRDefault="009D4F1C">
      <w:pPr>
        <w:pStyle w:val="ConsPlusNormal"/>
        <w:spacing w:before="220"/>
        <w:ind w:firstLine="540"/>
        <w:jc w:val="both"/>
      </w:pPr>
      <w:r>
        <w:t>Сопротивления экрана кабеля должно быть не менее 5 МОм на 1 км длины кабеля.</w:t>
      </w:r>
    </w:p>
    <w:p w:rsidR="009D4F1C" w:rsidRDefault="009D4F1C">
      <w:pPr>
        <w:pStyle w:val="ConsPlusNormal"/>
        <w:spacing w:before="220"/>
        <w:ind w:firstLine="540"/>
        <w:jc w:val="both"/>
      </w:pPr>
      <w:r>
        <w:t>Сопротивление изоляции схем относительно земли при измерении с минимальным отключением монтажа должно быть не менее:</w:t>
      </w:r>
    </w:p>
    <w:p w:rsidR="009D4F1C" w:rsidRDefault="009D4F1C">
      <w:pPr>
        <w:pStyle w:val="ConsPlusNormal"/>
        <w:spacing w:before="220"/>
        <w:ind w:firstLine="540"/>
        <w:jc w:val="both"/>
      </w:pPr>
      <w:r>
        <w:t>5 МОм для одиночной стрелки;</w:t>
      </w:r>
    </w:p>
    <w:p w:rsidR="009D4F1C" w:rsidRDefault="009D4F1C">
      <w:pPr>
        <w:pStyle w:val="ConsPlusNormal"/>
        <w:spacing w:before="220"/>
        <w:ind w:firstLine="540"/>
        <w:jc w:val="both"/>
      </w:pPr>
      <w:r>
        <w:t>2,5 МОм для спаренной стрелки (измеряется в разных положениях);</w:t>
      </w:r>
    </w:p>
    <w:p w:rsidR="009D4F1C" w:rsidRDefault="009D4F1C">
      <w:pPr>
        <w:pStyle w:val="ConsPlusNormal"/>
        <w:spacing w:before="220"/>
        <w:ind w:firstLine="540"/>
        <w:jc w:val="both"/>
      </w:pPr>
      <w:r>
        <w:t>2 МОм для релейных и питающих концов рельсовых цепей с дроссель- трансформаторами;</w:t>
      </w:r>
    </w:p>
    <w:p w:rsidR="009D4F1C" w:rsidRDefault="009D4F1C">
      <w:pPr>
        <w:pStyle w:val="ConsPlusNormal"/>
        <w:spacing w:before="220"/>
        <w:ind w:firstLine="540"/>
        <w:jc w:val="both"/>
      </w:pPr>
      <w:r>
        <w:t>20 МОм для релейных и питающих концов рельсовых цепей с изолирующим путевым трансформатором;</w:t>
      </w:r>
    </w:p>
    <w:p w:rsidR="009D4F1C" w:rsidRDefault="009D4F1C">
      <w:pPr>
        <w:pStyle w:val="ConsPlusNormal"/>
        <w:spacing w:before="220"/>
        <w:ind w:firstLine="540"/>
        <w:jc w:val="both"/>
      </w:pPr>
      <w:r>
        <w:t>25 МОм для схемы маневровой колонки;</w:t>
      </w:r>
    </w:p>
    <w:p w:rsidR="009D4F1C" w:rsidRDefault="009D4F1C">
      <w:pPr>
        <w:pStyle w:val="ConsPlusNormal"/>
        <w:spacing w:before="220"/>
        <w:ind w:firstLine="540"/>
        <w:jc w:val="both"/>
      </w:pPr>
      <w:r>
        <w:t>25 МОм для указателей маршрутных световых;</w:t>
      </w:r>
    </w:p>
    <w:p w:rsidR="009D4F1C" w:rsidRDefault="009D4F1C">
      <w:pPr>
        <w:pStyle w:val="ConsPlusNormal"/>
        <w:spacing w:before="220"/>
        <w:ind w:firstLine="540"/>
        <w:jc w:val="both"/>
      </w:pPr>
      <w:r>
        <w:t>25 МОм на электрическую цепь одного огня светофора.</w:t>
      </w:r>
    </w:p>
    <w:p w:rsidR="009D4F1C" w:rsidRDefault="009D4F1C">
      <w:pPr>
        <w:pStyle w:val="ConsPlusNormal"/>
        <w:spacing w:before="220"/>
        <w:ind w:firstLine="540"/>
        <w:jc w:val="both"/>
      </w:pPr>
      <w:r>
        <w:t>10.18.8 Норма сопротивления изоляции светофоров с несколькими сигнальными трансформаторами (в том числе и для резервной нити) и одним общим проводом рассчитывается по формуле:</w:t>
      </w:r>
    </w:p>
    <w:p w:rsidR="009D4F1C" w:rsidRDefault="009D4F1C">
      <w:pPr>
        <w:pStyle w:val="ConsPlusNormal"/>
        <w:ind w:firstLine="540"/>
        <w:jc w:val="both"/>
      </w:pPr>
    </w:p>
    <w:p w:rsidR="009D4F1C" w:rsidRDefault="009D4F1C">
      <w:pPr>
        <w:pStyle w:val="ConsPlusNormal"/>
        <w:jc w:val="center"/>
      </w:pPr>
      <w:r w:rsidRPr="004E5F8B">
        <w:rPr>
          <w:position w:val="-24"/>
        </w:rPr>
        <w:pict>
          <v:shape id="_x0000_i1031" style="width:48.85pt;height:35.05pt" coordsize="" o:spt="100" adj="0,,0" path="" filled="f" stroked="f">
            <v:stroke joinstyle="miter"/>
            <v:imagedata r:id="rId104" o:title="base_31758_33492_32774"/>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где m - количество трансформаторов.</w:t>
      </w:r>
    </w:p>
    <w:p w:rsidR="009D4F1C" w:rsidRDefault="009D4F1C">
      <w:pPr>
        <w:pStyle w:val="ConsPlusNormal"/>
        <w:spacing w:before="220"/>
        <w:ind w:firstLine="540"/>
        <w:jc w:val="both"/>
      </w:pPr>
      <w:r>
        <w:t>Сопротивление изоляции жил кабеля обдувки с монтажом при отключенном электромагните ЭПК должно быть не менее 20 МОм.</w:t>
      </w:r>
    </w:p>
    <w:p w:rsidR="009D4F1C" w:rsidRDefault="009D4F1C">
      <w:pPr>
        <w:pStyle w:val="ConsPlusNormal"/>
        <w:spacing w:before="220"/>
        <w:ind w:firstLine="540"/>
        <w:jc w:val="both"/>
      </w:pPr>
      <w:r>
        <w:t>Для схем лучевого питания норма сопротивления изоляции в МОм рассчитывается по следующей формуле:</w:t>
      </w:r>
    </w:p>
    <w:p w:rsidR="009D4F1C" w:rsidRDefault="009D4F1C">
      <w:pPr>
        <w:pStyle w:val="ConsPlusNormal"/>
        <w:ind w:firstLine="540"/>
        <w:jc w:val="both"/>
      </w:pPr>
    </w:p>
    <w:p w:rsidR="009D4F1C" w:rsidRDefault="009D4F1C">
      <w:pPr>
        <w:pStyle w:val="ConsPlusNormal"/>
        <w:jc w:val="center"/>
      </w:pPr>
      <w:r w:rsidRPr="004E5F8B">
        <w:rPr>
          <w:position w:val="-26"/>
        </w:rPr>
        <w:pict>
          <v:shape id="_x0000_i1032" style="width:82pt;height:37.55pt" coordsize="" o:spt="100" adj="0,,0" path="" filled="f" stroked="f">
            <v:stroke joinstyle="miter"/>
            <v:imagedata r:id="rId105" o:title="base_31758_33492_32775"/>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 xml:space="preserve">где </w:t>
      </w:r>
      <w:r w:rsidRPr="004E5F8B">
        <w:rPr>
          <w:position w:val="-1"/>
        </w:rPr>
        <w:pict>
          <v:shape id="_x0000_i1033" style="width:20.05pt;height:13.15pt" coordsize="" o:spt="100" adj="0,,0" path="" filled="f" stroked="f">
            <v:stroke joinstyle="miter"/>
            <v:imagedata r:id="rId106" o:title="base_31758_33492_32776"/>
            <v:formulas/>
            <v:path o:connecttype="segments"/>
          </v:shape>
        </w:pict>
      </w:r>
      <w:r>
        <w:t xml:space="preserve"> - сопротивление изоляции кабеля, </w:t>
      </w:r>
      <w:r w:rsidRPr="004E5F8B">
        <w:rPr>
          <w:position w:val="-1"/>
        </w:rPr>
        <w:pict>
          <v:shape id="_x0000_i1034" style="width:20.05pt;height:13.15pt" coordsize="" o:spt="100" adj="0,,0" path="" filled="f" stroked="f">
            <v:stroke joinstyle="miter"/>
            <v:imagedata r:id="rId107" o:title="base_31758_33492_32777"/>
            <v:formulas/>
            <v:path o:connecttype="segments"/>
          </v:shape>
        </w:pict>
      </w:r>
      <w:r>
        <w:t xml:space="preserve"> - сопротивление изоляции трансформаторов.</w:t>
      </w:r>
    </w:p>
    <w:p w:rsidR="009D4F1C" w:rsidRDefault="009D4F1C">
      <w:pPr>
        <w:pStyle w:val="ConsPlusNormal"/>
        <w:spacing w:before="220"/>
        <w:ind w:firstLine="540"/>
        <w:jc w:val="both"/>
      </w:pPr>
      <w:r>
        <w:t>Сопротивление изоляции кабеля (</w:t>
      </w:r>
      <w:r w:rsidRPr="004E5F8B">
        <w:rPr>
          <w:position w:val="-1"/>
        </w:rPr>
        <w:pict>
          <v:shape id="_x0000_i1035" style="width:20.05pt;height:13.15pt" coordsize="" o:spt="100" adj="0,,0" path="" filled="f" stroked="f">
            <v:stroke joinstyle="miter"/>
            <v:imagedata r:id="rId106" o:title="base_31758_33492_32778"/>
            <v:formulas/>
            <v:path o:connecttype="segments"/>
          </v:shape>
        </w:pict>
      </w:r>
      <w:r>
        <w:t>) рассчитывается по формуле:</w:t>
      </w:r>
    </w:p>
    <w:p w:rsidR="009D4F1C" w:rsidRDefault="009D4F1C">
      <w:pPr>
        <w:pStyle w:val="ConsPlusNormal"/>
        <w:ind w:firstLine="540"/>
        <w:jc w:val="both"/>
      </w:pPr>
    </w:p>
    <w:p w:rsidR="009D4F1C" w:rsidRDefault="009D4F1C">
      <w:pPr>
        <w:pStyle w:val="ConsPlusNormal"/>
        <w:jc w:val="center"/>
      </w:pPr>
      <w:r w:rsidRPr="004E5F8B">
        <w:rPr>
          <w:position w:val="-24"/>
        </w:rPr>
        <w:pict>
          <v:shape id="_x0000_i1036" style="width:175.95pt;height:35.05pt" coordsize="" o:spt="100" adj="0,,0" path="" filled="f" stroked="f">
            <v:stroke joinstyle="miter"/>
            <v:imagedata r:id="rId108" o:title="base_31758_33492_32779"/>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где: n1,... nn - число жил луча в сигнально-блокировочного кабеле;</w:t>
      </w:r>
    </w:p>
    <w:p w:rsidR="009D4F1C" w:rsidRDefault="009D4F1C">
      <w:pPr>
        <w:pStyle w:val="ConsPlusNormal"/>
        <w:spacing w:before="220"/>
        <w:ind w:firstLine="540"/>
        <w:jc w:val="both"/>
      </w:pPr>
      <w:r>
        <w:t>1l,... 1n - длины отрезков кабеля, км.</w:t>
      </w:r>
    </w:p>
    <w:p w:rsidR="009D4F1C" w:rsidRDefault="009D4F1C">
      <w:pPr>
        <w:pStyle w:val="ConsPlusNormal"/>
        <w:spacing w:before="220"/>
        <w:ind w:firstLine="540"/>
        <w:jc w:val="both"/>
      </w:pPr>
      <w:r>
        <w:t>Сопротивление изоляции трансформаторов (</w:t>
      </w:r>
      <w:r w:rsidRPr="004E5F8B">
        <w:rPr>
          <w:position w:val="-1"/>
        </w:rPr>
        <w:pict>
          <v:shape id="_x0000_i1037" style="width:20.05pt;height:13.15pt" coordsize="" o:spt="100" adj="0,,0" path="" filled="f" stroked="f">
            <v:stroke joinstyle="miter"/>
            <v:imagedata r:id="rId107" o:title="base_31758_33492_32780"/>
            <v:formulas/>
            <v:path o:connecttype="segments"/>
          </v:shape>
        </w:pict>
      </w:r>
      <w:r>
        <w:t>) рассчитывается по формуле:</w:t>
      </w:r>
    </w:p>
    <w:p w:rsidR="009D4F1C" w:rsidRDefault="009D4F1C">
      <w:pPr>
        <w:pStyle w:val="ConsPlusNormal"/>
        <w:ind w:firstLine="540"/>
        <w:jc w:val="both"/>
      </w:pPr>
    </w:p>
    <w:p w:rsidR="009D4F1C" w:rsidRDefault="009D4F1C">
      <w:pPr>
        <w:pStyle w:val="ConsPlusNormal"/>
        <w:jc w:val="center"/>
      </w:pPr>
      <w:r w:rsidRPr="004E5F8B">
        <w:rPr>
          <w:position w:val="-24"/>
        </w:rPr>
        <w:pict>
          <v:shape id="_x0000_i1038" style="width:48.85pt;height:35.05pt" coordsize="" o:spt="100" adj="0,,0" path="" filled="f" stroked="f">
            <v:stroke joinstyle="miter"/>
            <v:imagedata r:id="rId109" o:title="base_31758_33492_32781"/>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m - число питающих трансформаторов в одном луче.</w:t>
      </w:r>
    </w:p>
    <w:p w:rsidR="009D4F1C" w:rsidRDefault="009D4F1C">
      <w:pPr>
        <w:pStyle w:val="ConsPlusNormal"/>
        <w:spacing w:before="220"/>
        <w:ind w:firstLine="540"/>
        <w:jc w:val="both"/>
      </w:pPr>
      <w:r>
        <w:t>10.18.9. Сопротивление изоляции (МОм) кабельных линий с монтажом без источников питания линейных цепей схем увязки поста ЭЦ с автоблокировкой, схем извещения, схем переездной автоматики и т.д. не должно быть менее значений, вычисленных по формуле:</w:t>
      </w:r>
    </w:p>
    <w:p w:rsidR="009D4F1C" w:rsidRDefault="009D4F1C">
      <w:pPr>
        <w:pStyle w:val="ConsPlusNormal"/>
        <w:ind w:firstLine="540"/>
        <w:jc w:val="both"/>
      </w:pPr>
    </w:p>
    <w:p w:rsidR="009D4F1C" w:rsidRDefault="009D4F1C">
      <w:pPr>
        <w:pStyle w:val="ConsPlusNormal"/>
        <w:jc w:val="center"/>
      </w:pPr>
      <w:r w:rsidRPr="004E5F8B">
        <w:rPr>
          <w:position w:val="-24"/>
        </w:rPr>
        <w:pict>
          <v:shape id="_x0000_i1039" style="width:51.95pt;height:35.05pt" coordsize="" o:spt="100" adj="0,,0" path="" filled="f" stroked="f">
            <v:stroke joinstyle="miter"/>
            <v:imagedata r:id="rId110" o:title="base_31758_33492_32782"/>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где N - число РШ и постов ЭЦ, через которые проходят линейные цепи.</w:t>
      </w:r>
    </w:p>
    <w:p w:rsidR="009D4F1C" w:rsidRDefault="009D4F1C">
      <w:pPr>
        <w:pStyle w:val="ConsPlusNormal"/>
        <w:spacing w:before="220"/>
        <w:ind w:firstLine="540"/>
        <w:jc w:val="both"/>
      </w:pPr>
      <w:r>
        <w:t>10.18.10. Если сопротивление изоляции цепи не удовлетворяет норме, то производится дополнительное измерение сопротивления изоляции кабельной линии с отключением монтажа.</w:t>
      </w:r>
    </w:p>
    <w:p w:rsidR="009D4F1C" w:rsidRDefault="009D4F1C">
      <w:pPr>
        <w:pStyle w:val="ConsPlusNormal"/>
        <w:spacing w:before="220"/>
        <w:ind w:firstLine="540"/>
        <w:jc w:val="both"/>
      </w:pPr>
      <w:r>
        <w:t>При отключенном монтаже сопротивление изоляции каждой жилы кабеля, пересчитанное на 1 км его длины, должно быть не менее:</w:t>
      </w:r>
    </w:p>
    <w:p w:rsidR="009D4F1C" w:rsidRDefault="009D4F1C">
      <w:pPr>
        <w:pStyle w:val="ConsPlusNormal"/>
        <w:spacing w:before="220"/>
        <w:ind w:firstLine="540"/>
        <w:jc w:val="both"/>
      </w:pPr>
      <w:r>
        <w:t>100 МОм для кабелей с пропитанной бумажной, и полиэтиленовой изоляцией;</w:t>
      </w:r>
    </w:p>
    <w:p w:rsidR="009D4F1C" w:rsidRDefault="009D4F1C">
      <w:pPr>
        <w:pStyle w:val="ConsPlusNormal"/>
        <w:spacing w:before="220"/>
        <w:ind w:firstLine="540"/>
        <w:jc w:val="both"/>
      </w:pPr>
      <w:r>
        <w:t>40 МОм для кабелей с полихлорвиниловой изоляцией.</w:t>
      </w:r>
    </w:p>
    <w:p w:rsidR="009D4F1C" w:rsidRDefault="009D4F1C">
      <w:pPr>
        <w:pStyle w:val="ConsPlusNormal"/>
        <w:spacing w:before="220"/>
        <w:ind w:firstLine="540"/>
        <w:jc w:val="both"/>
      </w:pPr>
      <w:r>
        <w:t>10.18.11. Кабели, сопротивление изоляции каждой жилы которых при отключенном монтаже, пересчитанное на 1 км длины, менее норм, указанных выше, но не ниже 15 МОм контролируются электромехаником (старшим электромехаником) 1 раз в месяц. Такие кабели должны состоять на учете у диспетчера дистанции СЦБ в отдельном журнале.</w:t>
      </w:r>
    </w:p>
    <w:p w:rsidR="009D4F1C" w:rsidRDefault="009D4F1C">
      <w:pPr>
        <w:pStyle w:val="ConsPlusNormal"/>
        <w:spacing w:before="220"/>
        <w:ind w:firstLine="540"/>
        <w:jc w:val="both"/>
      </w:pPr>
      <w:r>
        <w:t>Кабели, сопротивление изоляции каждой жилы которых при отключенном монтаже, пересчитанное на 1 км длины, менее 15 МОм, должны ремонтироваться или заменяться в течение пяти суток с момента обнаружения понижения изоляции, а до устранения причины понижения сопротивление изоляции должно измеряться ежедневно электромехаником (старшим электромехаником) и контролироваться у диспетчера дистанции СЦБ. Кабели с внутренним обрывом жил должны ремонтироваться или заменяться в плановом порядке и также состоять на учете у диспетчера дистанции СЦБ.</w:t>
      </w:r>
    </w:p>
    <w:p w:rsidR="009D4F1C" w:rsidRDefault="009D4F1C">
      <w:pPr>
        <w:pStyle w:val="ConsPlusNormal"/>
        <w:spacing w:before="220"/>
        <w:ind w:firstLine="540"/>
        <w:jc w:val="both"/>
      </w:pPr>
      <w:r>
        <w:t>Примечание: При отыскании повреждений, ремонте, восстановлении, замене жил кабеля следует учитывать что при температуре окружающей среды плюс 20°С электрическое сопротивление постоянному току кабельной медной жилы диаметром 1 мм составляет не более 23,3 Ом/км, жилы диаметром 0,9 мм - не более 28,8 Ом/км, диаметром 0,8 мм - не более 36,6 Ом/км.</w:t>
      </w:r>
    </w:p>
    <w:p w:rsidR="009D4F1C" w:rsidRDefault="009D4F1C">
      <w:pPr>
        <w:pStyle w:val="ConsPlusNormal"/>
        <w:spacing w:before="220"/>
        <w:ind w:firstLine="540"/>
        <w:jc w:val="both"/>
      </w:pPr>
      <w:r>
        <w:t>10.18.12. Металлические оболочки кабелей должны быть надежно изолированы от корпусов релейных шкафов, мачт светофоров и кабельных муфт изоляционными втулками, прокладками и шайбами.</w:t>
      </w:r>
    </w:p>
    <w:p w:rsidR="009D4F1C" w:rsidRDefault="009D4F1C">
      <w:pPr>
        <w:pStyle w:val="ConsPlusNormal"/>
        <w:spacing w:before="220"/>
        <w:ind w:firstLine="540"/>
        <w:jc w:val="both"/>
      </w:pPr>
      <w:r>
        <w:t>10.18.13. Сопротивление изоляции источника электропитания с подключенным монтажом всех смонтированных устройств должно быть не менее 1000 Ом на 1 В рабочего напряжения источника электропитания.</w:t>
      </w:r>
    </w:p>
    <w:p w:rsidR="009D4F1C" w:rsidRDefault="009D4F1C">
      <w:pPr>
        <w:pStyle w:val="ConsPlusNormal"/>
        <w:spacing w:before="220"/>
        <w:ind w:firstLine="540"/>
        <w:jc w:val="both"/>
      </w:pPr>
      <w:r>
        <w:t>10.18.14. Сигнализаторы заземления должны быть включены постоянно. Проверка работоспособности сигнализаторов контролирующих сопротивление изоляции цепей электропитания производится кратковременным подключением (не менее 3 с) проверочных резисторов к полюсам питания:</w:t>
      </w:r>
    </w:p>
    <w:p w:rsidR="009D4F1C" w:rsidRDefault="009D4F1C">
      <w:pPr>
        <w:pStyle w:val="ConsPlusNormal"/>
        <w:spacing w:before="220"/>
        <w:ind w:firstLine="540"/>
        <w:jc w:val="both"/>
      </w:pPr>
      <w:r>
        <w:t>18 кОм - для проверки цепей переменного тока 24 В;</w:t>
      </w:r>
    </w:p>
    <w:p w:rsidR="009D4F1C" w:rsidRDefault="009D4F1C">
      <w:pPr>
        <w:pStyle w:val="ConsPlusNormal"/>
        <w:spacing w:before="220"/>
        <w:ind w:firstLine="540"/>
        <w:jc w:val="both"/>
      </w:pPr>
      <w:r>
        <w:t>22 кОм - для проверки цепей постоянного тока 24 В;</w:t>
      </w:r>
    </w:p>
    <w:p w:rsidR="009D4F1C" w:rsidRDefault="009D4F1C">
      <w:pPr>
        <w:pStyle w:val="ConsPlusNormal"/>
        <w:spacing w:before="220"/>
        <w:ind w:firstLine="540"/>
        <w:jc w:val="both"/>
      </w:pPr>
      <w:r>
        <w:t>90 кОм - для проверки цепей постоянного тока 110 В;</w:t>
      </w:r>
    </w:p>
    <w:p w:rsidR="009D4F1C" w:rsidRDefault="009D4F1C">
      <w:pPr>
        <w:pStyle w:val="ConsPlusNormal"/>
        <w:spacing w:before="220"/>
        <w:ind w:firstLine="540"/>
        <w:jc w:val="both"/>
      </w:pPr>
      <w:r>
        <w:t>180 кОм - для проверки цепей постоянного и переменного тока 220 В.</w:t>
      </w:r>
    </w:p>
    <w:p w:rsidR="009D4F1C" w:rsidRDefault="009D4F1C">
      <w:pPr>
        <w:pStyle w:val="ConsPlusNormal"/>
        <w:spacing w:before="220"/>
        <w:ind w:firstLine="540"/>
        <w:jc w:val="both"/>
      </w:pPr>
      <w:r>
        <w:t>Для сигнализаторов заземления контролирующих электрические цепи других напряжений подбор резисторов для проверки порога срабатывания осуществляется согласно требованиям руководства по эксплуатации на данный вид аппаратуры.</w:t>
      </w:r>
    </w:p>
    <w:p w:rsidR="009D4F1C" w:rsidRDefault="009D4F1C">
      <w:pPr>
        <w:pStyle w:val="ConsPlusNormal"/>
        <w:spacing w:before="220"/>
        <w:ind w:firstLine="540"/>
        <w:jc w:val="both"/>
      </w:pPr>
      <w:r>
        <w:t>Перечень мест подключения резисторов устанавливается старшим электромехаником конкретно для каждой станции и утверждается начальником участка производства.</w:t>
      </w:r>
    </w:p>
    <w:p w:rsidR="009D4F1C" w:rsidRDefault="009D4F1C">
      <w:pPr>
        <w:pStyle w:val="ConsPlusNormal"/>
        <w:spacing w:before="220"/>
        <w:ind w:firstLine="540"/>
        <w:jc w:val="both"/>
      </w:pPr>
      <w:r>
        <w:t>10.18.15. Минимальное расстояние от ветвей деревьев до крайних проводов воздушных линий СЦБ должно быть 2 м при высоте деревьев до 4 м, 3 м - при высоте деревьев более 4 м.</w:t>
      </w:r>
    </w:p>
    <w:p w:rsidR="009D4F1C" w:rsidRDefault="009D4F1C">
      <w:pPr>
        <w:pStyle w:val="ConsPlusNormal"/>
        <w:spacing w:before="220"/>
        <w:ind w:firstLine="540"/>
        <w:jc w:val="both"/>
      </w:pPr>
      <w:r>
        <w:t>Сопротивление изоляции воздушной линии по отношению к земле в пересчете на 1 км должно быть не менее 2,0 МОм в сырую погоду.</w:t>
      </w:r>
    </w:p>
    <w:p w:rsidR="009D4F1C" w:rsidRDefault="009D4F1C">
      <w:pPr>
        <w:pStyle w:val="ConsPlusNormal"/>
        <w:ind w:firstLine="540"/>
        <w:jc w:val="both"/>
      </w:pPr>
    </w:p>
    <w:p w:rsidR="009D4F1C" w:rsidRDefault="009D4F1C">
      <w:pPr>
        <w:pStyle w:val="ConsPlusNormal"/>
        <w:jc w:val="center"/>
        <w:outlineLvl w:val="2"/>
      </w:pPr>
      <w:r>
        <w:t>10.19. Устройства электропитания</w:t>
      </w:r>
    </w:p>
    <w:p w:rsidR="009D4F1C" w:rsidRDefault="009D4F1C">
      <w:pPr>
        <w:pStyle w:val="ConsPlusNormal"/>
        <w:ind w:firstLine="540"/>
        <w:jc w:val="both"/>
      </w:pPr>
    </w:p>
    <w:p w:rsidR="009D4F1C" w:rsidRDefault="009D4F1C">
      <w:pPr>
        <w:pStyle w:val="ConsPlusNormal"/>
        <w:ind w:firstLine="540"/>
        <w:jc w:val="both"/>
      </w:pPr>
      <w:r>
        <w:t>10.19.1. Устройства электропитания должны быть рассчитаны на нормы качества электрической энергии по ГОСТ 13109-97 и работу с внешними источниками трехфазного переменного тока промышленной частоты номинальным напряжением 220/380 В или однофазного переменного тока промышленной частоты номинальным напряжением 220 В с предельно допустимыми значениями установившегося отклонения напряжения на выводах приемников электрической энергии +/-10 % от номинального значения.</w:t>
      </w:r>
    </w:p>
    <w:p w:rsidR="009D4F1C" w:rsidRDefault="009D4F1C">
      <w:pPr>
        <w:pStyle w:val="ConsPlusNormal"/>
        <w:spacing w:before="220"/>
        <w:ind w:firstLine="540"/>
        <w:jc w:val="both"/>
      </w:pPr>
      <w:r>
        <w:t>10.19.2. Основной и резервные источники электропитания устройств СЦБ должны быть сфазированы. Порядок следования фаз основного и резервного источников электропитания должен совпадать. Фазировка считается правильной, если напряжение, измеренное вольтметром между одноименными клеммами трехфазных источников переменного тока, близко к нулю.</w:t>
      </w:r>
    </w:p>
    <w:p w:rsidR="009D4F1C" w:rsidRDefault="009D4F1C">
      <w:pPr>
        <w:pStyle w:val="ConsPlusNormal"/>
        <w:spacing w:before="220"/>
        <w:ind w:firstLine="540"/>
        <w:jc w:val="both"/>
      </w:pPr>
      <w:r>
        <w:t>10.19.3. Превышение температуры нагрева над температурой окружающего воздуха при максимальной нагрузке, не более:</w:t>
      </w:r>
    </w:p>
    <w:p w:rsidR="009D4F1C" w:rsidRDefault="009D4F1C">
      <w:pPr>
        <w:pStyle w:val="ConsPlusNormal"/>
        <w:spacing w:before="220"/>
        <w:ind w:firstLine="540"/>
        <w:jc w:val="both"/>
      </w:pPr>
      <w:r>
        <w:t>резьбовых контактных соединений, не более: соединения из меди, алюминия или их сплавов без покрытия - 55°С, с покрытием оловом - 65°С;</w:t>
      </w:r>
    </w:p>
    <w:p w:rsidR="009D4F1C" w:rsidRDefault="009D4F1C">
      <w:pPr>
        <w:pStyle w:val="ConsPlusNormal"/>
        <w:spacing w:before="220"/>
        <w:ind w:firstLine="540"/>
        <w:jc w:val="both"/>
      </w:pPr>
      <w:r>
        <w:t>силовых контактов выключателей, переключателей, трансформаторов тока без покрытия - 45°С, с покрытием оловом - 50°С, с накладными серебряными пластинами - 80°С.</w:t>
      </w:r>
    </w:p>
    <w:p w:rsidR="009D4F1C" w:rsidRDefault="009D4F1C">
      <w:pPr>
        <w:pStyle w:val="ConsPlusNormal"/>
        <w:spacing w:before="220"/>
        <w:ind w:firstLine="540"/>
        <w:jc w:val="both"/>
      </w:pPr>
      <w:r>
        <w:t>10.19.4. Допустимая температура нагревания контактов трубчатых предохранителей - не более 70° С.</w:t>
      </w:r>
    </w:p>
    <w:p w:rsidR="009D4F1C" w:rsidRDefault="009D4F1C">
      <w:pPr>
        <w:pStyle w:val="ConsPlusNormal"/>
        <w:spacing w:before="220"/>
        <w:ind w:firstLine="540"/>
        <w:jc w:val="both"/>
      </w:pPr>
      <w:r>
        <w:t>10.19.5. При аварийном выключении электропитания (кнопкой) автоматические выключатели ЩВПУ должны отключаться.</w:t>
      </w:r>
    </w:p>
    <w:p w:rsidR="009D4F1C" w:rsidRDefault="009D4F1C">
      <w:pPr>
        <w:pStyle w:val="ConsPlusNormal"/>
        <w:spacing w:before="220"/>
        <w:ind w:firstLine="540"/>
        <w:jc w:val="both"/>
      </w:pPr>
      <w:r>
        <w:t>10.19.6. Номинальное напряжение переменного тока электропитания устройств СЦБ на железнодорожных станциях должно быть:</w:t>
      </w:r>
    </w:p>
    <w:p w:rsidR="009D4F1C" w:rsidRDefault="009D4F1C">
      <w:pPr>
        <w:pStyle w:val="ConsPlusNormal"/>
        <w:spacing w:before="220"/>
        <w:ind w:firstLine="540"/>
        <w:jc w:val="both"/>
      </w:pPr>
      <w:r>
        <w:t>светофоров в дневном и ночном режимах - 220 и 180 В соответственно;</w:t>
      </w:r>
    </w:p>
    <w:p w:rsidR="009D4F1C" w:rsidRDefault="009D4F1C">
      <w:pPr>
        <w:pStyle w:val="ConsPlusNormal"/>
        <w:spacing w:before="220"/>
        <w:ind w:firstLine="540"/>
        <w:jc w:val="both"/>
      </w:pPr>
      <w:r>
        <w:t>маршрутных указателей - 220 В;</w:t>
      </w:r>
    </w:p>
    <w:p w:rsidR="009D4F1C" w:rsidRDefault="009D4F1C">
      <w:pPr>
        <w:pStyle w:val="ConsPlusNormal"/>
        <w:spacing w:before="220"/>
        <w:ind w:firstLine="540"/>
        <w:jc w:val="both"/>
      </w:pPr>
      <w:r>
        <w:t>контрольных цепей стрелок - 220 В;</w:t>
      </w:r>
    </w:p>
    <w:p w:rsidR="009D4F1C" w:rsidRDefault="009D4F1C">
      <w:pPr>
        <w:pStyle w:val="ConsPlusNormal"/>
        <w:spacing w:before="220"/>
        <w:ind w:firstLine="540"/>
        <w:jc w:val="both"/>
      </w:pPr>
      <w:r>
        <w:t>местных элементов реле ДСШ-12, ДСШ-15, ДСШ-16 - 220 В, 50 Гц;</w:t>
      </w:r>
    </w:p>
    <w:p w:rsidR="009D4F1C" w:rsidRDefault="009D4F1C">
      <w:pPr>
        <w:pStyle w:val="ConsPlusNormal"/>
        <w:spacing w:before="220"/>
        <w:ind w:firstLine="540"/>
        <w:jc w:val="both"/>
      </w:pPr>
      <w:r>
        <w:t>местных элементов реле ДСШ-13 и ДСШ-13А, ДСШ-15, ДСШ-16 - 110 В, 25 Гц;</w:t>
      </w:r>
    </w:p>
    <w:p w:rsidR="009D4F1C" w:rsidRDefault="009D4F1C">
      <w:pPr>
        <w:pStyle w:val="ConsPlusNormal"/>
        <w:spacing w:before="220"/>
        <w:ind w:firstLine="540"/>
        <w:jc w:val="both"/>
      </w:pPr>
      <w:r>
        <w:t>ламп накаливания пульта управления и табло в дневном и ночном режимах - 24 и 19,5 В соответственно.</w:t>
      </w:r>
    </w:p>
    <w:p w:rsidR="009D4F1C" w:rsidRDefault="009D4F1C">
      <w:pPr>
        <w:pStyle w:val="ConsPlusNormal"/>
        <w:spacing w:before="220"/>
        <w:ind w:firstLine="540"/>
        <w:jc w:val="both"/>
      </w:pPr>
      <w:r>
        <w:t>10.19.7. Номинальное напряжение постоянного тока электропитания устройств СЦБ должно быть:</w:t>
      </w:r>
    </w:p>
    <w:p w:rsidR="009D4F1C" w:rsidRDefault="009D4F1C">
      <w:pPr>
        <w:pStyle w:val="ConsPlusNormal"/>
        <w:spacing w:before="220"/>
        <w:ind w:firstLine="540"/>
        <w:jc w:val="both"/>
      </w:pPr>
      <w:r>
        <w:t>релейной аппаратуры - 24 В или 12 В;</w:t>
      </w:r>
    </w:p>
    <w:p w:rsidR="009D4F1C" w:rsidRDefault="009D4F1C">
      <w:pPr>
        <w:pStyle w:val="ConsPlusNormal"/>
        <w:spacing w:before="220"/>
        <w:ind w:firstLine="540"/>
        <w:jc w:val="both"/>
      </w:pPr>
      <w:r>
        <w:t>индикаторов состояния объектов (субблоков) пультов управления и табло типа ИСОЕЦ, ИСОЕД - 6 В.</w:t>
      </w:r>
    </w:p>
    <w:p w:rsidR="009D4F1C" w:rsidRDefault="009D4F1C">
      <w:pPr>
        <w:pStyle w:val="ConsPlusNormal"/>
        <w:spacing w:before="220"/>
        <w:ind w:firstLine="540"/>
        <w:jc w:val="both"/>
      </w:pPr>
      <w:r>
        <w:t>10.19.8 Выпрямленное напряжение питания электродвигателей стрелочных электроприводов должно быть в пределах от 220 до 242 В. Напряжение измеряется при работе выпрямителя (в том числе резервного) при максимальной нагрузке.</w:t>
      </w:r>
    </w:p>
    <w:p w:rsidR="009D4F1C" w:rsidRDefault="009D4F1C">
      <w:pPr>
        <w:pStyle w:val="ConsPlusNormal"/>
        <w:spacing w:before="220"/>
        <w:ind w:firstLine="540"/>
        <w:jc w:val="both"/>
      </w:pPr>
      <w:r>
        <w:t>10.19.9. После изменения схем электроснабжения или проведения ремонтных работ на линиях электропередачи, на станциях где стрелки оборудованы электроприводами с трехфазными электродвигателями, а на вводной панели отсутствует устройство контроля чередования фаз (КЧФ), проверка правильности чередования фаз дополняется проверкой правильности работы стрелок при питании ЭЦ от основного и резервного источников электропитания, а при наличии ДГА и от автономного дизель- генератора.</w:t>
      </w:r>
    </w:p>
    <w:p w:rsidR="009D4F1C" w:rsidRDefault="009D4F1C">
      <w:pPr>
        <w:pStyle w:val="ConsPlusNormal"/>
        <w:spacing w:before="220"/>
        <w:ind w:firstLine="540"/>
        <w:jc w:val="both"/>
      </w:pPr>
      <w:r>
        <w:t>10.19.10. Выпрямитель, который служит для заряда аккумуляторной батареи, состоящей из 12 аккумуляторов, должен обеспечивать напряжение батареи в пределах от 25,2 до 27,6 В, из расчета (2,2+/-0,1)В на один аккумулятор.</w:t>
      </w:r>
    </w:p>
    <w:p w:rsidR="009D4F1C" w:rsidRDefault="009D4F1C">
      <w:pPr>
        <w:pStyle w:val="ConsPlusNormal"/>
        <w:spacing w:before="220"/>
        <w:ind w:firstLine="540"/>
        <w:jc w:val="both"/>
      </w:pPr>
      <w:r>
        <w:t>Максимальный ток импульсного подзаряда аккумуляторной батареи в автоматическом режиме регулировки напряжения должен превышать ток нагрузки не более чем на 10%.</w:t>
      </w:r>
    </w:p>
    <w:p w:rsidR="009D4F1C" w:rsidRDefault="009D4F1C">
      <w:pPr>
        <w:pStyle w:val="ConsPlusNormal"/>
        <w:spacing w:before="220"/>
        <w:ind w:firstLine="540"/>
        <w:jc w:val="both"/>
      </w:pPr>
      <w:r>
        <w:t>10.19.11. Работу преобразователя напряжения проверяют с подключением нагрузки и измерением напряжения постоянного и переменного токов. Эти напряжения должны соответствовать нормам, установленным для данного типа преобразователя.</w:t>
      </w:r>
    </w:p>
    <w:p w:rsidR="009D4F1C" w:rsidRDefault="009D4F1C">
      <w:pPr>
        <w:pStyle w:val="ConsPlusNormal"/>
        <w:spacing w:before="220"/>
        <w:ind w:firstLine="540"/>
        <w:jc w:val="both"/>
      </w:pPr>
      <w:r>
        <w:t>10.19.12. Уровень жидкого электролита в аккумуляторах:</w:t>
      </w:r>
    </w:p>
    <w:p w:rsidR="009D4F1C" w:rsidRDefault="009D4F1C">
      <w:pPr>
        <w:pStyle w:val="ConsPlusNormal"/>
        <w:spacing w:before="220"/>
        <w:ind w:firstLine="540"/>
        <w:jc w:val="both"/>
      </w:pPr>
      <w:r>
        <w:t>типа С, АБН-72, должен быть на 1,5-3,0 см выше верхних краев пластин;</w:t>
      </w:r>
    </w:p>
    <w:p w:rsidR="009D4F1C" w:rsidRDefault="009D4F1C">
      <w:pPr>
        <w:pStyle w:val="ConsPlusNormal"/>
        <w:spacing w:before="220"/>
        <w:ind w:firstLine="540"/>
        <w:jc w:val="both"/>
      </w:pPr>
      <w:r>
        <w:t>типа АБН-80 - на 3,0 - 4,0 см выше верхних краев пластин;</w:t>
      </w:r>
    </w:p>
    <w:p w:rsidR="009D4F1C" w:rsidRDefault="009D4F1C">
      <w:pPr>
        <w:pStyle w:val="ConsPlusNormal"/>
        <w:spacing w:before="220"/>
        <w:ind w:firstLine="540"/>
        <w:jc w:val="both"/>
      </w:pPr>
      <w:r>
        <w:t>типа OGi, OP, OpzS, GroE - между верхней и нижней метками, указанными на баке аккумулятора;</w:t>
      </w:r>
    </w:p>
    <w:p w:rsidR="009D4F1C" w:rsidRDefault="009D4F1C">
      <w:pPr>
        <w:pStyle w:val="ConsPlusNormal"/>
        <w:spacing w:before="220"/>
        <w:ind w:firstLine="540"/>
        <w:jc w:val="both"/>
      </w:pPr>
      <w:r>
        <w:t>типа 5 KPL70P (5НКЛБ-70м) - на 2,5-3,0 см выше контактных планок.</w:t>
      </w:r>
    </w:p>
    <w:p w:rsidR="009D4F1C" w:rsidRDefault="009D4F1C">
      <w:pPr>
        <w:pStyle w:val="ConsPlusNormal"/>
        <w:spacing w:before="220"/>
        <w:ind w:firstLine="540"/>
        <w:jc w:val="both"/>
      </w:pPr>
      <w:r>
        <w:t>Плотность электролита заряженных аккумуляторов различного типа при температуре 20°С приведена в таблице N 13.</w:t>
      </w:r>
    </w:p>
    <w:p w:rsidR="009D4F1C" w:rsidRDefault="009D4F1C">
      <w:pPr>
        <w:pStyle w:val="ConsPlusNormal"/>
        <w:ind w:firstLine="540"/>
        <w:jc w:val="both"/>
      </w:pPr>
    </w:p>
    <w:p w:rsidR="009D4F1C" w:rsidRDefault="009D4F1C">
      <w:pPr>
        <w:pStyle w:val="ConsPlusNormal"/>
        <w:jc w:val="right"/>
      </w:pPr>
      <w:r>
        <w:t>Таблица N 13</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996"/>
        <w:gridCol w:w="4644"/>
      </w:tblGrid>
      <w:tr w:rsidR="009D4F1C">
        <w:trPr>
          <w:trHeight w:val="240"/>
        </w:trPr>
        <w:tc>
          <w:tcPr>
            <w:tcW w:w="3996" w:type="dxa"/>
          </w:tcPr>
          <w:p w:rsidR="009D4F1C" w:rsidRDefault="009D4F1C">
            <w:pPr>
              <w:pStyle w:val="ConsPlusNonformat"/>
              <w:jc w:val="both"/>
            </w:pPr>
            <w:r>
              <w:rPr>
                <w:sz w:val="18"/>
              </w:rPr>
              <w:t xml:space="preserve">       Тип аккумулятора            </w:t>
            </w:r>
          </w:p>
        </w:tc>
        <w:tc>
          <w:tcPr>
            <w:tcW w:w="4644" w:type="dxa"/>
          </w:tcPr>
          <w:p w:rsidR="009D4F1C" w:rsidRDefault="009D4F1C">
            <w:pPr>
              <w:pStyle w:val="ConsPlusNonformat"/>
              <w:jc w:val="both"/>
            </w:pPr>
            <w:r>
              <w:rPr>
                <w:sz w:val="18"/>
              </w:rPr>
              <w:t xml:space="preserve">          Плотность электролита          </w:t>
            </w:r>
          </w:p>
        </w:tc>
      </w:tr>
      <w:tr w:rsidR="009D4F1C">
        <w:trPr>
          <w:trHeight w:val="240"/>
        </w:trPr>
        <w:tc>
          <w:tcPr>
            <w:tcW w:w="3996" w:type="dxa"/>
            <w:tcBorders>
              <w:top w:val="nil"/>
            </w:tcBorders>
          </w:tcPr>
          <w:p w:rsidR="009D4F1C" w:rsidRDefault="009D4F1C">
            <w:pPr>
              <w:pStyle w:val="ConsPlusNonformat"/>
              <w:jc w:val="both"/>
            </w:pPr>
            <w:r>
              <w:rPr>
                <w:sz w:val="18"/>
              </w:rPr>
              <w:t xml:space="preserve"> С                                 </w:t>
            </w:r>
          </w:p>
        </w:tc>
        <w:tc>
          <w:tcPr>
            <w:tcW w:w="4644" w:type="dxa"/>
            <w:tcBorders>
              <w:top w:val="nil"/>
            </w:tcBorders>
          </w:tcPr>
          <w:p w:rsidR="009D4F1C" w:rsidRDefault="009D4F1C">
            <w:pPr>
              <w:pStyle w:val="ConsPlusNonformat"/>
              <w:jc w:val="both"/>
            </w:pPr>
            <w:r>
              <w:rPr>
                <w:sz w:val="18"/>
              </w:rPr>
              <w:t xml:space="preserve">           1,20-1,21 г/куб.см            </w:t>
            </w:r>
          </w:p>
        </w:tc>
      </w:tr>
      <w:tr w:rsidR="009D4F1C">
        <w:trPr>
          <w:trHeight w:val="240"/>
        </w:trPr>
        <w:tc>
          <w:tcPr>
            <w:tcW w:w="3996" w:type="dxa"/>
            <w:tcBorders>
              <w:top w:val="nil"/>
            </w:tcBorders>
          </w:tcPr>
          <w:p w:rsidR="009D4F1C" w:rsidRDefault="009D4F1C">
            <w:pPr>
              <w:pStyle w:val="ConsPlusNonformat"/>
              <w:jc w:val="both"/>
            </w:pPr>
            <w:r>
              <w:rPr>
                <w:sz w:val="18"/>
              </w:rPr>
              <w:t xml:space="preserve"> АБН-72, АБН-80,                   </w:t>
            </w:r>
          </w:p>
        </w:tc>
        <w:tc>
          <w:tcPr>
            <w:tcW w:w="4644" w:type="dxa"/>
            <w:tcBorders>
              <w:top w:val="nil"/>
            </w:tcBorders>
          </w:tcPr>
          <w:p w:rsidR="009D4F1C" w:rsidRDefault="009D4F1C">
            <w:pPr>
              <w:pStyle w:val="ConsPlusNonformat"/>
              <w:jc w:val="both"/>
            </w:pPr>
            <w:r>
              <w:rPr>
                <w:sz w:val="18"/>
              </w:rPr>
              <w:t xml:space="preserve">              1,23 г/куб.см              </w:t>
            </w:r>
          </w:p>
        </w:tc>
      </w:tr>
      <w:tr w:rsidR="009D4F1C">
        <w:trPr>
          <w:trHeight w:val="240"/>
        </w:trPr>
        <w:tc>
          <w:tcPr>
            <w:tcW w:w="3996" w:type="dxa"/>
            <w:tcBorders>
              <w:top w:val="nil"/>
            </w:tcBorders>
          </w:tcPr>
          <w:p w:rsidR="009D4F1C" w:rsidRDefault="009D4F1C">
            <w:pPr>
              <w:pStyle w:val="ConsPlusNonformat"/>
              <w:jc w:val="both"/>
            </w:pPr>
            <w:r>
              <w:rPr>
                <w:sz w:val="18"/>
              </w:rPr>
              <w:t xml:space="preserve"> OPzS,                             </w:t>
            </w:r>
          </w:p>
        </w:tc>
        <w:tc>
          <w:tcPr>
            <w:tcW w:w="4644" w:type="dxa"/>
            <w:tcBorders>
              <w:top w:val="nil"/>
            </w:tcBorders>
          </w:tcPr>
          <w:p w:rsidR="009D4F1C" w:rsidRDefault="009D4F1C">
            <w:pPr>
              <w:pStyle w:val="ConsPlusNonformat"/>
              <w:jc w:val="both"/>
            </w:pPr>
            <w:r>
              <w:rPr>
                <w:sz w:val="18"/>
              </w:rPr>
              <w:t xml:space="preserve">              1,24 г/куб.см              </w:t>
            </w:r>
          </w:p>
        </w:tc>
      </w:tr>
      <w:tr w:rsidR="009D4F1C">
        <w:trPr>
          <w:trHeight w:val="240"/>
        </w:trPr>
        <w:tc>
          <w:tcPr>
            <w:tcW w:w="3996" w:type="dxa"/>
            <w:tcBorders>
              <w:top w:val="nil"/>
            </w:tcBorders>
          </w:tcPr>
          <w:p w:rsidR="009D4F1C" w:rsidRDefault="009D4F1C">
            <w:pPr>
              <w:pStyle w:val="ConsPlusNonformat"/>
              <w:jc w:val="both"/>
            </w:pPr>
            <w:r>
              <w:rPr>
                <w:sz w:val="18"/>
              </w:rPr>
              <w:t xml:space="preserve"> OGi                               </w:t>
            </w:r>
          </w:p>
        </w:tc>
        <w:tc>
          <w:tcPr>
            <w:tcW w:w="4644" w:type="dxa"/>
            <w:tcBorders>
              <w:top w:val="nil"/>
            </w:tcBorders>
          </w:tcPr>
          <w:p w:rsidR="009D4F1C" w:rsidRDefault="009D4F1C">
            <w:pPr>
              <w:pStyle w:val="ConsPlusNonformat"/>
              <w:jc w:val="both"/>
            </w:pPr>
            <w:r>
              <w:rPr>
                <w:sz w:val="18"/>
              </w:rPr>
              <w:t xml:space="preserve">  1,24 -1,26 г/куб.см в зависимости от   </w:t>
            </w:r>
          </w:p>
          <w:p w:rsidR="009D4F1C" w:rsidRDefault="009D4F1C">
            <w:pPr>
              <w:pStyle w:val="ConsPlusNonformat"/>
              <w:jc w:val="both"/>
            </w:pPr>
            <w:r>
              <w:rPr>
                <w:sz w:val="18"/>
              </w:rPr>
              <w:t xml:space="preserve">               конструкции               </w:t>
            </w:r>
          </w:p>
        </w:tc>
      </w:tr>
      <w:tr w:rsidR="009D4F1C">
        <w:trPr>
          <w:trHeight w:val="240"/>
        </w:trPr>
        <w:tc>
          <w:tcPr>
            <w:tcW w:w="3996" w:type="dxa"/>
            <w:tcBorders>
              <w:top w:val="nil"/>
            </w:tcBorders>
          </w:tcPr>
          <w:p w:rsidR="009D4F1C" w:rsidRDefault="009D4F1C">
            <w:pPr>
              <w:pStyle w:val="ConsPlusNonformat"/>
              <w:jc w:val="both"/>
            </w:pPr>
            <w:r>
              <w:rPr>
                <w:sz w:val="18"/>
              </w:rPr>
              <w:t xml:space="preserve"> GroE                              </w:t>
            </w:r>
          </w:p>
        </w:tc>
        <w:tc>
          <w:tcPr>
            <w:tcW w:w="4644" w:type="dxa"/>
            <w:tcBorders>
              <w:top w:val="nil"/>
            </w:tcBorders>
          </w:tcPr>
          <w:p w:rsidR="009D4F1C" w:rsidRDefault="009D4F1C">
            <w:pPr>
              <w:pStyle w:val="ConsPlusNonformat"/>
              <w:jc w:val="both"/>
            </w:pPr>
            <w:r>
              <w:rPr>
                <w:sz w:val="18"/>
              </w:rPr>
              <w:t xml:space="preserve">              1,22 г/куб.см              </w:t>
            </w:r>
          </w:p>
        </w:tc>
      </w:tr>
      <w:tr w:rsidR="009D4F1C">
        <w:trPr>
          <w:trHeight w:val="240"/>
        </w:trPr>
        <w:tc>
          <w:tcPr>
            <w:tcW w:w="3996" w:type="dxa"/>
            <w:tcBorders>
              <w:top w:val="nil"/>
            </w:tcBorders>
          </w:tcPr>
          <w:p w:rsidR="009D4F1C" w:rsidRDefault="009D4F1C">
            <w:pPr>
              <w:pStyle w:val="ConsPlusNonformat"/>
              <w:jc w:val="both"/>
            </w:pPr>
            <w:r>
              <w:rPr>
                <w:sz w:val="18"/>
              </w:rPr>
              <w:t xml:space="preserve"> ACK, SPzS, OP (OPC), OPSE (OPSEC) </w:t>
            </w:r>
          </w:p>
        </w:tc>
        <w:tc>
          <w:tcPr>
            <w:tcW w:w="4644" w:type="dxa"/>
            <w:tcBorders>
              <w:top w:val="nil"/>
            </w:tcBorders>
          </w:tcPr>
          <w:p w:rsidR="009D4F1C" w:rsidRDefault="009D4F1C">
            <w:pPr>
              <w:pStyle w:val="ConsPlusNonformat"/>
              <w:jc w:val="both"/>
            </w:pPr>
            <w:r>
              <w:rPr>
                <w:sz w:val="18"/>
              </w:rPr>
              <w:t xml:space="preserve">              1,25 г/куб.см              </w:t>
            </w:r>
          </w:p>
        </w:tc>
      </w:tr>
      <w:tr w:rsidR="009D4F1C">
        <w:trPr>
          <w:trHeight w:val="240"/>
        </w:trPr>
        <w:tc>
          <w:tcPr>
            <w:tcW w:w="3996" w:type="dxa"/>
            <w:tcBorders>
              <w:top w:val="nil"/>
            </w:tcBorders>
          </w:tcPr>
          <w:p w:rsidR="009D4F1C" w:rsidRDefault="009D4F1C">
            <w:pPr>
              <w:pStyle w:val="ConsPlusNonformat"/>
              <w:jc w:val="both"/>
            </w:pPr>
            <w:r>
              <w:rPr>
                <w:sz w:val="18"/>
              </w:rPr>
              <w:t xml:space="preserve"> 5KPL70P (5НКЛБ-70м)               </w:t>
            </w:r>
          </w:p>
        </w:tc>
        <w:tc>
          <w:tcPr>
            <w:tcW w:w="4644" w:type="dxa"/>
            <w:tcBorders>
              <w:top w:val="nil"/>
            </w:tcBorders>
          </w:tcPr>
          <w:p w:rsidR="009D4F1C" w:rsidRDefault="009D4F1C">
            <w:pPr>
              <w:pStyle w:val="ConsPlusNonformat"/>
              <w:jc w:val="both"/>
            </w:pPr>
            <w:r>
              <w:rPr>
                <w:sz w:val="18"/>
              </w:rPr>
              <w:t xml:space="preserve">           1,19-1,21 г/куб.см            </w:t>
            </w:r>
          </w:p>
        </w:tc>
      </w:tr>
    </w:tbl>
    <w:p w:rsidR="009D4F1C" w:rsidRDefault="009D4F1C">
      <w:pPr>
        <w:pStyle w:val="ConsPlusNormal"/>
        <w:ind w:firstLine="540"/>
        <w:jc w:val="both"/>
      </w:pPr>
    </w:p>
    <w:p w:rsidR="009D4F1C" w:rsidRDefault="009D4F1C">
      <w:pPr>
        <w:pStyle w:val="ConsPlusNormal"/>
        <w:ind w:firstLine="540"/>
        <w:jc w:val="both"/>
      </w:pPr>
      <w:r>
        <w:t>10.19.13. Все аккумуляторы в батарее должны быть пронумерованы и иметь одинаковую плотность, не отличающуюся более чем на 0,01 г/куб.см. Первым номером в батарее, как правило, обозначается элемент, к которому подсоединена положительная шина.</w:t>
      </w:r>
    </w:p>
    <w:p w:rsidR="009D4F1C" w:rsidRDefault="009D4F1C">
      <w:pPr>
        <w:pStyle w:val="ConsPlusNormal"/>
        <w:spacing w:before="220"/>
        <w:ind w:firstLine="540"/>
        <w:jc w:val="both"/>
      </w:pPr>
      <w:r>
        <w:t>Запрещается устанавливать в батарею аккумуляторы разных типов.</w:t>
      </w:r>
    </w:p>
    <w:p w:rsidR="009D4F1C" w:rsidRDefault="009D4F1C">
      <w:pPr>
        <w:pStyle w:val="ConsPlusNormal"/>
        <w:spacing w:before="220"/>
        <w:ind w:firstLine="540"/>
        <w:jc w:val="both"/>
      </w:pPr>
      <w:r>
        <w:t>10.19.14. В районах, где температура воздуха в зимнее время достигает ниже минус 30°С, плотность электролита аккумуляторов, установленных в не отапливаемых помещениях, допускается увеличить до 1,26-1,30 г/куб.см.</w:t>
      </w:r>
    </w:p>
    <w:p w:rsidR="009D4F1C" w:rsidRDefault="009D4F1C">
      <w:pPr>
        <w:pStyle w:val="ConsPlusNormal"/>
        <w:spacing w:before="220"/>
        <w:ind w:firstLine="540"/>
        <w:jc w:val="both"/>
      </w:pPr>
      <w:r>
        <w:t>10.19.15. При буферном режиме заряда напряжение каждого кислотного аккумулятора в батарее должно быть в пределах 2,1-2,3 В. При выключенном переменном токе напряжение заряженного кислотного аккумулятора, измеренное аккумуляторным пробником с нагрузкой 12 А не должно быть ниже 2,0 В.</w:t>
      </w:r>
    </w:p>
    <w:p w:rsidR="009D4F1C" w:rsidRDefault="009D4F1C">
      <w:pPr>
        <w:pStyle w:val="ConsPlusNormal"/>
        <w:spacing w:before="220"/>
        <w:ind w:firstLine="540"/>
        <w:jc w:val="both"/>
      </w:pPr>
      <w:r>
        <w:t>Минимальное напряжение кислотного аккумулятора при разряде не должно быть менее 1,8 В.</w:t>
      </w:r>
    </w:p>
    <w:p w:rsidR="009D4F1C" w:rsidRDefault="009D4F1C">
      <w:pPr>
        <w:pStyle w:val="ConsPlusNormal"/>
        <w:spacing w:before="220"/>
        <w:ind w:firstLine="540"/>
        <w:jc w:val="both"/>
      </w:pPr>
      <w:r>
        <w:t>10.19.16. Номинальное напряжение одного щелочного аккумулятора при плотности электролита 1,19-1,21 г/куб.см должно быть 1,2 В. Два последовательно соединенных блока из пяти щелочных аккумуляторов типа KPL70P (НКЛБ-70м) разрешается использовать взамен батареи, состоящей из шести аккумуляторов типа АБН-72. При необходимости замены семи кислотных аккумуляторов к двум блокам типа 5KPL70P (5НКЛБ-70) добавляется один аккумулятор типа KPL70P (НКЛБ-70м).</w:t>
      </w:r>
    </w:p>
    <w:p w:rsidR="009D4F1C" w:rsidRDefault="009D4F1C">
      <w:pPr>
        <w:pStyle w:val="ConsPlusNormal"/>
        <w:spacing w:before="220"/>
        <w:ind w:firstLine="540"/>
        <w:jc w:val="both"/>
      </w:pPr>
      <w:r>
        <w:t>Напряжение щелочной аккумуляторной батареи, состоящей из 10 аккумуляторов в режиме постоянного подзаряда должно быть (15,2+/-0,3) В, а для батареи из 11 аккумуляторов - (16,7+/-0,36) В.</w:t>
      </w:r>
    </w:p>
    <w:p w:rsidR="009D4F1C" w:rsidRDefault="009D4F1C">
      <w:pPr>
        <w:pStyle w:val="ConsPlusNormal"/>
        <w:spacing w:before="220"/>
        <w:ind w:firstLine="540"/>
        <w:jc w:val="both"/>
      </w:pPr>
      <w:r>
        <w:t>Минимальное напряжение щелочного аккумулятора при разряде не должно быть менее 1,08 В.</w:t>
      </w:r>
    </w:p>
    <w:p w:rsidR="009D4F1C" w:rsidRDefault="009D4F1C">
      <w:pPr>
        <w:pStyle w:val="ConsPlusNormal"/>
        <w:spacing w:before="220"/>
        <w:ind w:firstLine="540"/>
        <w:jc w:val="both"/>
      </w:pPr>
      <w:r>
        <w:t>10.19.17. При эксплуатации аккумуляторной батареи в течение более 5,5 лет в режиме постоянного подзаряда допускается снижение емкости до 15% от номинальной.</w:t>
      </w:r>
    </w:p>
    <w:p w:rsidR="009D4F1C" w:rsidRDefault="009D4F1C">
      <w:pPr>
        <w:pStyle w:val="ConsPlusNormal"/>
        <w:spacing w:before="220"/>
        <w:ind w:firstLine="540"/>
        <w:jc w:val="both"/>
      </w:pPr>
      <w:r>
        <w:t>10.19.18. Помещения, в которых расположены негерметизированные аккумуляторные батареи, должны быть оборудованы приточно-вытяжной вентиляцией.</w:t>
      </w:r>
    </w:p>
    <w:p w:rsidR="009D4F1C" w:rsidRDefault="009D4F1C">
      <w:pPr>
        <w:pStyle w:val="ConsPlusNormal"/>
        <w:spacing w:before="220"/>
        <w:ind w:firstLine="540"/>
        <w:jc w:val="both"/>
      </w:pPr>
      <w:r>
        <w:t>Все деревянные детали стеллажей должны быть окрашены не менее чем двумя слоями эмалевой антикислотной краски.</w:t>
      </w:r>
    </w:p>
    <w:p w:rsidR="009D4F1C" w:rsidRDefault="009D4F1C">
      <w:pPr>
        <w:pStyle w:val="ConsPlusNormal"/>
        <w:spacing w:before="220"/>
        <w:ind w:firstLine="540"/>
        <w:jc w:val="both"/>
      </w:pPr>
      <w:r>
        <w:t>10.19.19. Техническое обслуживание устройств бесперебойного питания (УБП) должно проводиться в соответствии с требованиями, изложенными в эксплуатационной документации на соответствующие типы УБП.</w:t>
      </w:r>
    </w:p>
    <w:p w:rsidR="009D4F1C" w:rsidRDefault="009D4F1C">
      <w:pPr>
        <w:pStyle w:val="ConsPlusNormal"/>
        <w:spacing w:before="220"/>
        <w:ind w:firstLine="540"/>
        <w:jc w:val="both"/>
      </w:pPr>
      <w:r>
        <w:t>10.19.20. ДГА, оборудованные устройствами автоматического пуска, должны находиться в режиме готовности. Температура воздуха в помещении, где находится ДГА, должна быть не менее плюс 10°С.</w:t>
      </w:r>
    </w:p>
    <w:p w:rsidR="009D4F1C" w:rsidRDefault="009D4F1C">
      <w:pPr>
        <w:pStyle w:val="ConsPlusNormal"/>
        <w:spacing w:before="220"/>
        <w:ind w:firstLine="540"/>
        <w:jc w:val="both"/>
      </w:pPr>
      <w:r>
        <w:t>Запуск ДГА без нагрузки производят согласно эксплуатационной документации на ДГА.</w:t>
      </w:r>
    </w:p>
    <w:p w:rsidR="009D4F1C" w:rsidRDefault="009D4F1C">
      <w:pPr>
        <w:pStyle w:val="ConsPlusNormal"/>
        <w:spacing w:before="220"/>
        <w:ind w:firstLine="540"/>
        <w:jc w:val="both"/>
      </w:pPr>
      <w:r>
        <w:t>Запуск под нагрузкой осуществляют отключением фидеров электропитания. После запуска ДГА по контрольным приборам необходимо проверить вырабатываемые генератором напряжение и частоту, наличие индикации на щитах управления ДГА, а также включение вентилятора системы охлаждения при достижении критической температуры охлаждающей жидкости. Значения вырабатываемых параметров должны соответствовать паспортным данным. Выключение ДГА осуществляют включением основного электропитания.</w:t>
      </w:r>
    </w:p>
    <w:p w:rsidR="009D4F1C" w:rsidRDefault="009D4F1C">
      <w:pPr>
        <w:pStyle w:val="ConsPlusNormal"/>
        <w:spacing w:before="220"/>
        <w:ind w:firstLine="540"/>
        <w:jc w:val="both"/>
      </w:pPr>
      <w:r>
        <w:t>Неснижаемый запас дизельного топлива должен обеспечивать непрерывную работу ДГА при полной загрузке в течение не менее 8 часов.</w:t>
      </w:r>
    </w:p>
    <w:p w:rsidR="009D4F1C" w:rsidRDefault="009D4F1C">
      <w:pPr>
        <w:pStyle w:val="ConsPlusNormal"/>
        <w:spacing w:before="220"/>
        <w:ind w:firstLine="540"/>
        <w:jc w:val="both"/>
      </w:pPr>
      <w:r>
        <w:t>10.19.21. Электрические цепи питания должны быть защищены предохранителями с плавкими вставками или автоматическими выключателями, снабженными устройствами токовой защиты.</w:t>
      </w:r>
    </w:p>
    <w:p w:rsidR="009D4F1C" w:rsidRDefault="009D4F1C">
      <w:pPr>
        <w:pStyle w:val="ConsPlusNormal"/>
        <w:spacing w:before="220"/>
        <w:ind w:firstLine="540"/>
        <w:jc w:val="both"/>
      </w:pPr>
      <w:r>
        <w:t>Плавкая вставка предохранителя, защищающая устройства от токов короткого замыкания и от длительной перегрузки должна соответствовать условиям:</w:t>
      </w:r>
    </w:p>
    <w:p w:rsidR="009D4F1C" w:rsidRDefault="009D4F1C">
      <w:pPr>
        <w:pStyle w:val="ConsPlusNormal"/>
        <w:ind w:firstLine="540"/>
        <w:jc w:val="both"/>
      </w:pPr>
    </w:p>
    <w:p w:rsidR="009D4F1C" w:rsidRDefault="009D4F1C">
      <w:pPr>
        <w:pStyle w:val="ConsPlusNormal"/>
        <w:jc w:val="center"/>
      </w:pPr>
      <w:r w:rsidRPr="004E5F8B">
        <w:rPr>
          <w:position w:val="-10"/>
        </w:rPr>
        <w:pict>
          <v:shape id="_x0000_i1040" style="width:104.55pt;height:21.3pt" coordsize="" o:spt="100" adj="0,,0" path="" filled="f" stroked="f">
            <v:stroke joinstyle="miter"/>
            <v:imagedata r:id="rId111" o:title="base_31758_33492_32783"/>
            <v:formulas/>
            <v:path o:connecttype="segments"/>
          </v:shape>
        </w:pict>
      </w:r>
    </w:p>
    <w:p w:rsidR="009D4F1C" w:rsidRDefault="009D4F1C">
      <w:pPr>
        <w:pStyle w:val="ConsPlusNormal"/>
        <w:jc w:val="center"/>
      </w:pPr>
      <w:r>
        <w:t>и </w:t>
      </w:r>
      <w:r w:rsidRPr="004E5F8B">
        <w:rPr>
          <w:position w:val="-9"/>
        </w:rPr>
        <w:pict>
          <v:shape id="_x0000_i1041" style="width:67pt;height:20.05pt" coordsize="" o:spt="100" adj="0,,0" path="" filled="f" stroked="f">
            <v:stroke joinstyle="miter"/>
            <v:imagedata r:id="rId112" o:title="base_31758_33492_32784"/>
            <v:formulas/>
            <v:path o:connecttype="segments"/>
          </v:shape>
        </w:pict>
      </w:r>
    </w:p>
    <w:p w:rsidR="009D4F1C" w:rsidRDefault="009D4F1C">
      <w:pPr>
        <w:pStyle w:val="ConsPlusNormal"/>
        <w:ind w:firstLine="540"/>
        <w:jc w:val="both"/>
      </w:pPr>
    </w:p>
    <w:p w:rsidR="009D4F1C" w:rsidRDefault="009D4F1C">
      <w:pPr>
        <w:pStyle w:val="ConsPlusNormal"/>
        <w:ind w:firstLine="540"/>
        <w:jc w:val="both"/>
      </w:pPr>
      <w:r>
        <w:t xml:space="preserve">где </w:t>
      </w:r>
      <w:r w:rsidRPr="004E5F8B">
        <w:rPr>
          <w:position w:val="-9"/>
        </w:rPr>
        <w:pict>
          <v:shape id="_x0000_i1042" style="width:30.7pt;height:20.05pt" coordsize="" o:spt="100" adj="0,,0" path="" filled="f" stroked="f">
            <v:stroke joinstyle="miter"/>
            <v:imagedata r:id="rId113" o:title="base_31758_33492_32785"/>
            <v:formulas/>
            <v:path o:connecttype="segments"/>
          </v:shape>
        </w:pict>
      </w:r>
      <w:r>
        <w:t xml:space="preserve"> - номинальный ток плавкой вставки, </w:t>
      </w:r>
      <w:r w:rsidRPr="004E5F8B">
        <w:rPr>
          <w:position w:val="-10"/>
        </w:rPr>
        <w:pict>
          <v:shape id="_x0000_i1043" style="width:40.7pt;height:21.3pt" coordsize="" o:spt="100" adj="0,,0" path="" filled="f" stroked="f">
            <v:stroke joinstyle="miter"/>
            <v:imagedata r:id="rId114" o:title="base_31758_33492_32786"/>
            <v:formulas/>
            <v:path o:connecttype="segments"/>
          </v:shape>
        </w:pict>
      </w:r>
      <w:r>
        <w:t xml:space="preserve"> - максимальный рабочий ток, проходящий через предохранитель, </w:t>
      </w:r>
      <w:r w:rsidRPr="004E5F8B">
        <w:rPr>
          <w:position w:val="-9"/>
        </w:rPr>
        <w:pict>
          <v:shape id="_x0000_i1044" style="width:22.55pt;height:20.05pt" coordsize="" o:spt="100" adj="0,,0" path="" filled="f" stroked="f">
            <v:stroke joinstyle="miter"/>
            <v:imagedata r:id="rId115" o:title="base_31758_33492_32787"/>
            <v:formulas/>
            <v:path o:connecttype="segments"/>
          </v:shape>
        </w:pict>
      </w:r>
      <w:r>
        <w:t xml:space="preserve"> - ток включения нагрузки.</w:t>
      </w:r>
    </w:p>
    <w:p w:rsidR="009D4F1C" w:rsidRDefault="009D4F1C">
      <w:pPr>
        <w:pStyle w:val="ConsPlusNormal"/>
        <w:spacing w:before="220"/>
        <w:ind w:firstLine="540"/>
        <w:jc w:val="both"/>
      </w:pPr>
      <w:r>
        <w:t>У исправного предохранителя с контролем перегорания выход стержня не должен превышать 1,5 мм, а при перегорании нити выход стержня должен составлять 4,5 - 5 мм.</w:t>
      </w:r>
    </w:p>
    <w:p w:rsidR="009D4F1C" w:rsidRDefault="009D4F1C">
      <w:pPr>
        <w:pStyle w:val="ConsPlusNormal"/>
        <w:spacing w:before="220"/>
        <w:ind w:firstLine="540"/>
        <w:jc w:val="both"/>
      </w:pPr>
      <w:r>
        <w:t>Для проверки работоспособности схемы контроля перегорания предохранителя, применяется шаблон предохранителя с выходом стержня 2 мм.</w:t>
      </w:r>
    </w:p>
    <w:p w:rsidR="009D4F1C" w:rsidRDefault="009D4F1C">
      <w:pPr>
        <w:pStyle w:val="ConsPlusNormal"/>
        <w:spacing w:before="220"/>
        <w:ind w:firstLine="540"/>
        <w:jc w:val="both"/>
      </w:pPr>
      <w:r>
        <w:t>Номинальное значение тока наносится на корпусе предохранителя в виде числа с размерностью.</w:t>
      </w:r>
    </w:p>
    <w:p w:rsidR="009D4F1C" w:rsidRDefault="009D4F1C">
      <w:pPr>
        <w:pStyle w:val="ConsPlusNormal"/>
        <w:spacing w:before="220"/>
        <w:ind w:firstLine="540"/>
        <w:jc w:val="both"/>
      </w:pPr>
      <w:r>
        <w:t>10.19.22. Для удобства замены рекомендуется ввести цветовую маркировку по торцам предохранителей и гнезд для их установки:</w:t>
      </w:r>
    </w:p>
    <w:p w:rsidR="009D4F1C" w:rsidRDefault="009D4F1C">
      <w:pPr>
        <w:pStyle w:val="ConsPlusNormal"/>
        <w:spacing w:before="220"/>
        <w:ind w:firstLine="540"/>
        <w:jc w:val="both"/>
      </w:pPr>
      <w:r>
        <w:t>0,3 А - не маркируются цветом;</w:t>
      </w:r>
    </w:p>
    <w:p w:rsidR="009D4F1C" w:rsidRDefault="009D4F1C">
      <w:pPr>
        <w:pStyle w:val="ConsPlusNormal"/>
        <w:spacing w:before="220"/>
        <w:ind w:firstLine="540"/>
        <w:jc w:val="both"/>
      </w:pPr>
      <w:r>
        <w:t>0,4 А - синяя и белая полосы (точки);</w:t>
      </w:r>
    </w:p>
    <w:p w:rsidR="009D4F1C" w:rsidRDefault="009D4F1C">
      <w:pPr>
        <w:pStyle w:val="ConsPlusNormal"/>
        <w:spacing w:before="220"/>
        <w:ind w:firstLine="540"/>
        <w:jc w:val="both"/>
      </w:pPr>
      <w:r>
        <w:t>0,5 А - белая полоса (точка);</w:t>
      </w:r>
    </w:p>
    <w:p w:rsidR="009D4F1C" w:rsidRDefault="009D4F1C">
      <w:pPr>
        <w:pStyle w:val="ConsPlusNormal"/>
        <w:spacing w:before="220"/>
        <w:ind w:firstLine="540"/>
        <w:jc w:val="both"/>
      </w:pPr>
      <w:r>
        <w:t>1 А - синяя полоса (точка);</w:t>
      </w:r>
    </w:p>
    <w:p w:rsidR="009D4F1C" w:rsidRDefault="009D4F1C">
      <w:pPr>
        <w:pStyle w:val="ConsPlusNormal"/>
        <w:spacing w:before="220"/>
        <w:ind w:firstLine="540"/>
        <w:jc w:val="both"/>
      </w:pPr>
      <w:r>
        <w:t>2 А - зеленая полоса (точка);</w:t>
      </w:r>
    </w:p>
    <w:p w:rsidR="009D4F1C" w:rsidRDefault="009D4F1C">
      <w:pPr>
        <w:pStyle w:val="ConsPlusNormal"/>
        <w:spacing w:before="220"/>
        <w:ind w:firstLine="540"/>
        <w:jc w:val="both"/>
      </w:pPr>
      <w:r>
        <w:t>3 А - желтая полоса (точка);</w:t>
      </w:r>
    </w:p>
    <w:p w:rsidR="009D4F1C" w:rsidRDefault="009D4F1C">
      <w:pPr>
        <w:pStyle w:val="ConsPlusNormal"/>
        <w:spacing w:before="220"/>
        <w:ind w:firstLine="540"/>
        <w:jc w:val="both"/>
      </w:pPr>
      <w:r>
        <w:t>5 А - красная полоса (точка;</w:t>
      </w:r>
    </w:p>
    <w:p w:rsidR="009D4F1C" w:rsidRDefault="009D4F1C">
      <w:pPr>
        <w:pStyle w:val="ConsPlusNormal"/>
        <w:spacing w:before="220"/>
        <w:ind w:firstLine="540"/>
        <w:jc w:val="both"/>
      </w:pPr>
      <w:r>
        <w:t>10 А - не маркируются цветом;</w:t>
      </w:r>
    </w:p>
    <w:p w:rsidR="009D4F1C" w:rsidRDefault="009D4F1C">
      <w:pPr>
        <w:pStyle w:val="ConsPlusNormal"/>
        <w:spacing w:before="220"/>
        <w:ind w:firstLine="540"/>
        <w:jc w:val="both"/>
      </w:pPr>
      <w:r>
        <w:t>20А - не маркируются цветом;</w:t>
      </w:r>
    </w:p>
    <w:p w:rsidR="009D4F1C" w:rsidRDefault="009D4F1C">
      <w:pPr>
        <w:pStyle w:val="ConsPlusNormal"/>
        <w:spacing w:before="220"/>
        <w:ind w:firstLine="540"/>
        <w:jc w:val="both"/>
      </w:pPr>
      <w:r>
        <w:t>30А - не маркируются цветом.</w:t>
      </w:r>
    </w:p>
    <w:p w:rsidR="009D4F1C" w:rsidRDefault="009D4F1C">
      <w:pPr>
        <w:pStyle w:val="ConsPlusNormal"/>
        <w:spacing w:before="220"/>
        <w:ind w:firstLine="540"/>
        <w:jc w:val="both"/>
      </w:pPr>
      <w:r>
        <w:t>10.19.23. Заземляющие устройства должны обеспечивать условия безопасности людей и защиту электроустановок.</w:t>
      </w:r>
    </w:p>
    <w:p w:rsidR="009D4F1C" w:rsidRDefault="009D4F1C">
      <w:pPr>
        <w:pStyle w:val="ConsPlusNormal"/>
        <w:spacing w:before="220"/>
        <w:ind w:firstLine="540"/>
        <w:jc w:val="both"/>
      </w:pPr>
      <w:r>
        <w:t>Присоединение заземляющих проводников к заземлителю и заземляющим конструкциям должно быть выполнено сваркой, а к главной заземляющей шине, корпусам электрооборудования - болтовым соединением для обеспечения возможности производства измерений. Сопротивление болтовых соединений должно быть не более 0,05 Ом.</w:t>
      </w:r>
    </w:p>
    <w:p w:rsidR="009D4F1C" w:rsidRDefault="009D4F1C">
      <w:pPr>
        <w:pStyle w:val="ConsPlusNormal"/>
        <w:spacing w:before="220"/>
        <w:ind w:firstLine="540"/>
        <w:jc w:val="both"/>
      </w:pPr>
      <w:r>
        <w:t>10.19.24. Открыто проложенные заземляющие проводники должны быть предохранены от коррозии.</w:t>
      </w:r>
    </w:p>
    <w:p w:rsidR="009D4F1C" w:rsidRDefault="009D4F1C">
      <w:pPr>
        <w:pStyle w:val="ConsPlusNormal"/>
        <w:spacing w:before="220"/>
        <w:ind w:firstLine="540"/>
        <w:jc w:val="both"/>
      </w:pPr>
      <w:r>
        <w:t>10.19.25. Для определения технического состояния присоединения заземляющего устройства должны проводиться визуальные осмотры заземляющего устройства, проверки наличия цепи между заземлителями и заземляемыми элементами, измерения сопротивления заземляющего устройства и удельного сопротивления грунта. Измерения должны выполняться в период наибольшего высыхания грунта. Результаты осмотров и измерений должны заноситься в протоколы.</w:t>
      </w:r>
    </w:p>
    <w:p w:rsidR="009D4F1C" w:rsidRDefault="009D4F1C">
      <w:pPr>
        <w:pStyle w:val="ConsPlusNormal"/>
        <w:spacing w:before="220"/>
        <w:ind w:firstLine="540"/>
        <w:jc w:val="both"/>
      </w:pPr>
      <w:r>
        <w:t>При необходимости должны выполняться работы по доведению параметров заземляющих устройств до нормативных. Элементы заземлителя должны быть заменены, если разрушено более 50 % его первоначального сечения.</w:t>
      </w:r>
    </w:p>
    <w:p w:rsidR="009D4F1C" w:rsidRDefault="009D4F1C">
      <w:pPr>
        <w:pStyle w:val="ConsPlusNormal"/>
        <w:spacing w:before="220"/>
        <w:ind w:firstLine="540"/>
        <w:jc w:val="both"/>
      </w:pPr>
      <w:r>
        <w:t>10.19.26. Токопроводящие части карликовых светофоров, путевых ящиков, кабельных муфт, стрелочных электроприводов, электроприводов переездных шлагбаумов, УЗП, УТС, КСБ не заземляют.</w:t>
      </w:r>
    </w:p>
    <w:p w:rsidR="009D4F1C" w:rsidRDefault="009D4F1C">
      <w:pPr>
        <w:pStyle w:val="ConsPlusNormal"/>
        <w:spacing w:before="220"/>
        <w:ind w:firstLine="540"/>
        <w:jc w:val="both"/>
      </w:pPr>
      <w:r>
        <w:t>Металлические части релейных шкафов, мачтовых светофоров, светофорных мостиков (консолей), которые могут оказаться под напряжением, должны быть заземлены.</w:t>
      </w:r>
    </w:p>
    <w:p w:rsidR="009D4F1C" w:rsidRDefault="009D4F1C">
      <w:pPr>
        <w:pStyle w:val="ConsPlusNormal"/>
        <w:spacing w:before="220"/>
        <w:ind w:firstLine="540"/>
        <w:jc w:val="both"/>
      </w:pPr>
      <w:r>
        <w:t>Внешний заземляющий проводник выполняется стальным проводником диаметром не менее 12 мм (при электротяге постоянного тока), не менее 10 мм (при электротяге переменного тока), и не менее 6 мм (при автономной тяге).</w:t>
      </w:r>
    </w:p>
    <w:p w:rsidR="009D4F1C" w:rsidRDefault="009D4F1C">
      <w:pPr>
        <w:pStyle w:val="ConsPlusNormal"/>
        <w:spacing w:before="220"/>
        <w:ind w:firstLine="540"/>
        <w:jc w:val="both"/>
      </w:pPr>
      <w:r>
        <w:t>К рельсу заземляющий проводник должен присоединяться без применения сварки деталью заземления с крюковым болтом, а к среднему выводу дроссель-трансформатора соединительным зажимом. Сопротивление защитного заземления постов ЭЦ (транспортабельных модулей) и заземлений релейных будок независимо от проводимости грунта должно быть не более 10 Ом.</w:t>
      </w:r>
    </w:p>
    <w:p w:rsidR="009D4F1C" w:rsidRDefault="009D4F1C">
      <w:pPr>
        <w:pStyle w:val="ConsPlusNormal"/>
        <w:spacing w:before="220"/>
        <w:ind w:firstLine="540"/>
        <w:jc w:val="both"/>
      </w:pPr>
      <w:r>
        <w:t>Исправность искрового промежутка проверяют методом измерения потенциала на его зажимах.</w:t>
      </w:r>
    </w:p>
    <w:p w:rsidR="009D4F1C" w:rsidRDefault="009D4F1C">
      <w:pPr>
        <w:pStyle w:val="ConsPlusNormal"/>
        <w:spacing w:before="220"/>
        <w:ind w:firstLine="540"/>
        <w:jc w:val="both"/>
      </w:pPr>
      <w:r>
        <w:t>10.19.27. Среднее значение тока дренажа не должно быть больше номинального тока дренажной установки.</w:t>
      </w:r>
    </w:p>
    <w:p w:rsidR="009D4F1C" w:rsidRDefault="009D4F1C">
      <w:pPr>
        <w:pStyle w:val="ConsPlusNormal"/>
        <w:ind w:firstLine="540"/>
        <w:jc w:val="both"/>
      </w:pPr>
    </w:p>
    <w:p w:rsidR="009D4F1C" w:rsidRDefault="009D4F1C">
      <w:pPr>
        <w:pStyle w:val="ConsPlusNormal"/>
        <w:jc w:val="center"/>
        <w:outlineLvl w:val="2"/>
      </w:pPr>
      <w:r>
        <w:t>10.20. Железобетонные конструкции, светофорные мостики и консоли</w:t>
      </w:r>
    </w:p>
    <w:p w:rsidR="009D4F1C" w:rsidRDefault="009D4F1C">
      <w:pPr>
        <w:pStyle w:val="ConsPlusNormal"/>
        <w:ind w:firstLine="540"/>
        <w:jc w:val="both"/>
      </w:pPr>
    </w:p>
    <w:p w:rsidR="009D4F1C" w:rsidRDefault="009D4F1C">
      <w:pPr>
        <w:pStyle w:val="ConsPlusNormal"/>
        <w:ind w:firstLine="540"/>
        <w:jc w:val="both"/>
      </w:pPr>
      <w:r>
        <w:t>10.20.1. Если в процессе эксплуатации железобетонных конструкций выявлены повреждения, которые могут вызвать снижение безопасности и препятствовать нормальному функционированию, то следует выполнить натурные обследования. Конструкция является аварийной и не пригодна к дальнейшей эксплуатации, если при обследовании выявлен один из нижеприведенных дефектов:</w:t>
      </w:r>
    </w:p>
    <w:p w:rsidR="009D4F1C" w:rsidRDefault="009D4F1C">
      <w:pPr>
        <w:pStyle w:val="ConsPlusNormal"/>
        <w:spacing w:before="220"/>
        <w:ind w:firstLine="540"/>
        <w:jc w:val="both"/>
      </w:pPr>
      <w:r>
        <w:t>нормальные трещины имеют ширину раскрытия более 2,5 мм, образуются в растянутой зоне и обусловлены текучестью арматуры;</w:t>
      </w:r>
    </w:p>
    <w:p w:rsidR="009D4F1C" w:rsidRDefault="009D4F1C">
      <w:pPr>
        <w:pStyle w:val="ConsPlusNormal"/>
        <w:spacing w:before="220"/>
        <w:ind w:firstLine="540"/>
        <w:jc w:val="both"/>
      </w:pPr>
      <w:r>
        <w:t>в нормальном сечении раздроблен бетон сжатой зоны;</w:t>
      </w:r>
    </w:p>
    <w:p w:rsidR="009D4F1C" w:rsidRDefault="009D4F1C">
      <w:pPr>
        <w:pStyle w:val="ConsPlusNormal"/>
        <w:spacing w:before="220"/>
        <w:ind w:firstLine="540"/>
        <w:jc w:val="both"/>
      </w:pPr>
      <w:r>
        <w:t>наклонные трещины имеют ширину раскрытия более 1,5 мм и обусловлены текучестью продольной и поперечной арматуры;</w:t>
      </w:r>
    </w:p>
    <w:p w:rsidR="009D4F1C" w:rsidRDefault="009D4F1C">
      <w:pPr>
        <w:pStyle w:val="ConsPlusNormal"/>
        <w:spacing w:before="220"/>
        <w:ind w:firstLine="540"/>
        <w:jc w:val="both"/>
      </w:pPr>
      <w:r>
        <w:t>над наклонной трещиной раздроблен бетон сжатой зоны;</w:t>
      </w:r>
    </w:p>
    <w:p w:rsidR="009D4F1C" w:rsidRDefault="009D4F1C">
      <w:pPr>
        <w:pStyle w:val="ConsPlusNormal"/>
        <w:spacing w:before="220"/>
        <w:ind w:firstLine="540"/>
        <w:jc w:val="both"/>
      </w:pPr>
      <w:r>
        <w:t>разрыв растянутой арматуры;</w:t>
      </w:r>
    </w:p>
    <w:p w:rsidR="009D4F1C" w:rsidRDefault="009D4F1C">
      <w:pPr>
        <w:pStyle w:val="ConsPlusNormal"/>
        <w:spacing w:before="220"/>
        <w:ind w:firstLine="540"/>
        <w:jc w:val="both"/>
      </w:pPr>
      <w:r>
        <w:t>трещины на приопорных участках и раздробление бетона в сжатой зоне, обусловленные нарушением анкеровки арматуры.</w:t>
      </w:r>
    </w:p>
    <w:p w:rsidR="009D4F1C" w:rsidRDefault="009D4F1C">
      <w:pPr>
        <w:pStyle w:val="ConsPlusNormal"/>
        <w:spacing w:before="220"/>
        <w:ind w:firstLine="540"/>
        <w:jc w:val="both"/>
      </w:pPr>
      <w:r>
        <w:t>10.20.2. К светофорным мостикам и консолям не допускается крепить провода контактной сети, а также использовать их в качестве анкерных и переходных опор.</w:t>
      </w:r>
    </w:p>
    <w:p w:rsidR="009D4F1C" w:rsidRDefault="009D4F1C">
      <w:pPr>
        <w:pStyle w:val="ConsPlusNormal"/>
        <w:spacing w:before="220"/>
        <w:ind w:firstLine="540"/>
        <w:jc w:val="both"/>
      </w:pPr>
      <w:r>
        <w:t>Ригели светофорных мостиков и консолей должны быть оснащены деревянным или металлическим настилом. Боковые поверхности люльки должны ограждаться металлической сеткой с размерами ячеек не более 2x2 см. Лестница должна быть ограждена металлическими дугами.</w:t>
      </w:r>
    </w:p>
    <w:p w:rsidR="009D4F1C" w:rsidRDefault="009D4F1C">
      <w:pPr>
        <w:pStyle w:val="ConsPlusNormal"/>
        <w:spacing w:before="220"/>
        <w:ind w:firstLine="540"/>
        <w:jc w:val="both"/>
      </w:pPr>
      <w:r>
        <w:t>По настилу ригеля кабель следует прокладывать в защитных коробах или полиэтиленовых трубах. Металлическая оболочка или броня кабелей должны быть изолированы от металлических и железобетонных элементов мостиков и консолей, а так же от защитного уголка или трубы.</w:t>
      </w:r>
    </w:p>
    <w:p w:rsidR="009D4F1C" w:rsidRDefault="009D4F1C">
      <w:pPr>
        <w:pStyle w:val="ConsPlusNormal"/>
        <w:ind w:firstLine="540"/>
        <w:jc w:val="both"/>
      </w:pPr>
    </w:p>
    <w:p w:rsidR="009D4F1C" w:rsidRDefault="009D4F1C">
      <w:pPr>
        <w:pStyle w:val="ConsPlusNormal"/>
        <w:jc w:val="center"/>
        <w:outlineLvl w:val="2"/>
      </w:pPr>
      <w:r>
        <w:t>10.21. Устройства тоннельной, мостовой сигнализации, оповещения о приближении поезда</w:t>
      </w:r>
    </w:p>
    <w:p w:rsidR="009D4F1C" w:rsidRDefault="009D4F1C">
      <w:pPr>
        <w:pStyle w:val="ConsPlusNormal"/>
        <w:ind w:firstLine="540"/>
        <w:jc w:val="both"/>
      </w:pPr>
    </w:p>
    <w:p w:rsidR="009D4F1C" w:rsidRDefault="009D4F1C">
      <w:pPr>
        <w:pStyle w:val="ConsPlusNormal"/>
        <w:ind w:firstLine="540"/>
        <w:jc w:val="both"/>
      </w:pPr>
      <w:r>
        <w:t>10.21.1. Гудок переменного тока должен обеспечивать слышимость на мосту, в тоннеле на расстоянии не менее 140 м.</w:t>
      </w:r>
    </w:p>
    <w:p w:rsidR="009D4F1C" w:rsidRDefault="009D4F1C">
      <w:pPr>
        <w:pStyle w:val="ConsPlusNormal"/>
        <w:spacing w:before="220"/>
        <w:ind w:firstLine="540"/>
        <w:jc w:val="both"/>
      </w:pPr>
      <w:r>
        <w:t>10.21.2. Звонок постоянного тока, установленный на постах охраны моста, тоннеля, у дежурного вентиляционной установки, должен обеспечивать слышимость на расстоянии не менее 80 м. Напряжение, подаваемое на звонки типа ЗПТ-24, должно быть не менее 23,5 В.</w:t>
      </w:r>
    </w:p>
    <w:p w:rsidR="009D4F1C" w:rsidRDefault="009D4F1C">
      <w:pPr>
        <w:pStyle w:val="ConsPlusNormal"/>
        <w:spacing w:before="220"/>
        <w:ind w:firstLine="540"/>
        <w:jc w:val="both"/>
      </w:pPr>
      <w:r>
        <w:t>10.21.3. Подача сигнала о приближении поезда должна обеспечиваться не менее чем за 3 мин до вступления головы поезда в тоннель или на мост.</w:t>
      </w:r>
    </w:p>
    <w:p w:rsidR="009D4F1C" w:rsidRDefault="009D4F1C">
      <w:pPr>
        <w:pStyle w:val="ConsPlusNormal"/>
        <w:ind w:firstLine="540"/>
        <w:jc w:val="both"/>
      </w:pPr>
    </w:p>
    <w:p w:rsidR="009D4F1C" w:rsidRDefault="009D4F1C">
      <w:pPr>
        <w:pStyle w:val="ConsPlusNormal"/>
        <w:jc w:val="center"/>
        <w:outlineLvl w:val="2"/>
      </w:pPr>
      <w:r>
        <w:t>10.22. Контрольно-габаритные устройства (КГУ), устройства контроля схода подвижного состава (УКСПС)</w:t>
      </w:r>
    </w:p>
    <w:p w:rsidR="009D4F1C" w:rsidRDefault="009D4F1C">
      <w:pPr>
        <w:pStyle w:val="ConsPlusNormal"/>
        <w:jc w:val="center"/>
      </w:pPr>
      <w:r>
        <w:t xml:space="preserve">(В ред. </w:t>
      </w:r>
      <w:hyperlink r:id="rId116" w:history="1">
        <w:r>
          <w:rPr>
            <w:color w:val="0000FF"/>
          </w:rPr>
          <w:t>Распоряжения</w:t>
        </w:r>
      </w:hyperlink>
      <w:r>
        <w:t xml:space="preserve"> ОАО "РЖД" от 01.09.2016 N 1795р)</w:t>
      </w:r>
    </w:p>
    <w:p w:rsidR="009D4F1C" w:rsidRDefault="009D4F1C">
      <w:pPr>
        <w:pStyle w:val="ConsPlusNormal"/>
        <w:ind w:firstLine="540"/>
        <w:jc w:val="both"/>
      </w:pPr>
    </w:p>
    <w:p w:rsidR="009D4F1C" w:rsidRDefault="009D4F1C">
      <w:pPr>
        <w:pStyle w:val="ConsPlusNormal"/>
        <w:ind w:firstLine="540"/>
        <w:jc w:val="both"/>
      </w:pPr>
      <w:r>
        <w:t>10.22.1. Сопротивление изоляции отключенной от схемы контрольной проволоки по отношению к заземленным элементам несущей конструкции КГУ должно быть не менее 30 кОм.</w:t>
      </w:r>
    </w:p>
    <w:p w:rsidR="009D4F1C" w:rsidRDefault="009D4F1C">
      <w:pPr>
        <w:pStyle w:val="ConsPlusNormal"/>
        <w:spacing w:before="220"/>
        <w:ind w:firstLine="540"/>
        <w:jc w:val="both"/>
      </w:pPr>
      <w:r>
        <w:t>10.22.2. Датчики УКСПС должны быть смонтированы согласно установочным чертежам.</w:t>
      </w:r>
    </w:p>
    <w:p w:rsidR="009D4F1C" w:rsidRDefault="009D4F1C">
      <w:pPr>
        <w:pStyle w:val="ConsPlusNormal"/>
        <w:spacing w:before="220"/>
        <w:ind w:firstLine="540"/>
        <w:jc w:val="both"/>
      </w:pPr>
      <w:r>
        <w:t>10.22.3. Шпалы или несущие балки, на которых смонтированы датчики УКСПС, должны устанавливаться не ближе 5 м от рельсового стыка, а на участках с рельсовыми цепями тональной частоты от мест подключения перемычек. Находящиеся в эксплуатации УКСПС, не удовлетворяющие в полной мере указанному требованию, подлежат замене плановым порядком по мере выработки ресурса.</w:t>
      </w:r>
    </w:p>
    <w:p w:rsidR="009D4F1C" w:rsidRDefault="009D4F1C">
      <w:pPr>
        <w:pStyle w:val="ConsPlusNormal"/>
        <w:spacing w:before="220"/>
        <w:ind w:firstLine="540"/>
        <w:jc w:val="both"/>
      </w:pPr>
      <w:r>
        <w:t>10.22.4. Подключение датчиков УКСПС к аппаратуре следует выполнять двумя отдельными кабелями (с разных сторон колеи).</w:t>
      </w:r>
    </w:p>
    <w:p w:rsidR="009D4F1C" w:rsidRDefault="009D4F1C">
      <w:pPr>
        <w:pStyle w:val="ConsPlusNormal"/>
        <w:spacing w:before="220"/>
        <w:ind w:firstLine="540"/>
        <w:jc w:val="both"/>
      </w:pPr>
      <w:r>
        <w:t>10.22.5. Сопротивление изоляции датчиков УКСПС установленных на деревянной шпале по отношению к земле должно быть не менее 2,0 кОм. Измерение производится на клеммах кабельной муфты при отключенном кабеле.</w:t>
      </w:r>
    </w:p>
    <w:p w:rsidR="009D4F1C" w:rsidRDefault="009D4F1C">
      <w:pPr>
        <w:pStyle w:val="ConsPlusNormal"/>
        <w:spacing w:before="220"/>
        <w:ind w:firstLine="540"/>
        <w:jc w:val="both"/>
      </w:pPr>
      <w:r>
        <w:t>Сопротивление электрической цепи контрольных устройств УКСПС при отключенном кабеле должно быть не более 1 Ом.</w:t>
      </w:r>
    </w:p>
    <w:p w:rsidR="009D4F1C" w:rsidRDefault="009D4F1C">
      <w:pPr>
        <w:pStyle w:val="ConsPlusNormal"/>
        <w:spacing w:before="220"/>
        <w:ind w:firstLine="540"/>
        <w:jc w:val="both"/>
      </w:pPr>
      <w:r>
        <w:t>В межшпальном ящике, где установлено контрольное устройство УКСПС не допускается установка противоугонов.</w:t>
      </w:r>
    </w:p>
    <w:p w:rsidR="009D4F1C" w:rsidRDefault="009D4F1C">
      <w:pPr>
        <w:pStyle w:val="ConsPlusNormal"/>
        <w:ind w:firstLine="540"/>
        <w:jc w:val="both"/>
      </w:pPr>
    </w:p>
    <w:p w:rsidR="009D4F1C" w:rsidRDefault="009D4F1C">
      <w:pPr>
        <w:pStyle w:val="ConsPlusNormal"/>
        <w:jc w:val="center"/>
        <w:outlineLvl w:val="2"/>
      </w:pPr>
      <w:r>
        <w:t>10.23. Стационарные устройства для закрепления составов</w:t>
      </w:r>
    </w:p>
    <w:p w:rsidR="009D4F1C" w:rsidRDefault="009D4F1C">
      <w:pPr>
        <w:pStyle w:val="ConsPlusNormal"/>
        <w:ind w:firstLine="540"/>
        <w:jc w:val="both"/>
      </w:pPr>
    </w:p>
    <w:p w:rsidR="009D4F1C" w:rsidRDefault="009D4F1C">
      <w:pPr>
        <w:pStyle w:val="ConsPlusNormal"/>
        <w:ind w:firstLine="540"/>
        <w:jc w:val="both"/>
      </w:pPr>
      <w:r>
        <w:t>10.23.1. В рабочем положении отклонение колодки упора УТС-380 от вертикали во внутрь колеи не должно превышать 10 мм (измеряется по верху колодки), в наружную сторону отклонение колодок не допускается.</w:t>
      </w:r>
    </w:p>
    <w:p w:rsidR="009D4F1C" w:rsidRDefault="009D4F1C">
      <w:pPr>
        <w:pStyle w:val="ConsPlusNormal"/>
        <w:spacing w:before="220"/>
        <w:ind w:firstLine="540"/>
        <w:jc w:val="both"/>
      </w:pPr>
      <w:r>
        <w:t>Отклонение оси полоза от продольной оси головки рельса допускается не более 5 мм.</w:t>
      </w:r>
    </w:p>
    <w:p w:rsidR="009D4F1C" w:rsidRDefault="009D4F1C">
      <w:pPr>
        <w:pStyle w:val="ConsPlusNormal"/>
        <w:spacing w:before="220"/>
        <w:ind w:firstLine="540"/>
        <w:jc w:val="both"/>
      </w:pPr>
      <w:r>
        <w:t>Люфт в шарнирах рычажного механизма допускается не более 0,5 мм.</w:t>
      </w:r>
    </w:p>
    <w:p w:rsidR="009D4F1C" w:rsidRDefault="009D4F1C">
      <w:pPr>
        <w:pStyle w:val="ConsPlusNormal"/>
        <w:spacing w:before="220"/>
        <w:ind w:firstLine="540"/>
        <w:jc w:val="both"/>
      </w:pPr>
      <w:r>
        <w:t>В нерабочем положении возвышение боковых поверхностей полозов колодок упора над уровнем верха головок рельсов должно быть не более 45 мм.</w:t>
      </w:r>
    </w:p>
    <w:p w:rsidR="009D4F1C" w:rsidRDefault="009D4F1C">
      <w:pPr>
        <w:pStyle w:val="ConsPlusNormal"/>
        <w:spacing w:before="220"/>
        <w:ind w:firstLine="540"/>
        <w:jc w:val="both"/>
      </w:pPr>
      <w:r>
        <w:t>10.23.2. Не допускается эксплуатация упоров, если:</w:t>
      </w:r>
    </w:p>
    <w:p w:rsidR="009D4F1C" w:rsidRDefault="009D4F1C">
      <w:pPr>
        <w:pStyle w:val="ConsPlusNormal"/>
        <w:spacing w:before="220"/>
        <w:ind w:firstLine="540"/>
        <w:jc w:val="both"/>
      </w:pPr>
      <w:r>
        <w:t>зазор между опорной поверхностью полоза и головкой рельса составляет 7 мм и более;</w:t>
      </w:r>
    </w:p>
    <w:p w:rsidR="009D4F1C" w:rsidRDefault="009D4F1C">
      <w:pPr>
        <w:pStyle w:val="ConsPlusNormal"/>
        <w:spacing w:before="220"/>
        <w:ind w:firstLine="540"/>
        <w:jc w:val="both"/>
      </w:pPr>
      <w:r>
        <w:t>разбежка полозов колодок (угон одного полоза относительно другого) превышает 30 мм.</w:t>
      </w:r>
    </w:p>
    <w:p w:rsidR="009D4F1C" w:rsidRDefault="009D4F1C">
      <w:pPr>
        <w:pStyle w:val="ConsPlusNormal"/>
        <w:spacing w:before="220"/>
        <w:ind w:firstLine="540"/>
        <w:jc w:val="both"/>
      </w:pPr>
      <w:r>
        <w:t>10.23.3. При переводе колодок из одного положения в другое величина рабочего тока электродвигателя постоянного тока типа МСП-0,25 должна быть не более 3,5 А, а тока фрикции 3,7-4,5 А (для электродвигателя типа МСП-0,15 величина рабочего тока должна быть не более 2,3 А, а тока фрикции 2,5-3,0 А).</w:t>
      </w:r>
    </w:p>
    <w:p w:rsidR="009D4F1C" w:rsidRDefault="009D4F1C">
      <w:pPr>
        <w:pStyle w:val="ConsPlusNormal"/>
        <w:jc w:val="center"/>
      </w:pPr>
    </w:p>
    <w:p w:rsidR="009D4F1C" w:rsidRDefault="009D4F1C">
      <w:pPr>
        <w:pStyle w:val="ConsPlusNormal"/>
        <w:jc w:val="center"/>
        <w:outlineLvl w:val="2"/>
      </w:pPr>
      <w:r>
        <w:t>10.24. Устройства контроля участков пути методом счета осей</w:t>
      </w:r>
    </w:p>
    <w:p w:rsidR="009D4F1C" w:rsidRDefault="009D4F1C">
      <w:pPr>
        <w:pStyle w:val="ConsPlusNormal"/>
        <w:jc w:val="center"/>
      </w:pPr>
    </w:p>
    <w:p w:rsidR="009D4F1C" w:rsidRDefault="009D4F1C">
      <w:pPr>
        <w:pStyle w:val="ConsPlusNormal"/>
        <w:ind w:firstLine="540"/>
        <w:jc w:val="both"/>
      </w:pPr>
      <w:r>
        <w:t>10.24.1. Расстояние от верхнего уровня головки рельса до верхней поверхности индуктивного чувствительного элемента путевого датчика должно быть 45</w:t>
      </w:r>
      <w:r>
        <w:pict>
          <v:shape id="_x0000_i1045" style="width:11.9pt;height:11.25pt" coordsize="" o:spt="100" adj="0,,0" path="" filled="f" stroked="f">
            <v:stroke joinstyle="miter"/>
            <v:imagedata r:id="rId117" o:title="base_31758_33492_32788"/>
            <v:formulas/>
            <v:path o:connecttype="segments"/>
          </v:shape>
        </w:pict>
      </w:r>
      <w:r>
        <w:t>50 мм, при этом ближняя к рельсу грань путевого датчика (грань, один из углов которой срезан) должна заходить под головку рельса на 5</w:t>
      </w:r>
      <w:r>
        <w:pict>
          <v:shape id="_x0000_i1046" style="width:11.9pt;height:11.25pt" coordsize="" o:spt="100" adj="0,,0" path="" filled="f" stroked="f">
            <v:stroke joinstyle="miter"/>
            <v:imagedata r:id="rId118" o:title="base_31758_33492_32789"/>
            <v:formulas/>
            <v:path o:connecttype="segments"/>
          </v:shape>
        </w:pict>
      </w:r>
      <w:r>
        <w:t>10 мм.</w:t>
      </w:r>
    </w:p>
    <w:p w:rsidR="009D4F1C" w:rsidRDefault="009D4F1C">
      <w:pPr>
        <w:pStyle w:val="ConsPlusNormal"/>
        <w:spacing w:before="220"/>
        <w:ind w:firstLine="540"/>
        <w:jc w:val="both"/>
      </w:pPr>
      <w:r>
        <w:t>Не допускается устанавливать путевые датчики ближе 1 метра от рельсового стыка.</w:t>
      </w:r>
    </w:p>
    <w:p w:rsidR="009D4F1C" w:rsidRDefault="009D4F1C">
      <w:pPr>
        <w:pStyle w:val="ConsPlusNormal"/>
        <w:spacing w:before="220"/>
        <w:ind w:firstLine="540"/>
        <w:jc w:val="both"/>
      </w:pPr>
      <w:r>
        <w:t>10.24.2. В межшпальных ящиках, в местах установки путевых датчиков, расстояние от подошвы рельса до балласта должно быть не менее 100 мм, в таких межшпальных ящиках установка противоугонов не допускается.</w:t>
      </w:r>
    </w:p>
    <w:p w:rsidR="009D4F1C" w:rsidRDefault="009D4F1C">
      <w:pPr>
        <w:pStyle w:val="ConsPlusNormal"/>
        <w:spacing w:before="220"/>
        <w:ind w:firstLine="540"/>
        <w:jc w:val="both"/>
      </w:pPr>
      <w:r>
        <w:t>Люфты и ослабление креплений путевого датчика не допускаются.</w:t>
      </w:r>
    </w:p>
    <w:p w:rsidR="009D4F1C" w:rsidRDefault="009D4F1C">
      <w:pPr>
        <w:pStyle w:val="ConsPlusNormal"/>
        <w:spacing w:before="220"/>
        <w:ind w:firstLine="540"/>
        <w:jc w:val="both"/>
      </w:pPr>
      <w:r>
        <w:t>10.24.3. Кабель путевого датчика непосредственно под датчиком должен образовывать свободную полупетлю, исключающую его повреждение при продольных или вертикальных перемещениях рельсошпальной решетки.</w:t>
      </w:r>
    </w:p>
    <w:p w:rsidR="009D4F1C" w:rsidRDefault="009D4F1C">
      <w:pPr>
        <w:pStyle w:val="ConsPlusNormal"/>
        <w:spacing w:before="220"/>
        <w:ind w:firstLine="540"/>
        <w:jc w:val="both"/>
      </w:pPr>
      <w:r>
        <w:t>Кабель датчика должен быть помещен в защитный шланг. Укладка защитного шланга с кабелем в шпальном ящике выполняется в траншее на глубине 20-30 см. Допускается укладка шланга вдоль верхнего края шпалы без заглубления. В этом случае шланг крепится к боковой грани шпалы металлическими скобами, а также полушпалку, уложенном между краем шпалы и трансформаторным путевым ящиком.</w:t>
      </w:r>
    </w:p>
    <w:p w:rsidR="009D4F1C" w:rsidRDefault="009D4F1C">
      <w:pPr>
        <w:pStyle w:val="ConsPlusNormal"/>
        <w:spacing w:before="220"/>
        <w:ind w:firstLine="540"/>
        <w:jc w:val="both"/>
      </w:pPr>
      <w:r>
        <w:t>10.24.4. Электрическое сопротивление изоляции жил кабеля (вместе с путевым датчиком) по отношению к земле должно быть не менее 2 МОм.</w:t>
      </w:r>
    </w:p>
    <w:p w:rsidR="009D4F1C" w:rsidRDefault="009D4F1C">
      <w:pPr>
        <w:pStyle w:val="ConsPlusNormal"/>
        <w:ind w:firstLine="540"/>
        <w:jc w:val="both"/>
      </w:pPr>
    </w:p>
    <w:p w:rsidR="009D4F1C" w:rsidRDefault="009D4F1C">
      <w:pPr>
        <w:pStyle w:val="ConsPlusNormal"/>
        <w:jc w:val="center"/>
        <w:outlineLvl w:val="2"/>
      </w:pPr>
      <w:r>
        <w:t>10.25. Маркировка и защита от коррозии металлических и железобетонных конструкций путевых устройств СЦБ</w:t>
      </w:r>
    </w:p>
    <w:p w:rsidR="009D4F1C" w:rsidRDefault="009D4F1C">
      <w:pPr>
        <w:pStyle w:val="ConsPlusNormal"/>
        <w:jc w:val="center"/>
      </w:pPr>
    </w:p>
    <w:p w:rsidR="009D4F1C" w:rsidRDefault="009D4F1C">
      <w:pPr>
        <w:pStyle w:val="ConsPlusNormal"/>
        <w:ind w:firstLine="540"/>
        <w:jc w:val="both"/>
      </w:pPr>
      <w:r>
        <w:t>10.25.1. Путевые устройства СЦБ должны иметь надписи (маркировку) соответствующие указанным в проектной документации. В условиях эксплуатации маркировку должны иметь:</w:t>
      </w:r>
    </w:p>
    <w:p w:rsidR="009D4F1C" w:rsidRDefault="009D4F1C">
      <w:pPr>
        <w:pStyle w:val="ConsPlusNormal"/>
        <w:spacing w:before="220"/>
        <w:ind w:firstLine="540"/>
        <w:jc w:val="both"/>
      </w:pPr>
      <w:r>
        <w:t>стрелочные электропривода - в виде надписи (таблички) на верхней или торцевой части крышки (со стороны курбельной заслонки), с обозначением номера стрелки и изображением стрелы, указывающей направление движения остряков при переводе стрелки в нормальное положение;</w:t>
      </w:r>
    </w:p>
    <w:p w:rsidR="009D4F1C" w:rsidRDefault="009D4F1C">
      <w:pPr>
        <w:pStyle w:val="ConsPlusNormal"/>
        <w:spacing w:before="220"/>
        <w:ind w:firstLine="540"/>
        <w:jc w:val="both"/>
      </w:pPr>
      <w:r>
        <w:t>дроссель-трансформаторы и ящики с аппаратурой - в виде табличек с обозначением наименования рельсовых цепей и индексов (питающий, релейный) на крышке или боковых стенках, со стороны рельсовой цепи к которой они относится;</w:t>
      </w:r>
    </w:p>
    <w:p w:rsidR="009D4F1C" w:rsidRDefault="009D4F1C">
      <w:pPr>
        <w:pStyle w:val="ConsPlusNormal"/>
        <w:spacing w:before="220"/>
        <w:ind w:firstLine="540"/>
        <w:jc w:val="both"/>
      </w:pPr>
      <w:r>
        <w:t>разветвительные и проходные наземные кабельные муфты - в виде табличек на крышке или боковой стенке с обозначением наименования согласно кабельному плану.</w:t>
      </w:r>
    </w:p>
    <w:p w:rsidR="009D4F1C" w:rsidRDefault="009D4F1C">
      <w:pPr>
        <w:pStyle w:val="ConsPlusNormal"/>
        <w:spacing w:before="220"/>
        <w:ind w:firstLine="540"/>
        <w:jc w:val="both"/>
      </w:pPr>
      <w:r>
        <w:t>Допускается номера и знаки нормального положения стрелок, обозначения рельсовых цепей, кабельных муфт наносить краской.</w:t>
      </w:r>
    </w:p>
    <w:p w:rsidR="009D4F1C" w:rsidRDefault="009D4F1C">
      <w:pPr>
        <w:pStyle w:val="ConsPlusNormal"/>
        <w:spacing w:before="220"/>
        <w:ind w:firstLine="540"/>
        <w:jc w:val="both"/>
      </w:pPr>
      <w:r>
        <w:t>10.25.2. Металлические и железобетонные конструкции путевых устройств СЦБ должны иметь защиту от воздействий коррозии с учетом условий эксплуатации.</w:t>
      </w:r>
    </w:p>
    <w:p w:rsidR="009D4F1C" w:rsidRDefault="009D4F1C">
      <w:pPr>
        <w:pStyle w:val="ConsPlusNormal"/>
        <w:spacing w:before="220"/>
        <w:ind w:firstLine="540"/>
        <w:jc w:val="both"/>
      </w:pPr>
      <w:r>
        <w:t>Требования по защите от коррозии металлических и железобетонных конструкций путевых устройств СЦБ методом окрашивания определяются документацией предприятия-изготовителя.</w:t>
      </w:r>
    </w:p>
    <w:p w:rsidR="009D4F1C" w:rsidRDefault="009D4F1C">
      <w:pPr>
        <w:pStyle w:val="ConsPlusNormal"/>
        <w:spacing w:before="220"/>
        <w:ind w:firstLine="540"/>
        <w:jc w:val="both"/>
      </w:pPr>
      <w:r>
        <w:t xml:space="preserve">Релейные и батарейные шкафы, а также их фундаменты окрашивают в цветовой гамме согласно требованиям </w:t>
      </w:r>
      <w:hyperlink w:anchor="P4211" w:history="1">
        <w:r>
          <w:rPr>
            <w:color w:val="0000FF"/>
          </w:rPr>
          <w:t>[21]</w:t>
        </w:r>
      </w:hyperlink>
      <w:r>
        <w:t>.</w:t>
      </w:r>
    </w:p>
    <w:p w:rsidR="009D4F1C" w:rsidRDefault="009D4F1C">
      <w:pPr>
        <w:pStyle w:val="ConsPlusNormal"/>
        <w:spacing w:before="220"/>
        <w:ind w:firstLine="540"/>
        <w:jc w:val="both"/>
      </w:pPr>
      <w:r>
        <w:t>10.25.3. Металлические элементы конструкций светофоров и световых указателей (мачты, светофорные мостики и консоли, головки светофорные, кронштейны, обратные стороны фоновых щитов, корпуса световых указателей, площадки, лестницы, стаканы, трансформаторные ящики на мачтах светофоров), корпуса электроприводов шлагбаума, окрашивают алюминиевой нитроэмалью или масляной краской светло-серого цвета*;</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 Примечание. Обозначение красок следует использовать в цветовой системе RAL:</w:t>
      </w:r>
    </w:p>
    <w:p w:rsidR="009D4F1C" w:rsidRDefault="009D4F1C">
      <w:pPr>
        <w:pStyle w:val="ConsPlusNormal"/>
        <w:spacing w:before="220"/>
        <w:ind w:firstLine="540"/>
        <w:jc w:val="both"/>
      </w:pPr>
      <w:r>
        <w:t>RAL 7035 (светло-серый); RAL 7040 (темно-серый); RAL 9005 (черный); RAL 3020 (красный); RAL 1023 (желтый).</w:t>
      </w:r>
    </w:p>
    <w:p w:rsidR="009D4F1C" w:rsidRDefault="009D4F1C">
      <w:pPr>
        <w:pStyle w:val="ConsPlusNormal"/>
        <w:ind w:firstLine="540"/>
        <w:jc w:val="both"/>
      </w:pPr>
    </w:p>
    <w:p w:rsidR="009D4F1C" w:rsidRDefault="009D4F1C">
      <w:pPr>
        <w:pStyle w:val="ConsPlusNormal"/>
        <w:ind w:firstLine="540"/>
        <w:jc w:val="both"/>
      </w:pPr>
      <w:r>
        <w:t>лицевую сторону фоновых щитов светофорных головок и световых указателей, козырьки окрашивают черной краской;</w:t>
      </w:r>
    </w:p>
    <w:p w:rsidR="009D4F1C" w:rsidRDefault="009D4F1C">
      <w:pPr>
        <w:pStyle w:val="ConsPlusNormal"/>
        <w:spacing w:before="220"/>
        <w:ind w:firstLine="540"/>
        <w:jc w:val="both"/>
      </w:pPr>
      <w:r>
        <w:t>стрелочные электроприводы, дроссель-трансформаторы, ящики путевые, трансформаторные, наземные муфты кабельные всех типов, маневровые колонки, кабельные ящики и защитные трубы, фундаменты для установки карликовых светофоров (металлические, бетонные), электроприводов шлагбаумов, металлические стойки и защитные кожуха датчиков обнаружения транспортных средств окрашивают краской темно- серого цвета;</w:t>
      </w:r>
    </w:p>
    <w:p w:rsidR="009D4F1C" w:rsidRDefault="009D4F1C">
      <w:pPr>
        <w:pStyle w:val="ConsPlusNormal"/>
        <w:spacing w:before="220"/>
        <w:ind w:firstLine="540"/>
        <w:jc w:val="both"/>
      </w:pPr>
      <w:r>
        <w:t>крышки электроприводов сбрасывающих стрелок, сбрасывающих остряков, сбрасывающих башмаков окрашиваются в желтый цвет;</w:t>
      </w:r>
    </w:p>
    <w:p w:rsidR="009D4F1C" w:rsidRDefault="009D4F1C">
      <w:pPr>
        <w:pStyle w:val="ConsPlusNormal"/>
        <w:spacing w:before="220"/>
        <w:ind w:firstLine="540"/>
        <w:jc w:val="both"/>
      </w:pPr>
      <w:r>
        <w:t>рабочие части сбрасывающих башмаков окрашиваются в красный цвет.</w:t>
      </w:r>
    </w:p>
    <w:p w:rsidR="009D4F1C" w:rsidRDefault="009D4F1C">
      <w:pPr>
        <w:pStyle w:val="ConsPlusNormal"/>
        <w:spacing w:before="220"/>
        <w:ind w:firstLine="540"/>
        <w:jc w:val="both"/>
      </w:pPr>
      <w:r>
        <w:t>10.25.4. Внутренние поверхности стен и дверей батарейных шкафов, а также все его деревянные части окрашиваются кислотоупорной краской серого цвета.</w:t>
      </w:r>
    </w:p>
    <w:p w:rsidR="009D4F1C" w:rsidRDefault="009D4F1C">
      <w:pPr>
        <w:pStyle w:val="ConsPlusNormal"/>
        <w:spacing w:before="220"/>
        <w:ind w:firstLine="540"/>
        <w:jc w:val="both"/>
      </w:pPr>
      <w:r>
        <w:t>10.25.5. Мачты заградительных светофоров (металлические, железобетонные) окрашивают по спирали под углом 45° в черный и белый цвета так, чтобы ширина полос равнялась 100 мм</w:t>
      </w:r>
    </w:p>
    <w:p w:rsidR="009D4F1C" w:rsidRDefault="009D4F1C">
      <w:pPr>
        <w:pStyle w:val="ConsPlusNormal"/>
        <w:spacing w:before="220"/>
        <w:ind w:firstLine="540"/>
        <w:jc w:val="both"/>
      </w:pPr>
      <w:r>
        <w:t>10.25.6. Оцинкованные мачты светофоров и световых указателей, шланги, фоновые щиты и козырьки с полимерным покрытием, силуминовые головки для защиты от коррозии не окрашивают.</w:t>
      </w:r>
    </w:p>
    <w:p w:rsidR="009D4F1C" w:rsidRDefault="009D4F1C">
      <w:pPr>
        <w:pStyle w:val="ConsPlusNormal"/>
        <w:spacing w:before="220"/>
        <w:ind w:firstLine="540"/>
        <w:jc w:val="both"/>
      </w:pPr>
      <w:r>
        <w:t>10.25.7. Окрашивание поверхности металлических конструкций устройств СЦБ, расположенных на открытом воздухе, должно производиться при температуре окружающего воздуха не ниже +5°С и влажностью воздуха не более 85 %. Окрашиваемая поверхность должна быть сухой и очищенной от грязи, рыхлой ржавчины и отслаивающейся старой краски.</w:t>
      </w:r>
    </w:p>
    <w:p w:rsidR="009D4F1C" w:rsidRDefault="009D4F1C">
      <w:pPr>
        <w:pStyle w:val="ConsPlusNormal"/>
        <w:spacing w:before="220"/>
        <w:ind w:firstLine="540"/>
        <w:jc w:val="both"/>
      </w:pPr>
      <w:r>
        <w:t>10.25.8. Железобетонные мачты светофоров (за исключением мачт заградительных светофоров), не окрашиваются.</w:t>
      </w:r>
    </w:p>
    <w:p w:rsidR="009D4F1C" w:rsidRDefault="009D4F1C">
      <w:pPr>
        <w:pStyle w:val="ConsPlusNormal"/>
        <w:ind w:firstLine="540"/>
        <w:jc w:val="both"/>
      </w:pPr>
    </w:p>
    <w:p w:rsidR="009D4F1C" w:rsidRDefault="009D4F1C">
      <w:pPr>
        <w:pStyle w:val="ConsPlusNormal"/>
        <w:jc w:val="center"/>
        <w:outlineLvl w:val="2"/>
      </w:pPr>
      <w:r>
        <w:t>10.26. Габарит установки устройств СЦБ</w:t>
      </w:r>
    </w:p>
    <w:p w:rsidR="009D4F1C" w:rsidRDefault="009D4F1C">
      <w:pPr>
        <w:pStyle w:val="ConsPlusNormal"/>
        <w:ind w:firstLine="540"/>
        <w:jc w:val="both"/>
      </w:pPr>
    </w:p>
    <w:p w:rsidR="009D4F1C" w:rsidRDefault="009D4F1C">
      <w:pPr>
        <w:pStyle w:val="ConsPlusNormal"/>
        <w:ind w:firstLine="540"/>
        <w:jc w:val="both"/>
      </w:pPr>
      <w:r>
        <w:t xml:space="preserve">10.26.1. Габарит установки устройств СЦБ регламентируется стандартом ГОСТ 9238 "Габариты железнодорожного подвижного состава и приближения строений" и </w:t>
      </w:r>
      <w:hyperlink w:anchor="P4212" w:history="1">
        <w:r>
          <w:rPr>
            <w:color w:val="0000FF"/>
          </w:rPr>
          <w:t>[22]</w:t>
        </w:r>
      </w:hyperlink>
      <w:r>
        <w:t>.</w:t>
      </w:r>
    </w:p>
    <w:p w:rsidR="009D4F1C" w:rsidRDefault="009D4F1C">
      <w:pPr>
        <w:pStyle w:val="ConsPlusNormal"/>
        <w:spacing w:before="220"/>
        <w:ind w:firstLine="540"/>
        <w:jc w:val="both"/>
      </w:pPr>
      <w:r>
        <w:t>10.26.2. На обочине пути входные мачтовые светофоры должны быть установлены (на прямых участках пути) на расстоянии не менее 3100 мм от оси пути*. При установке в междупутье это расстояние должно быть не менее 2450 мм от оси смежных путей. Другие мачтовые светофоры на станции должны быть установлены на расстоянии не менее 2450 мм от оси пути.</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 Расстояния указаны на прямых участках пути без учета кривых.</w:t>
      </w:r>
    </w:p>
    <w:p w:rsidR="009D4F1C" w:rsidRDefault="009D4F1C">
      <w:pPr>
        <w:pStyle w:val="ConsPlusNormal"/>
        <w:ind w:firstLine="540"/>
        <w:jc w:val="both"/>
      </w:pPr>
    </w:p>
    <w:p w:rsidR="009D4F1C" w:rsidRDefault="009D4F1C">
      <w:pPr>
        <w:pStyle w:val="ConsPlusNormal"/>
        <w:ind w:firstLine="540"/>
        <w:jc w:val="both"/>
      </w:pPr>
      <w:r>
        <w:t>10.26.3. Выходные мачтовые светофоры с внешней стороны крайних путей, как правило, должны быть установлены на расстоянии не менее 3100 мм от оси пути.</w:t>
      </w:r>
    </w:p>
    <w:p w:rsidR="009D4F1C" w:rsidRDefault="009D4F1C">
      <w:pPr>
        <w:pStyle w:val="ConsPlusNormal"/>
        <w:spacing w:before="220"/>
        <w:ind w:firstLine="540"/>
        <w:jc w:val="both"/>
      </w:pPr>
      <w:r>
        <w:t>При невозможности соблюсти указанные габариты до переустройства станции, допускается оставлять габарит не менее 2450 мм от оси пути.</w:t>
      </w:r>
    </w:p>
    <w:p w:rsidR="009D4F1C" w:rsidRDefault="009D4F1C">
      <w:pPr>
        <w:pStyle w:val="ConsPlusNormal"/>
        <w:spacing w:before="220"/>
        <w:ind w:firstLine="540"/>
        <w:jc w:val="both"/>
      </w:pPr>
      <w:r>
        <w:t>10.26.4. Карликовые светофоры должны быть установлены на расстоянии не менее 1920 мм от оси пути при высоте над уровнем головки рельса не более 1100 мм.</w:t>
      </w:r>
    </w:p>
    <w:p w:rsidR="009D4F1C" w:rsidRDefault="009D4F1C">
      <w:pPr>
        <w:pStyle w:val="ConsPlusNormal"/>
        <w:spacing w:before="220"/>
        <w:ind w:firstLine="540"/>
        <w:jc w:val="both"/>
      </w:pPr>
      <w:r>
        <w:t>Если высота карликового светофора превышает 1100 мм над уровнем головки рельса, такой светофор должен быть установлен на расстоянии не менее 2450 мм от оси пути.</w:t>
      </w:r>
    </w:p>
    <w:p w:rsidR="009D4F1C" w:rsidRDefault="009D4F1C">
      <w:pPr>
        <w:pStyle w:val="ConsPlusNormal"/>
        <w:spacing w:before="220"/>
        <w:ind w:firstLine="540"/>
        <w:jc w:val="both"/>
      </w:pPr>
      <w:r>
        <w:t>10.26.5. На перегоне светофоры должны быть установлены на расстоянии не менее 3100 мм от оси пути. До переустройства допускается сохранять это расстояние менее 3100 мм, но не менее 2750 мм от оси пути.</w:t>
      </w:r>
    </w:p>
    <w:p w:rsidR="009D4F1C" w:rsidRDefault="009D4F1C">
      <w:pPr>
        <w:pStyle w:val="ConsPlusNormal"/>
        <w:spacing w:before="220"/>
        <w:ind w:firstLine="540"/>
        <w:jc w:val="both"/>
      </w:pPr>
      <w:r>
        <w:t>10.26.6. Фундаменты светофоров должны быть установлены так чтобы верхняя плоскость фундамента была расположена горизонтально, а плоскость, обращенная к железнодорожному полотну, была параллельно оси пути. Верхняя плоскость фундамента мачтового светофора на станции, как правило, устанавливается на уровне головки рельса, а на перегоне не ниже 810 мм от уровня головки рельса и не выше уровня головки рельса. Выступающая часть фундамента мачтового светофора не должна возвышаться более чем на 200 мм над уровнем грунта.</w:t>
      </w:r>
    </w:p>
    <w:p w:rsidR="009D4F1C" w:rsidRDefault="009D4F1C">
      <w:pPr>
        <w:pStyle w:val="ConsPlusNormal"/>
        <w:spacing w:before="220"/>
        <w:ind w:firstLine="540"/>
        <w:jc w:val="both"/>
      </w:pPr>
      <w:r>
        <w:t>10.26.7. На обочине пути релейные шкафы должны устанавливаться на расстоянии не менее 3100 мм от оси пути. В междупутье, при расстоянии между осями соседних путей не менее 6550 мм, шкафы должны быть установлены так, чтобы расстояние от оси пути до открытой перпендикулярно к шкафу передней двери составляло не менее 2450 мм.</w:t>
      </w:r>
    </w:p>
    <w:p w:rsidR="009D4F1C" w:rsidRDefault="009D4F1C">
      <w:pPr>
        <w:pStyle w:val="ConsPlusNormal"/>
        <w:spacing w:before="220"/>
        <w:ind w:firstLine="540"/>
        <w:jc w:val="both"/>
      </w:pPr>
      <w:r>
        <w:t>10.26.8. Дроссель-трансформаторы** на перегоне должны устанавливаться не ближе 900 мм от внутренней грани головки ближайшего рельса и располагаться не менее чем на 100 мм ниже уровня верха его головки.</w:t>
      </w:r>
    </w:p>
    <w:p w:rsidR="009D4F1C" w:rsidRDefault="009D4F1C">
      <w:pPr>
        <w:pStyle w:val="ConsPlusNormal"/>
        <w:spacing w:before="220"/>
        <w:ind w:firstLine="540"/>
        <w:jc w:val="both"/>
      </w:pPr>
      <w:r>
        <w:t>Путевые ящики** на перегоне, как правило, должны устанавливаться на обочине на расстоянии не менее 3100 мм от оси пути. При установке путевого ящика на расстоянии менее 3100 мм от оси пути, он должен располагаться не ближе 1000 мм от внутренней грани головки ближайшего рельса, и не менее чем на 100 мм ниже уровня головки рельса.</w:t>
      </w:r>
    </w:p>
    <w:p w:rsidR="009D4F1C" w:rsidRDefault="009D4F1C">
      <w:pPr>
        <w:pStyle w:val="ConsPlusNormal"/>
        <w:ind w:firstLine="540"/>
        <w:jc w:val="both"/>
      </w:pPr>
    </w:p>
    <w:p w:rsidR="009D4F1C" w:rsidRDefault="009D4F1C">
      <w:pPr>
        <w:pStyle w:val="ConsPlusNormal"/>
        <w:ind w:firstLine="540"/>
        <w:jc w:val="both"/>
      </w:pPr>
      <w:r>
        <w:t>--------------------------------</w:t>
      </w:r>
    </w:p>
    <w:p w:rsidR="009D4F1C" w:rsidRDefault="009D4F1C">
      <w:pPr>
        <w:pStyle w:val="ConsPlusNormal"/>
        <w:spacing w:before="220"/>
        <w:ind w:firstLine="540"/>
        <w:jc w:val="both"/>
      </w:pPr>
      <w:r>
        <w:t xml:space="preserve">** После строительства или реконструкции устанавливаются согласно </w:t>
      </w:r>
      <w:hyperlink w:anchor="P4213" w:history="1">
        <w:r>
          <w:rPr>
            <w:color w:val="0000FF"/>
          </w:rPr>
          <w:t>[23]</w:t>
        </w:r>
      </w:hyperlink>
      <w:r>
        <w:t>.</w:t>
      </w:r>
    </w:p>
    <w:p w:rsidR="009D4F1C" w:rsidRDefault="009D4F1C">
      <w:pPr>
        <w:pStyle w:val="ConsPlusNormal"/>
        <w:ind w:firstLine="540"/>
        <w:jc w:val="both"/>
      </w:pPr>
    </w:p>
    <w:p w:rsidR="009D4F1C" w:rsidRDefault="009D4F1C">
      <w:pPr>
        <w:pStyle w:val="ConsPlusNormal"/>
        <w:ind w:firstLine="540"/>
        <w:jc w:val="both"/>
      </w:pPr>
      <w:r>
        <w:t>10.26.9. На станции дроссель-трансформаторы и путевые ящики не должны возвышаться над уровнем головки рельса более 200 мм, при этом наиболее выступающие части дроссель-трансформаторов и путевых ящиков должны находиться не ближе 985 мм от внутренней грани головки ближайшего рельса. При высоте дроссель-трансформатора или путевого ящика от 200 мм до 1100 мм от уровня верха головки рельса, это расстояние должно составлять не менее 1160 мм от внутренней грани головки ближайшего рельса.</w:t>
      </w:r>
    </w:p>
    <w:p w:rsidR="009D4F1C" w:rsidRDefault="009D4F1C">
      <w:pPr>
        <w:pStyle w:val="ConsPlusNormal"/>
        <w:ind w:firstLine="540"/>
        <w:jc w:val="both"/>
      </w:pPr>
    </w:p>
    <w:p w:rsidR="009D4F1C" w:rsidRDefault="009D4F1C">
      <w:pPr>
        <w:pStyle w:val="ConsPlusNormal"/>
        <w:jc w:val="both"/>
      </w:pPr>
    </w:p>
    <w:p w:rsidR="009D4F1C" w:rsidRDefault="009D4F1C">
      <w:pPr>
        <w:pStyle w:val="ConsPlusNormal"/>
        <w:jc w:val="both"/>
      </w:pPr>
    </w:p>
    <w:p w:rsidR="009D4F1C" w:rsidRDefault="009D4F1C">
      <w:pPr>
        <w:pStyle w:val="ConsPlusNormal"/>
        <w:jc w:val="both"/>
      </w:pPr>
    </w:p>
    <w:p w:rsidR="009D4F1C" w:rsidRDefault="009D4F1C">
      <w:pPr>
        <w:pStyle w:val="ConsPlusNormal"/>
        <w:jc w:val="right"/>
        <w:outlineLvl w:val="1"/>
      </w:pPr>
      <w:bookmarkStart w:id="4" w:name="P2907"/>
      <w:bookmarkEnd w:id="4"/>
      <w:r>
        <w:t>Приложение N 1</w:t>
      </w:r>
    </w:p>
    <w:p w:rsidR="009D4F1C" w:rsidRDefault="009D4F1C">
      <w:pPr>
        <w:pStyle w:val="ConsPlusNormal"/>
        <w:jc w:val="right"/>
      </w:pPr>
      <w:r>
        <w:t>к Инструкции по техническому</w:t>
      </w:r>
    </w:p>
    <w:p w:rsidR="009D4F1C" w:rsidRDefault="009D4F1C">
      <w:pPr>
        <w:pStyle w:val="ConsPlusNormal"/>
        <w:jc w:val="right"/>
      </w:pPr>
      <w:r>
        <w:t>обслуживанию и ремонту устройств</w:t>
      </w:r>
    </w:p>
    <w:p w:rsidR="009D4F1C" w:rsidRDefault="009D4F1C">
      <w:pPr>
        <w:pStyle w:val="ConsPlusNormal"/>
        <w:jc w:val="right"/>
      </w:pPr>
      <w:r>
        <w:t>и систем сигнализации</w:t>
      </w:r>
    </w:p>
    <w:p w:rsidR="009D4F1C" w:rsidRDefault="009D4F1C">
      <w:pPr>
        <w:pStyle w:val="ConsPlusNormal"/>
        <w:jc w:val="right"/>
      </w:pPr>
      <w:r>
        <w:t>централизации и блокировки</w:t>
      </w:r>
    </w:p>
    <w:p w:rsidR="009D4F1C" w:rsidRDefault="009D4F1C">
      <w:pPr>
        <w:pStyle w:val="ConsPlusNormal"/>
        <w:jc w:val="right"/>
      </w:pPr>
    </w:p>
    <w:p w:rsidR="009D4F1C" w:rsidRDefault="009D4F1C">
      <w:pPr>
        <w:pStyle w:val="ConsPlusTitle"/>
        <w:jc w:val="center"/>
      </w:pPr>
      <w:r>
        <w:t>Формы графиков и оперативного плана работ</w:t>
      </w:r>
    </w:p>
    <w:p w:rsidR="009D4F1C" w:rsidRDefault="009D4F1C">
      <w:pPr>
        <w:pStyle w:val="ConsPlusNormal"/>
        <w:jc w:val="center"/>
      </w:pPr>
    </w:p>
    <w:p w:rsidR="009D4F1C" w:rsidRDefault="009D4F1C">
      <w:pPr>
        <w:pStyle w:val="ConsPlusNormal"/>
        <w:jc w:val="center"/>
      </w:pPr>
      <w:r>
        <w:t xml:space="preserve">(В ред. </w:t>
      </w:r>
      <w:hyperlink r:id="rId119" w:history="1">
        <w:r>
          <w:rPr>
            <w:color w:val="0000FF"/>
          </w:rPr>
          <w:t>Распоряжения</w:t>
        </w:r>
      </w:hyperlink>
      <w:r>
        <w:t xml:space="preserve"> ОАО "РЖД" от 01.09.2016 N 1795р)</w:t>
      </w:r>
    </w:p>
    <w:p w:rsidR="009D4F1C" w:rsidRDefault="009D4F1C">
      <w:pPr>
        <w:pStyle w:val="ConsPlusNormal"/>
        <w:jc w:val="center"/>
      </w:pPr>
    </w:p>
    <w:p w:rsidR="009D4F1C" w:rsidRDefault="009D4F1C">
      <w:pPr>
        <w:pStyle w:val="ConsPlusNormal"/>
        <w:jc w:val="center"/>
      </w:pPr>
      <w:r>
        <w:t>1. Форма четырехнедельного графика технического обслуживания устройств СЦБ бригады (участка электромеханика)</w:t>
      </w:r>
    </w:p>
    <w:p w:rsidR="009D4F1C" w:rsidRDefault="009D4F1C">
      <w:pPr>
        <w:pStyle w:val="ConsPlusNormal"/>
        <w:jc w:val="center"/>
      </w:pPr>
    </w:p>
    <w:p w:rsidR="009D4F1C" w:rsidRDefault="009D4F1C">
      <w:pPr>
        <w:sectPr w:rsidR="009D4F1C">
          <w:pgSz w:w="11905" w:h="16838"/>
          <w:pgMar w:top="1134" w:right="850" w:bottom="1134" w:left="1701" w:header="0" w:footer="0" w:gutter="0"/>
          <w:cols w:space="720"/>
        </w:sectPr>
      </w:pPr>
    </w:p>
    <w:p w:rsidR="009D4F1C" w:rsidRDefault="009D4F1C">
      <w:pPr>
        <w:pStyle w:val="ConsPlusNonformat"/>
        <w:jc w:val="both"/>
      </w:pPr>
      <w:r>
        <w:rPr>
          <w:sz w:val="12"/>
        </w:rPr>
        <w:t xml:space="preserve">     СОГЛАСОВАНО:______________ (ШЧУ)               УТВЕРЖДАЮ__________________ (ШЧ)</w:t>
      </w:r>
    </w:p>
    <w:p w:rsidR="009D4F1C" w:rsidRDefault="009D4F1C">
      <w:pPr>
        <w:pStyle w:val="ConsPlusNonformat"/>
        <w:jc w:val="both"/>
      </w:pPr>
      <w:r>
        <w:rPr>
          <w:sz w:val="12"/>
        </w:rPr>
        <w:t xml:space="preserve">     "____"_______________________ г                "____"_______________ ______ г</w:t>
      </w:r>
    </w:p>
    <w:p w:rsidR="009D4F1C" w:rsidRDefault="009D4F1C">
      <w:pPr>
        <w:pStyle w:val="ConsPlusNormal"/>
        <w:ind w:firstLine="540"/>
        <w:jc w:val="both"/>
      </w:pPr>
    </w:p>
    <w:p w:rsidR="009D4F1C" w:rsidRDefault="009D4F1C">
      <w:pPr>
        <w:pStyle w:val="ConsPlusNonformat"/>
        <w:jc w:val="both"/>
      </w:pPr>
      <w:r>
        <w:rPr>
          <w:sz w:val="12"/>
        </w:rPr>
        <w:t xml:space="preserve">                                                                                                                                  ┌──────────────────────┬─┬─┬─┬─┬─┬─┬─┬─┬─┬─┬─┬─┬─┬─┬─┬─┬─┬─┬─┬─┬─┬─┬─┬─┬─┬─┬─┬─┐</w:t>
      </w:r>
    </w:p>
    <w:p w:rsidR="009D4F1C" w:rsidRDefault="009D4F1C">
      <w:pPr>
        <w:pStyle w:val="ConsPlusNonformat"/>
        <w:jc w:val="both"/>
      </w:pPr>
      <w:r>
        <w:rPr>
          <w:sz w:val="12"/>
        </w:rPr>
        <w:t xml:space="preserve">                                           ______________ дистанция СЦБ _____________ ДИ                                          │        Январь        │ │ │ │ │ │ │ │ │ │ │ │ │ │ │ │ │ │ │ │ │ │ │ │ │ │ │ │ │</w:t>
      </w:r>
    </w:p>
    <w:p w:rsidR="009D4F1C" w:rsidRDefault="009D4F1C">
      <w:pPr>
        <w:pStyle w:val="ConsPlusNonformat"/>
        <w:jc w:val="both"/>
      </w:pPr>
      <w:r>
        <w:rPr>
          <w:sz w:val="12"/>
        </w:rPr>
        <w:t xml:space="preserve">                                           Четырехнедельный план-график ТО устройств СЦБ                                          ├──────────────────────┼─┼─┼─┼─┼─┼─┼─┼─┼─┼─┼─┼─┼─┼─┼─┼─┼─┼─┼─┼─┼─┼─┼─┼─┼─┼─┼─┼─┤</w:t>
      </w:r>
    </w:p>
    <w:p w:rsidR="009D4F1C" w:rsidRDefault="009D4F1C">
      <w:pPr>
        <w:pStyle w:val="ConsPlusNonformat"/>
        <w:jc w:val="both"/>
      </w:pPr>
      <w:r>
        <w:rPr>
          <w:sz w:val="12"/>
        </w:rPr>
        <w:t xml:space="preserve">                                                по объекту_____________ (___ класс)                                               │       Февраль        │ │ │ │ │ │ │ │ │ │ │ │ │ │ │ │ │ │ │ │ │ │ │ │ │ │ │ │ │</w:t>
      </w:r>
    </w:p>
    <w:p w:rsidR="009D4F1C" w:rsidRDefault="009D4F1C">
      <w:pPr>
        <w:pStyle w:val="ConsPlusNonformat"/>
        <w:jc w:val="both"/>
      </w:pPr>
      <w:r>
        <w:rPr>
          <w:sz w:val="12"/>
        </w:rPr>
        <w:t xml:space="preserve">                                               бригады ______________ на 20___ год.                                               ├──────────────────────┼─┼─┼─┼─┼─┼─┼─┼─┼─┼─┼─┼─┼─┼─┼─┼─┼─┼─┼─┼─┼─┼─┼─┼─┼─┼─┼─┼─┤</w:t>
      </w:r>
    </w:p>
    <w:p w:rsidR="009D4F1C" w:rsidRDefault="009D4F1C">
      <w:pPr>
        <w:pStyle w:val="ConsPlusNonformat"/>
        <w:jc w:val="both"/>
      </w:pPr>
      <w:r>
        <w:rPr>
          <w:sz w:val="12"/>
        </w:rPr>
        <w:t xml:space="preserve">                                                                                                                                  │          ...         │ │ │ │ │ │ │ │ │ │ │ │ │ │ │ │ │ │ │ │ │ │ │ │ │ │ │ │ │</w:t>
      </w:r>
    </w:p>
    <w:p w:rsidR="009D4F1C" w:rsidRDefault="009D4F1C">
      <w:pPr>
        <w:pStyle w:val="ConsPlusNonformat"/>
        <w:jc w:val="both"/>
      </w:pPr>
      <w:r>
        <w:rPr>
          <w:sz w:val="12"/>
        </w:rPr>
        <w:t xml:space="preserve">                                                                                                                                  ├──────────────────────┼─┼─┼─┼─┼─┼─┼─┼─┼─┼─┼─┼─┼─┼─┼─┼─┼─┼─┼─┼─┼─┼─┼─┼─┼─┼─┼─┼─┤</w:t>
      </w:r>
    </w:p>
    <w:p w:rsidR="009D4F1C" w:rsidRDefault="009D4F1C">
      <w:pPr>
        <w:pStyle w:val="ConsPlusNonformat"/>
        <w:jc w:val="both"/>
      </w:pPr>
      <w:r>
        <w:rPr>
          <w:sz w:val="12"/>
        </w:rPr>
        <w:t xml:space="preserve">                                                                                                                                  │        Ноябрь        │ │ │ │ │ │ │ │ │ │ │ │ │ │ │ │ │ │ │ │ │ │ │ │ │ │ │ │ │</w:t>
      </w:r>
    </w:p>
    <w:p w:rsidR="009D4F1C" w:rsidRDefault="009D4F1C">
      <w:pPr>
        <w:pStyle w:val="ConsPlusNonformat"/>
        <w:jc w:val="both"/>
      </w:pPr>
      <w:r>
        <w:rPr>
          <w:sz w:val="12"/>
        </w:rPr>
        <w:t xml:space="preserve">                                                                                                                                  ├──────────────────────┼─┼─┼─┼─┼─┼─┼─┼─┼─┼─┼─┼─┼─┼─┼─┼─┼─┼─┼─┼─┼─┼─┼─┼─┼─┼─┼─┼─┤</w:t>
      </w:r>
    </w:p>
    <w:p w:rsidR="009D4F1C" w:rsidRDefault="009D4F1C">
      <w:pPr>
        <w:pStyle w:val="ConsPlusNonformat"/>
        <w:jc w:val="both"/>
      </w:pPr>
      <w:r>
        <w:rPr>
          <w:sz w:val="12"/>
        </w:rPr>
        <w:t xml:space="preserve">                                                                                                                                  │       Декабрь        │ │ │ │ │ │ │ │ │ │ │ │ │ │ │ │ │ │ │ │ │ │ │ │ │ │ │ │ │</w:t>
      </w:r>
    </w:p>
    <w:p w:rsidR="009D4F1C" w:rsidRDefault="009D4F1C">
      <w:pPr>
        <w:pStyle w:val="ConsPlusNonformat"/>
        <w:jc w:val="both"/>
      </w:pPr>
      <w:r>
        <w:rPr>
          <w:sz w:val="12"/>
        </w:rPr>
        <w:t>┌───────┬─────────┬──────────┬─────────────────┬────────────────┬─────────────┬────────────┬───────────┬────────────┬─────────────┼─────────┬────────────┼─┴─┴─┴─┴─┴─┴─┼─┴─┴─┴─┴─┴─┴─┼─┴─┴─┴─┴─┴─┴─┼─┴─┴─┴─┴─┴─┴─┤</w:t>
      </w:r>
    </w:p>
    <w:p w:rsidR="009D4F1C" w:rsidRDefault="009D4F1C">
      <w:pPr>
        <w:pStyle w:val="ConsPlusNonformat"/>
        <w:jc w:val="both"/>
      </w:pPr>
      <w:r>
        <w:rPr>
          <w:sz w:val="12"/>
        </w:rPr>
        <w:t>│       │         │          │                 │                │             │            │           │            │             │         │            │   Первая    │   Вторая    │   Третья    │  Четвертая  │</w:t>
      </w:r>
    </w:p>
    <w:p w:rsidR="009D4F1C" w:rsidRDefault="009D4F1C">
      <w:pPr>
        <w:pStyle w:val="ConsPlusNonformat"/>
        <w:jc w:val="both"/>
      </w:pPr>
      <w:r>
        <w:rPr>
          <w:sz w:val="12"/>
        </w:rPr>
        <w:t>│       │         │          │                 │                │             │            │           │            │             │         │            │   неделя    │   неделя    │   неделя    │   неделя    │</w:t>
      </w:r>
    </w:p>
    <w:p w:rsidR="009D4F1C" w:rsidRDefault="009D4F1C">
      <w:pPr>
        <w:pStyle w:val="ConsPlusNonformat"/>
        <w:jc w:val="both"/>
      </w:pPr>
      <w:r>
        <w:rPr>
          <w:sz w:val="12"/>
        </w:rPr>
        <w:t>│       │         │          │                 │                │             │            │           │            │             │         │            ├─┬─┬─┬─┬─┬─┬─┼─┬─┬─┬─┬─┬─┬─┼─┬─┬─┬─┬─┬─┬─┼─┬─┬─┬─┬─┬─┬─┤</w:t>
      </w:r>
    </w:p>
    <w:p w:rsidR="009D4F1C" w:rsidRDefault="009D4F1C">
      <w:pPr>
        <w:pStyle w:val="ConsPlusNonformat"/>
        <w:jc w:val="both"/>
      </w:pPr>
      <w:r>
        <w:rPr>
          <w:sz w:val="12"/>
        </w:rPr>
        <w:t>│       │         │          │                 │                │             │            │           │            │             │         │            │П│ │ │ │ │ │в│п│ │ │ │ │ │в│п│ │ │ │ │ │в│п│ │ │ │ │ │в│</w:t>
      </w:r>
    </w:p>
    <w:p w:rsidR="009D4F1C" w:rsidRDefault="009D4F1C">
      <w:pPr>
        <w:pStyle w:val="ConsPlusNonformat"/>
        <w:jc w:val="both"/>
      </w:pPr>
      <w:r>
        <w:rPr>
          <w:sz w:val="12"/>
        </w:rPr>
        <w:t>│       │         │          │                 │                │             │            │           │            │             │  Общие  │            │о│ │ │ │ │ │о│о│ │ │ │ │ │о│о│ │ │ │ │ │о│о│ │ │ │ │ │о│</w:t>
      </w:r>
    </w:p>
    <w:p w:rsidR="009D4F1C" w:rsidRDefault="009D4F1C">
      <w:pPr>
        <w:pStyle w:val="ConsPlusNonformat"/>
        <w:jc w:val="both"/>
      </w:pPr>
      <w:r>
        <w:rPr>
          <w:sz w:val="12"/>
        </w:rPr>
        <w:t>│       │         │    N     │     N карт      │  Наименование  │Периодичность│            │           │            │Трудоемкость │ затраты │  Документ  │н│в│ │ч│п│с│с│н│в│ │ч│п│с│с│н│в│ │ч│п│с│с│н│в│ │ч│п│с│с│</w:t>
      </w:r>
    </w:p>
    <w:p w:rsidR="009D4F1C" w:rsidRDefault="009D4F1C">
      <w:pPr>
        <w:pStyle w:val="ConsPlusNonformat"/>
        <w:jc w:val="both"/>
      </w:pPr>
      <w:r>
        <w:rPr>
          <w:sz w:val="12"/>
        </w:rPr>
        <w:t>│ Шифр  │Документ │ раздела, │ технологических │  устройств и   │ выполнения  │Исполнитель │Измеритель │ Количество │одной работы │   на    │    для     │е│т│с│е│я│у│к│е│т│с│е│я│у│к│е│т│с│е│я│у│к│е│т│с│е│я│у│к│</w:t>
      </w:r>
    </w:p>
    <w:p w:rsidR="009D4F1C" w:rsidRDefault="009D4F1C">
      <w:pPr>
        <w:pStyle w:val="ConsPlusNonformat"/>
        <w:jc w:val="both"/>
      </w:pPr>
      <w:r>
        <w:rPr>
          <w:sz w:val="12"/>
        </w:rPr>
        <w:t>│работы │         │  пункта  │    процессов    │  производимых  │    работ    │            │           │измерителей │   чел-час   │проверку │ оформления │д│о│р│т│т│б│р│д│о│р│т│т│б│р│д│о│р│т│т│б│р│д│о│р│т│т│б│р│</w:t>
      </w:r>
    </w:p>
    <w:p w:rsidR="009D4F1C" w:rsidRDefault="009D4F1C">
      <w:pPr>
        <w:pStyle w:val="ConsPlusNonformat"/>
        <w:jc w:val="both"/>
      </w:pPr>
      <w:r>
        <w:rPr>
          <w:sz w:val="12"/>
        </w:rPr>
        <w:t>│       │         │документа │                 │     работ      │             │            │           │            │             │в месяц, │результатов │е│р│е│в│н│б│е│е│р│е│в│н│б│е│е│р│е│в│н│б│е│е│р│е│в│н│б│е│</w:t>
      </w:r>
    </w:p>
    <w:p w:rsidR="009D4F1C" w:rsidRDefault="009D4F1C">
      <w:pPr>
        <w:pStyle w:val="ConsPlusNonformat"/>
        <w:jc w:val="both"/>
      </w:pPr>
      <w:r>
        <w:rPr>
          <w:sz w:val="12"/>
        </w:rPr>
        <w:t>│       │         │          │                 │                │             │            │           │            │             │ чел-час │            │л│н│д│е│и│о│с│л│н│д│е│и│о│с│л│н│д│е│и│о│с│л│н│д│е│и│о│с│</w:t>
      </w:r>
    </w:p>
    <w:p w:rsidR="009D4F1C" w:rsidRDefault="009D4F1C">
      <w:pPr>
        <w:pStyle w:val="ConsPlusNonformat"/>
        <w:jc w:val="both"/>
      </w:pPr>
      <w:r>
        <w:rPr>
          <w:sz w:val="12"/>
        </w:rPr>
        <w:t>│       │         │          │                 │                │             │            │           │            │             │         │            │ь│и│а│р│ц│т│е│ь│и│а│р│ц│т│е│ь│и│а│р│ц│т│е│ь│и│а│р│ц│т│е│</w:t>
      </w:r>
    </w:p>
    <w:p w:rsidR="009D4F1C" w:rsidRDefault="009D4F1C">
      <w:pPr>
        <w:pStyle w:val="ConsPlusNonformat"/>
        <w:jc w:val="both"/>
      </w:pPr>
      <w:r>
        <w:rPr>
          <w:sz w:val="12"/>
        </w:rPr>
        <w:t>│       │         │          │                 │                │             │            │           │            │             │         │            │н│к│ │г│а│а│н│н│к│ │г│а│а│н│н│к│ │г│а│а│н│н│к│ │г│а│а│н│</w:t>
      </w:r>
    </w:p>
    <w:p w:rsidR="009D4F1C" w:rsidRDefault="009D4F1C">
      <w:pPr>
        <w:pStyle w:val="ConsPlusNonformat"/>
        <w:jc w:val="both"/>
      </w:pPr>
      <w:r>
        <w:rPr>
          <w:sz w:val="12"/>
        </w:rPr>
        <w:t>│       │         │          │                 │                │             │            │           │            │             │         │            │и│ │ │ │ │ │ь│и│ │ │ │ │ │ь│и│ │ │ │ │ │ь│и│ │ │ │ │ │ь│</w:t>
      </w:r>
    </w:p>
    <w:p w:rsidR="009D4F1C" w:rsidRDefault="009D4F1C">
      <w:pPr>
        <w:pStyle w:val="ConsPlusNonformat"/>
        <w:jc w:val="both"/>
      </w:pPr>
      <w:r>
        <w:rPr>
          <w:sz w:val="12"/>
        </w:rPr>
        <w:t>│       │         │          │                 │                │             │            │           │            │             │         │            │к│ │ │ │ │ │е│к│ │ │ │ │ │е│к│ │ │ │ │ │е│к│ │ │ │ │ │е│</w:t>
      </w:r>
    </w:p>
    <w:p w:rsidR="009D4F1C" w:rsidRDefault="009D4F1C">
      <w:pPr>
        <w:pStyle w:val="ConsPlusNonformat"/>
        <w:jc w:val="both"/>
      </w:pPr>
      <w:r>
        <w:rPr>
          <w:sz w:val="12"/>
        </w:rPr>
        <w:t>├───────┴─────────┴──────────┴─────────────────┴────────────────┴─────────────┴────────────┴───────────┴────────────┴─────────────┴─────────┴────────────┼─┴─┴─┴─┴─┴─┴─┼─┴─┴─┴─┴─┴─┴─┼─┴─┴─┴─┴─┴─┴─┼─┴─┴─┴─┴─┴─┴─┤</w:t>
      </w:r>
    </w:p>
    <w:p w:rsidR="009D4F1C" w:rsidRDefault="009D4F1C">
      <w:pPr>
        <w:pStyle w:val="ConsPlusNonformat"/>
        <w:jc w:val="both"/>
      </w:pPr>
      <w:r>
        <w:rPr>
          <w:sz w:val="12"/>
        </w:rPr>
        <w:t>│                                                                       2 Стрелки                                                                        │             │             │             │             │</w:t>
      </w:r>
    </w:p>
    <w:p w:rsidR="009D4F1C" w:rsidRDefault="009D4F1C">
      <w:pPr>
        <w:pStyle w:val="ConsPlusNonformat"/>
        <w:jc w:val="both"/>
      </w:pPr>
      <w:r>
        <w:rPr>
          <w:sz w:val="12"/>
        </w:rPr>
        <w:t>├───────┬─────────┬──────────┬─────────────────┬────────────────┬─────────────┬────────────┬───────────┬────────────┬─────────────┬─────────┬────────────┼─┬─┬─┬─┬─┬─┬─┼─┬─┬─┬─┬─┬─┬─┼─┬─┬─┬─┬─┬─┬─┼─┬─┬─┬─┬─┬─┬─┤</w:t>
      </w:r>
    </w:p>
    <w:p w:rsidR="009D4F1C" w:rsidRDefault="009D4F1C">
      <w:pPr>
        <w:pStyle w:val="ConsPlusNonformat"/>
        <w:jc w:val="both"/>
      </w:pPr>
      <w:r>
        <w:rPr>
          <w:sz w:val="12"/>
        </w:rPr>
        <w:t>│  010  │   ХХ    │  2.1.1   │      ХХХХ       │    Проверка    │ один раз в  │  ШН, ШЦМ   │  стрелка  │     17     │    3,23     │ 13,146  │ ШУ-2 ДУ-46 │ │ │ │ │ │ │ │ │ │ │ │ │ │ │ │ │ │ │ │ │ │ │ │ │ │ │ │ │</w:t>
      </w:r>
    </w:p>
    <w:p w:rsidR="009D4F1C" w:rsidRDefault="009D4F1C">
      <w:pPr>
        <w:pStyle w:val="ConsPlusNonformat"/>
        <w:jc w:val="both"/>
      </w:pPr>
      <w:r>
        <w:rPr>
          <w:sz w:val="12"/>
        </w:rPr>
        <w:t>│       │         │          │                 │   состояния    │   неделю    │            │           │            │             │         │            │ │ │ │ │ │ │ │ │ │ │ │ │ │ │ │ │ │ │ │ │ │ │ │ │ │ │ │ │</w:t>
      </w:r>
    </w:p>
    <w:p w:rsidR="009D4F1C" w:rsidRDefault="009D4F1C">
      <w:pPr>
        <w:pStyle w:val="ConsPlusNonformat"/>
        <w:jc w:val="both"/>
      </w:pPr>
      <w:r>
        <w:rPr>
          <w:sz w:val="12"/>
        </w:rPr>
        <w:t>│       │         │          │                 │электроприводов,│             │            │           │            │             │         │            │ │ │ │ │ │ │ │ │ │ │ │ │ │ │ │ │ │ │ │ │ │ │ │ │ │ │ │ │</w:t>
      </w:r>
    </w:p>
    <w:p w:rsidR="009D4F1C" w:rsidRDefault="009D4F1C">
      <w:pPr>
        <w:pStyle w:val="ConsPlusNonformat"/>
        <w:jc w:val="both"/>
      </w:pPr>
      <w:r>
        <w:rPr>
          <w:sz w:val="12"/>
        </w:rPr>
        <w:t>│       │         │          │                 │   стрелочных   │             │            │           │            │             │         │            │ │ │ │ │ │ │ │ │ │ │ │ │ │ │ │ │ │ │ │ │ │ │ │ │ │ │ │ │</w:t>
      </w:r>
    </w:p>
    <w:p w:rsidR="009D4F1C" w:rsidRDefault="009D4F1C">
      <w:pPr>
        <w:pStyle w:val="ConsPlusNonformat"/>
        <w:jc w:val="both"/>
      </w:pPr>
      <w:r>
        <w:rPr>
          <w:sz w:val="12"/>
        </w:rPr>
        <w:t>│       │         │          │                 │   гарнитур,    │             │            │           │            │             │         │            │ │ │ │ │ │ │ │ │ │ │ │ │ │ │ │ │ │ │ │ │ │ │ │ │ │ │ │ │</w:t>
      </w:r>
    </w:p>
    <w:p w:rsidR="009D4F1C" w:rsidRDefault="009D4F1C">
      <w:pPr>
        <w:pStyle w:val="ConsPlusNonformat"/>
        <w:jc w:val="both"/>
      </w:pPr>
      <w:r>
        <w:rPr>
          <w:sz w:val="12"/>
        </w:rPr>
        <w:t>│       │         │          │                 │    внешних     │             │            │           │            │             │         │            │ │ │ │ │ │ │ │ │ │ │ │ │ │ │ │ │ │ │ │ │ │ │ │ │ │ │ │ │</w:t>
      </w:r>
    </w:p>
    <w:p w:rsidR="009D4F1C" w:rsidRDefault="009D4F1C">
      <w:pPr>
        <w:pStyle w:val="ConsPlusNonformat"/>
        <w:jc w:val="both"/>
      </w:pPr>
      <w:r>
        <w:rPr>
          <w:sz w:val="12"/>
        </w:rPr>
        <w:t>│       │         │          │                 │  замыкателей,  │             │            │           │            │             │         │            │ │ │ │ │ │ │ │ │ │ │ │ │ │ │ │ │ │ │ │ │ │ │ │ │ │ │ │ │</w:t>
      </w:r>
    </w:p>
    <w:p w:rsidR="009D4F1C" w:rsidRDefault="009D4F1C">
      <w:pPr>
        <w:pStyle w:val="ConsPlusNonformat"/>
        <w:jc w:val="both"/>
      </w:pPr>
      <w:r>
        <w:rPr>
          <w:sz w:val="12"/>
        </w:rPr>
        <w:t>│       │         │          │                 │   фиксаторов   │             │            │           │            │             │         │            │ │ │ │ │ │ │ │ │ │ │ │ │ │ │ │ │ │ │ │ │ │ │ │ │ │ │ │ │</w:t>
      </w:r>
    </w:p>
    <w:p w:rsidR="009D4F1C" w:rsidRDefault="009D4F1C">
      <w:pPr>
        <w:pStyle w:val="ConsPlusNonformat"/>
        <w:jc w:val="both"/>
      </w:pPr>
      <w:r>
        <w:rPr>
          <w:sz w:val="12"/>
        </w:rPr>
        <w:t>│       │         │          │                 │   положения    │             │            │           │            │             │         │            │ │ │ │ │ │ │ │ │ │ │ │ │ │ │ │ │ │ │ │ │ │ │ │ │ │ │ │ │</w:t>
      </w:r>
    </w:p>
    <w:p w:rsidR="009D4F1C" w:rsidRDefault="009D4F1C">
      <w:pPr>
        <w:pStyle w:val="ConsPlusNonformat"/>
        <w:jc w:val="both"/>
      </w:pPr>
      <w:r>
        <w:rPr>
          <w:sz w:val="12"/>
        </w:rPr>
        <w:t>│       │         │          │                 │   подвижного   │             │            │           │            │             │         │            │ │ │ │ │ │ │ │ │ │ │ │ │ │ │ │ │ │ │ │ │ │ │ │ │ │ │ │ │</w:t>
      </w:r>
    </w:p>
    <w:p w:rsidR="009D4F1C" w:rsidRDefault="009D4F1C">
      <w:pPr>
        <w:pStyle w:val="ConsPlusNonformat"/>
        <w:jc w:val="both"/>
      </w:pPr>
      <w:r>
        <w:rPr>
          <w:sz w:val="12"/>
        </w:rPr>
        <w:t>│       │         │          │                 │   сердечника   │             │            │           │            │             │         │            │ │ │ │ │ │ │ │ │ │ │ │ │ │ │ │ │ │ │ │ │ │ │ │ │ │ │ │ │</w:t>
      </w:r>
    </w:p>
    <w:p w:rsidR="009D4F1C" w:rsidRDefault="009D4F1C">
      <w:pPr>
        <w:pStyle w:val="ConsPlusNonformat"/>
        <w:jc w:val="both"/>
      </w:pPr>
      <w:r>
        <w:rPr>
          <w:sz w:val="12"/>
        </w:rPr>
        <w:t>│       │         │          │                 │крестовины, КСБ │             │            │           │            │             │         │            │ │ │ │ │ │ │ │ │ │ │ │ │ │ │ │ │ │ │ │ │ │ │ │ │ │ │ │ │</w:t>
      </w:r>
    </w:p>
    <w:p w:rsidR="009D4F1C" w:rsidRDefault="009D4F1C">
      <w:pPr>
        <w:pStyle w:val="ConsPlusNonformat"/>
        <w:jc w:val="both"/>
      </w:pPr>
      <w:r>
        <w:rPr>
          <w:sz w:val="12"/>
        </w:rPr>
        <w:t>│       │         │          │                 │    наружным    │             │            │           │            │             │         │            │ │X│ │ │ │ │ │ │Х│ │ │ │ │ │ │Х│ │ │ │ │ │ │Х│ │ │ │ │ │</w:t>
      </w:r>
    </w:p>
    <w:p w:rsidR="009D4F1C" w:rsidRDefault="009D4F1C">
      <w:pPr>
        <w:pStyle w:val="ConsPlusNonformat"/>
        <w:jc w:val="both"/>
      </w:pPr>
      <w:r>
        <w:rPr>
          <w:sz w:val="12"/>
        </w:rPr>
        <w:t>│       │         │          │                 │  осмотром, а   │             │            │           │            │             │         │            │ │ │ │ │ │ │ │ │ │ │ │ │ │ │ │ │ │ │ │ │ │ │ │ │ │ │ │ │</w:t>
      </w:r>
    </w:p>
    <w:p w:rsidR="009D4F1C" w:rsidRDefault="009D4F1C">
      <w:pPr>
        <w:pStyle w:val="ConsPlusNonformat"/>
        <w:jc w:val="both"/>
      </w:pPr>
      <w:r>
        <w:rPr>
          <w:sz w:val="12"/>
        </w:rPr>
        <w:t>│       │         │          │                 │также плотности │             │            │           │            │             │         │            │ │ │ │ │ │ │ │ │ │ │ │ │ │ │ │ │ │ │ │ │ │ │ │ │ │ │ │ │</w:t>
      </w:r>
    </w:p>
    <w:p w:rsidR="009D4F1C" w:rsidRDefault="009D4F1C">
      <w:pPr>
        <w:pStyle w:val="ConsPlusNonformat"/>
        <w:jc w:val="both"/>
      </w:pPr>
      <w:r>
        <w:rPr>
          <w:sz w:val="12"/>
        </w:rPr>
        <w:t>│       │         │          │                 │   прилегания   │             │            │           │            │             │         │            │ │ │ │ │ │ │ │ │ │ │ │ │ │ │ │ │ │ │ │ │ │ │ │ │ │ │ │ │</w:t>
      </w:r>
    </w:p>
    <w:p w:rsidR="009D4F1C" w:rsidRDefault="009D4F1C">
      <w:pPr>
        <w:pStyle w:val="ConsPlusNonformat"/>
        <w:jc w:val="both"/>
      </w:pPr>
      <w:r>
        <w:rPr>
          <w:sz w:val="12"/>
        </w:rPr>
        <w:t>│       │         │          │                 │   остряка к    │             │            │           │            │             │         │            │ │ │ │ │ │ │ │ │ │ │ │ │ │ │ │ │ │ │ │ │ │ │ │ │ │ │ │ │</w:t>
      </w:r>
    </w:p>
    <w:p w:rsidR="009D4F1C" w:rsidRDefault="009D4F1C">
      <w:pPr>
        <w:pStyle w:val="ConsPlusNonformat"/>
        <w:jc w:val="both"/>
      </w:pPr>
      <w:r>
        <w:rPr>
          <w:sz w:val="12"/>
        </w:rPr>
        <w:t>│       │         │          │                 │рамному рельсу и│             │            │           │            │             │         │            │ │ │ │ │ │ │ │ │ │ │ │ │ │ │ │ │ │ │ │ │ │ │ │ │ │ │ │ │</w:t>
      </w:r>
    </w:p>
    <w:p w:rsidR="009D4F1C" w:rsidRDefault="009D4F1C">
      <w:pPr>
        <w:pStyle w:val="ConsPlusNonformat"/>
        <w:jc w:val="both"/>
      </w:pPr>
      <w:r>
        <w:rPr>
          <w:sz w:val="12"/>
        </w:rPr>
        <w:t>│       │         │          │                 │   подвижного   │             │            │           │            │             │         │            │ │ │ │ │ │ │ │ │ │ │ │ │ │ │ │ │ │ │ │ │ │ │ │ │ │ │ │ │</w:t>
      </w:r>
    </w:p>
    <w:p w:rsidR="009D4F1C" w:rsidRDefault="009D4F1C">
      <w:pPr>
        <w:pStyle w:val="ConsPlusNonformat"/>
        <w:jc w:val="both"/>
      </w:pPr>
      <w:r>
        <w:rPr>
          <w:sz w:val="12"/>
        </w:rPr>
        <w:t>│       │         │          │                 │   сердечника   │             │            │           │            │             │         │            │ │ │ │ │ │ │ │ │ │ │ │ │ │ │ │ │ │ │ │ │ │ │ │ │ │ │ │ │</w:t>
      </w:r>
    </w:p>
    <w:p w:rsidR="009D4F1C" w:rsidRDefault="009D4F1C">
      <w:pPr>
        <w:pStyle w:val="ConsPlusNonformat"/>
        <w:jc w:val="both"/>
      </w:pPr>
      <w:r>
        <w:rPr>
          <w:sz w:val="12"/>
        </w:rPr>
        <w:t>│       │         │          │                 │  крестовины к  │             │            │           │            │             │         │            │ │ │ │ │ │ │ │ │ │ │ │ │ │ │ │ │ │ │ │ │ │ │ │ │ │ │ │ │</w:t>
      </w:r>
    </w:p>
    <w:p w:rsidR="009D4F1C" w:rsidRDefault="009D4F1C">
      <w:pPr>
        <w:pStyle w:val="ConsPlusNonformat"/>
        <w:jc w:val="both"/>
      </w:pPr>
      <w:r>
        <w:rPr>
          <w:sz w:val="12"/>
        </w:rPr>
        <w:t>│       │         │          │                 │   усовику на   │             │            │           │            │             │         │            │ │ │ │ │ │ │ │ │ │ │ │ │ │ │ │ │ │ │ │ │ │ │ │ │ │ │ │ │</w:t>
      </w:r>
    </w:p>
    <w:p w:rsidR="009D4F1C" w:rsidRDefault="009D4F1C">
      <w:pPr>
        <w:pStyle w:val="ConsPlusNonformat"/>
        <w:jc w:val="both"/>
      </w:pPr>
      <w:r>
        <w:rPr>
          <w:sz w:val="12"/>
        </w:rPr>
        <w:t>│       │         │          │                 │   стрелках,    │             │            │           │            │             │         │            │ │ │ │ │ │ │ │ │ │ │ │ │ │ │ │ │ │ │ │ │ │ │ │ │ │ │ │ │</w:t>
      </w:r>
    </w:p>
    <w:p w:rsidR="009D4F1C" w:rsidRDefault="009D4F1C">
      <w:pPr>
        <w:pStyle w:val="ConsPlusNonformat"/>
        <w:jc w:val="both"/>
      </w:pPr>
      <w:r>
        <w:rPr>
          <w:sz w:val="12"/>
        </w:rPr>
        <w:t>│       │         │          │                 │перевод которых │             │            │           │            │             │         │            │ │ │ │ │ │ │ │ │ │ │ │ │ │ │ │ │ │ │ │ │ │ │ │ │ │ │ │ │</w:t>
      </w:r>
    </w:p>
    <w:p w:rsidR="009D4F1C" w:rsidRDefault="009D4F1C">
      <w:pPr>
        <w:pStyle w:val="ConsPlusNonformat"/>
        <w:jc w:val="both"/>
      </w:pPr>
      <w:r>
        <w:rPr>
          <w:sz w:val="12"/>
        </w:rPr>
        <w:t>│       │         │          │                 │    исключен    │             │            │           │            │             │         │            │ │ │ │ │ │ │ │ │ │ │ │ │ │ │ │ │ │ │ │ │ │ │ │ │ │ │ │ │</w:t>
      </w:r>
    </w:p>
    <w:p w:rsidR="009D4F1C" w:rsidRDefault="009D4F1C">
      <w:pPr>
        <w:pStyle w:val="ConsPlusNonformat"/>
        <w:jc w:val="both"/>
      </w:pPr>
      <w:r>
        <w:rPr>
          <w:sz w:val="12"/>
        </w:rPr>
        <w:t>├───────┴─────────┴──────────┴─────────────────┴────────────────┴─────────────┴────────────┴───────────┴────────────┴─────────────┴─────────┴────────────┼─┼─┼─┼─┼─┼─┼─┼─┼─┼─┼─┼─┼─┼─┼─┼─┼─┼─┼─┼─┼─┼─┼─┼─┼─┼─┼─┼─┤</w:t>
      </w:r>
    </w:p>
    <w:p w:rsidR="009D4F1C" w:rsidRDefault="009D4F1C">
      <w:pPr>
        <w:pStyle w:val="ConsPlusNonformat"/>
        <w:jc w:val="both"/>
      </w:pPr>
      <w:r>
        <w:rPr>
          <w:sz w:val="12"/>
        </w:rPr>
        <w:t>│                                             3. Электрические рельсовые цепи, путевые устройства АЛС, САУТ                                              │ │ │ │ │ │ │ │ │ │ │ │ │ │ │ │ │ │ │ │ │ │ │ │ │ │ │ │ │</w:t>
      </w:r>
    </w:p>
    <w:p w:rsidR="009D4F1C" w:rsidRDefault="009D4F1C">
      <w:pPr>
        <w:pStyle w:val="ConsPlusNonformat"/>
        <w:jc w:val="both"/>
      </w:pPr>
      <w:r>
        <w:rPr>
          <w:sz w:val="12"/>
        </w:rPr>
        <w:t>├───────┬─────────┬──────────┬─────────────────┬────────────────┬─────────────┬────────────┬───────────┬────────────┬─────────────┬─────────┬────────────┼─┼─┼─┼─┼─┼─┼─┼─┼─┼─┼─┼─┼─┼─┼─┼─┼─┼─┼─┼─┼─┼─┼─┼─┼─┼─┼─┼─┤</w:t>
      </w:r>
    </w:p>
    <w:p w:rsidR="009D4F1C" w:rsidRDefault="009D4F1C">
      <w:pPr>
        <w:pStyle w:val="ConsPlusNonformat"/>
        <w:jc w:val="both"/>
      </w:pPr>
      <w:r>
        <w:rPr>
          <w:sz w:val="12"/>
        </w:rPr>
        <w:t>│  022  │   ХХ    │  3.3.1   │                 │    Проверка    │ Один раз в  │  ШН, ШЦМ   │ Рельсовая │     15     │   24,359    │  28,42  │ШУ-2, ДУ-46 │ │ │ │ │ │ │ │ │ │ │ │ │ │ │ │ │ │ │ │ │ │ │ │ │ │ │ │ │</w:t>
      </w:r>
    </w:p>
    <w:p w:rsidR="009D4F1C" w:rsidRDefault="009D4F1C">
      <w:pPr>
        <w:pStyle w:val="ConsPlusNonformat"/>
        <w:jc w:val="both"/>
      </w:pPr>
      <w:r>
        <w:rPr>
          <w:sz w:val="12"/>
        </w:rPr>
        <w:t>│       │         │          │                 │  станционных   │четыре недели│            │   цепь    │            │             │         │            │ │ │ │ │ │ │ │ │ │ │ │ │ │ │ │ │ │ │ │ │ │ │ │ │ │ │ │ │</w:t>
      </w:r>
    </w:p>
    <w:p w:rsidR="009D4F1C" w:rsidRDefault="009D4F1C">
      <w:pPr>
        <w:pStyle w:val="ConsPlusNonformat"/>
        <w:jc w:val="both"/>
      </w:pPr>
      <w:r>
        <w:rPr>
          <w:sz w:val="12"/>
        </w:rPr>
        <w:t>│       │         │          │                 │рельсовых цепей │             │            │           │            │             │         │            │ │ │ │ │ │ │ │ │ │ │ │ │ │ │ │ │ │ │ │ │ │ │ │ │ │ │ │ │</w:t>
      </w:r>
    </w:p>
    <w:p w:rsidR="009D4F1C" w:rsidRDefault="009D4F1C">
      <w:pPr>
        <w:pStyle w:val="ConsPlusNonformat"/>
        <w:jc w:val="both"/>
      </w:pPr>
      <w:r>
        <w:rPr>
          <w:sz w:val="12"/>
        </w:rPr>
        <w:t>│       │         │          │                 │     (кроме     │             │            │           │            │             │         │            │ │ │ │X│ │ │ │ │ │ │ │ │ │ │ │ │ │ │ │ │ │ │ │ │ │ │ │ │</w:t>
      </w:r>
    </w:p>
    <w:p w:rsidR="009D4F1C" w:rsidRDefault="009D4F1C">
      <w:pPr>
        <w:pStyle w:val="ConsPlusNonformat"/>
        <w:jc w:val="both"/>
      </w:pPr>
      <w:r>
        <w:rPr>
          <w:sz w:val="12"/>
        </w:rPr>
        <w:t>│       │         │          │                 │однониточных) на│             │            │           │            │             │         │            │ │ │ │ │ │ │ │ │ │ │ │ │ │ │ │ │ │ │ │ │ │ │ │ │ │ │ │ │</w:t>
      </w:r>
    </w:p>
    <w:p w:rsidR="009D4F1C" w:rsidRDefault="009D4F1C">
      <w:pPr>
        <w:pStyle w:val="ConsPlusNonformat"/>
        <w:jc w:val="both"/>
      </w:pPr>
      <w:r>
        <w:rPr>
          <w:sz w:val="12"/>
        </w:rPr>
        <w:t>│       │         │          │                 │    шунтовую    │             │            │           │            │             │         │            │ │ │ │ │ │ │ │ │ │ │ │ │ │ │ │ │ │ │ │ │ │ │ │ │ │ │ │ │</w:t>
      </w:r>
    </w:p>
    <w:p w:rsidR="009D4F1C" w:rsidRDefault="009D4F1C">
      <w:pPr>
        <w:pStyle w:val="ConsPlusNonformat"/>
        <w:jc w:val="both"/>
      </w:pPr>
      <w:r>
        <w:rPr>
          <w:sz w:val="12"/>
        </w:rPr>
        <w:t>│       │         │          │                 │чувствительность│             │            │           │            │             │         │            │ │ │ │ │ │ │ │ │ │ │ │ │ │ │ │ │ │ │ │ │ │ │ │ │ │ │ │ │</w:t>
      </w:r>
    </w:p>
    <w:p w:rsidR="009D4F1C" w:rsidRDefault="009D4F1C">
      <w:pPr>
        <w:pStyle w:val="ConsPlusNonformat"/>
        <w:jc w:val="both"/>
      </w:pPr>
      <w:r>
        <w:rPr>
          <w:sz w:val="12"/>
        </w:rPr>
        <w:t>├───────┴─────────┴──────────┴─────────────────┴────────────────┴─────────────┴────────────┴───────────┴────────────┴─────────────┴─────────┴────────────┼─┴─┴─┴─┴─┴─┴─┼─┴─┴─┴─┴─┴─┴─┼─┴─┴─┴─┴─┴─┴─┼─┴─┴─┴─┴─┤ │ │</w:t>
      </w:r>
    </w:p>
    <w:p w:rsidR="009D4F1C" w:rsidRDefault="009D4F1C">
      <w:pPr>
        <w:pStyle w:val="ConsPlusNonformat"/>
        <w:jc w:val="both"/>
      </w:pPr>
      <w:r>
        <w:rPr>
          <w:sz w:val="12"/>
        </w:rPr>
        <w:t>│                                                                                                                                                        │             │             │             │         │ │ │</w:t>
      </w:r>
    </w:p>
    <w:p w:rsidR="009D4F1C" w:rsidRDefault="009D4F1C">
      <w:pPr>
        <w:pStyle w:val="ConsPlusNonformat"/>
        <w:jc w:val="both"/>
      </w:pPr>
      <w:r>
        <w:rPr>
          <w:sz w:val="12"/>
        </w:rPr>
        <w:t>└────────────────────────────────────────────────────────────────────────────────────────────────────────────────────────────────────────────────────────┴─────────────┴─────────────┴─────────────┴─────────┴─┴─┘</w:t>
      </w:r>
    </w:p>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ind w:firstLine="540"/>
        <w:jc w:val="both"/>
      </w:pPr>
      <w:r>
        <w:t>Составил: ШНС _____________</w:t>
      </w:r>
    </w:p>
    <w:p w:rsidR="009D4F1C" w:rsidRDefault="009D4F1C">
      <w:pPr>
        <w:pStyle w:val="ConsPlusNormal"/>
        <w:spacing w:before="220"/>
        <w:ind w:firstLine="540"/>
        <w:jc w:val="both"/>
      </w:pPr>
      <w:r>
        <w:t>Примечание.   Шифры работ по графику технического обслуживания выполняемые с применением АРМ систем ТДМ должны быть дополнены символом "А".</w:t>
      </w:r>
    </w:p>
    <w:p w:rsidR="009D4F1C" w:rsidRDefault="009D4F1C">
      <w:pPr>
        <w:pStyle w:val="ConsPlusNormal"/>
        <w:jc w:val="center"/>
      </w:pPr>
    </w:p>
    <w:p w:rsidR="009D4F1C" w:rsidRDefault="009D4F1C">
      <w:pPr>
        <w:pStyle w:val="ConsPlusNormal"/>
        <w:jc w:val="center"/>
      </w:pPr>
    </w:p>
    <w:p w:rsidR="009D4F1C" w:rsidRDefault="009D4F1C">
      <w:pPr>
        <w:pStyle w:val="ConsPlusNormal"/>
        <w:jc w:val="center"/>
      </w:pPr>
      <w:r>
        <w:t>2. Форма годового графика технического обслуживания устройств СЦБ бригады (участка электромеханика)</w:t>
      </w:r>
    </w:p>
    <w:p w:rsidR="009D4F1C" w:rsidRDefault="009D4F1C">
      <w:pPr>
        <w:pStyle w:val="ConsPlusNormal"/>
        <w:jc w:val="center"/>
      </w:pPr>
      <w:r>
        <w:t xml:space="preserve">(В ред. </w:t>
      </w:r>
      <w:hyperlink r:id="rId120" w:history="1">
        <w:r>
          <w:rPr>
            <w:color w:val="0000FF"/>
          </w:rPr>
          <w:t>Распоряжения</w:t>
        </w:r>
      </w:hyperlink>
      <w:r>
        <w:t xml:space="preserve"> ОАО "РЖД" от 01.09.2016 N 1795р)</w:t>
      </w:r>
    </w:p>
    <w:p w:rsidR="009D4F1C" w:rsidRDefault="009D4F1C">
      <w:pPr>
        <w:pStyle w:val="ConsPlusNormal"/>
        <w:jc w:val="center"/>
      </w:pPr>
    </w:p>
    <w:p w:rsidR="009D4F1C" w:rsidRDefault="009D4F1C">
      <w:pPr>
        <w:pStyle w:val="ConsPlusNormal"/>
        <w:ind w:firstLine="540"/>
        <w:jc w:val="both"/>
      </w:pPr>
      <w:r>
        <w:t>______________ дистанция СЦБ _____________ ДИ</w:t>
      </w:r>
    </w:p>
    <w:p w:rsidR="009D4F1C" w:rsidRDefault="009D4F1C">
      <w:pPr>
        <w:pStyle w:val="ConsPlusNormal"/>
        <w:ind w:firstLine="540"/>
        <w:jc w:val="both"/>
      </w:pPr>
    </w:p>
    <w:p w:rsidR="009D4F1C" w:rsidRDefault="009D4F1C">
      <w:pPr>
        <w:pStyle w:val="ConsPlusNonformat"/>
        <w:jc w:val="both"/>
      </w:pPr>
      <w:r>
        <w:rPr>
          <w:sz w:val="12"/>
        </w:rPr>
        <w:t xml:space="preserve">     Годовой  план-график  ТО  устройств СЦБ по объекту_____________ (___ класс) бригады ______________ на 20___ год.</w:t>
      </w:r>
    </w:p>
    <w:p w:rsidR="009D4F1C" w:rsidRDefault="009D4F1C">
      <w:pPr>
        <w:pStyle w:val="ConsPlusNormal"/>
        <w:jc w:val="center"/>
      </w:pPr>
    </w:p>
    <w:p w:rsidR="009D4F1C" w:rsidRDefault="009D4F1C">
      <w:pPr>
        <w:pStyle w:val="ConsPlusNonformat"/>
        <w:jc w:val="both"/>
      </w:pPr>
      <w:r>
        <w:rPr>
          <w:sz w:val="12"/>
        </w:rPr>
        <w:t xml:space="preserve">     СОГЛАСОВАНО: (ШЧУ)                                                                 УТВЕРЖДАЮ (ШЧ)</w:t>
      </w:r>
    </w:p>
    <w:p w:rsidR="009D4F1C" w:rsidRDefault="009D4F1C">
      <w:pPr>
        <w:pStyle w:val="ConsPlusNonformat"/>
        <w:jc w:val="both"/>
      </w:pPr>
      <w:r>
        <w:rPr>
          <w:sz w:val="12"/>
        </w:rPr>
        <w:t xml:space="preserve">     "___"_______________ ________ г                                                    "____"_______________ ________ г</w:t>
      </w:r>
    </w:p>
    <w:p w:rsidR="009D4F1C" w:rsidRDefault="009D4F1C">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92"/>
        <w:gridCol w:w="720"/>
        <w:gridCol w:w="864"/>
        <w:gridCol w:w="1296"/>
        <w:gridCol w:w="1728"/>
        <w:gridCol w:w="1296"/>
        <w:gridCol w:w="1008"/>
        <w:gridCol w:w="1008"/>
        <w:gridCol w:w="864"/>
        <w:gridCol w:w="1008"/>
        <w:gridCol w:w="720"/>
        <w:gridCol w:w="1080"/>
        <w:gridCol w:w="288"/>
        <w:gridCol w:w="216"/>
        <w:gridCol w:w="216"/>
        <w:gridCol w:w="216"/>
        <w:gridCol w:w="216"/>
        <w:gridCol w:w="216"/>
        <w:gridCol w:w="216"/>
        <w:gridCol w:w="216"/>
        <w:gridCol w:w="216"/>
        <w:gridCol w:w="216"/>
        <w:gridCol w:w="216"/>
        <w:gridCol w:w="216"/>
      </w:tblGrid>
      <w:tr w:rsidR="009D4F1C">
        <w:trPr>
          <w:trHeight w:val="140"/>
        </w:trPr>
        <w:tc>
          <w:tcPr>
            <w:tcW w:w="79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Шифр   </w:t>
            </w:r>
          </w:p>
          <w:p w:rsidR="009D4F1C" w:rsidRDefault="009D4F1C">
            <w:pPr>
              <w:pStyle w:val="ConsPlusNonformat"/>
              <w:jc w:val="both"/>
            </w:pPr>
            <w:r>
              <w:rPr>
                <w:sz w:val="12"/>
              </w:rPr>
              <w:t xml:space="preserve"> работы  </w:t>
            </w:r>
          </w:p>
        </w:tc>
        <w:tc>
          <w:tcPr>
            <w:tcW w:w="7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Документ</w:t>
            </w:r>
          </w:p>
        </w:tc>
        <w:tc>
          <w:tcPr>
            <w:tcW w:w="864"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 раздела, </w:t>
            </w:r>
          </w:p>
          <w:p w:rsidR="009D4F1C" w:rsidRDefault="009D4F1C">
            <w:pPr>
              <w:pStyle w:val="ConsPlusNonformat"/>
              <w:jc w:val="both"/>
            </w:pPr>
            <w:r>
              <w:rPr>
                <w:sz w:val="12"/>
              </w:rPr>
              <w:t xml:space="preserve">  пункта  </w:t>
            </w:r>
          </w:p>
          <w:p w:rsidR="009D4F1C" w:rsidRDefault="009D4F1C">
            <w:pPr>
              <w:pStyle w:val="ConsPlusNonformat"/>
              <w:jc w:val="both"/>
            </w:pPr>
            <w:r>
              <w:rPr>
                <w:sz w:val="12"/>
              </w:rPr>
              <w:t xml:space="preserve">документа </w:t>
            </w:r>
          </w:p>
        </w:tc>
        <w:tc>
          <w:tcPr>
            <w:tcW w:w="1296"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N карт     </w:t>
            </w:r>
          </w:p>
          <w:p w:rsidR="009D4F1C" w:rsidRDefault="009D4F1C">
            <w:pPr>
              <w:pStyle w:val="ConsPlusNonformat"/>
              <w:jc w:val="both"/>
            </w:pPr>
            <w:r>
              <w:rPr>
                <w:sz w:val="12"/>
              </w:rPr>
              <w:t xml:space="preserve">технологических </w:t>
            </w:r>
          </w:p>
          <w:p w:rsidR="009D4F1C" w:rsidRDefault="009D4F1C">
            <w:pPr>
              <w:pStyle w:val="ConsPlusNonformat"/>
              <w:jc w:val="both"/>
            </w:pPr>
            <w:r>
              <w:rPr>
                <w:sz w:val="12"/>
              </w:rPr>
              <w:t xml:space="preserve">   процессов    </w:t>
            </w:r>
          </w:p>
        </w:tc>
        <w:tc>
          <w:tcPr>
            <w:tcW w:w="172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Наименование устройств</w:t>
            </w:r>
          </w:p>
          <w:p w:rsidR="009D4F1C" w:rsidRDefault="009D4F1C">
            <w:pPr>
              <w:pStyle w:val="ConsPlusNonformat"/>
              <w:jc w:val="both"/>
            </w:pPr>
            <w:r>
              <w:rPr>
                <w:sz w:val="12"/>
              </w:rPr>
              <w:t xml:space="preserve"> и производимых работ </w:t>
            </w:r>
          </w:p>
        </w:tc>
        <w:tc>
          <w:tcPr>
            <w:tcW w:w="1296"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Периодичность  </w:t>
            </w:r>
          </w:p>
          <w:p w:rsidR="009D4F1C" w:rsidRDefault="009D4F1C">
            <w:pPr>
              <w:pStyle w:val="ConsPlusNonformat"/>
              <w:jc w:val="both"/>
            </w:pPr>
            <w:r>
              <w:rPr>
                <w:sz w:val="12"/>
              </w:rPr>
              <w:t xml:space="preserve">   выполнения   </w:t>
            </w:r>
          </w:p>
          <w:p w:rsidR="009D4F1C" w:rsidRDefault="009D4F1C">
            <w:pPr>
              <w:pStyle w:val="ConsPlusNonformat"/>
              <w:jc w:val="both"/>
            </w:pPr>
            <w:r>
              <w:rPr>
                <w:sz w:val="12"/>
              </w:rPr>
              <w:t xml:space="preserve">     работ      </w:t>
            </w:r>
          </w:p>
        </w:tc>
        <w:tc>
          <w:tcPr>
            <w:tcW w:w="100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Исполнитель </w:t>
            </w:r>
          </w:p>
        </w:tc>
        <w:tc>
          <w:tcPr>
            <w:tcW w:w="100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Измеритель </w:t>
            </w:r>
          </w:p>
        </w:tc>
        <w:tc>
          <w:tcPr>
            <w:tcW w:w="864"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Количество</w:t>
            </w:r>
          </w:p>
          <w:p w:rsidR="009D4F1C" w:rsidRDefault="009D4F1C">
            <w:pPr>
              <w:pStyle w:val="ConsPlusNonformat"/>
              <w:jc w:val="both"/>
            </w:pPr>
            <w:r>
              <w:rPr>
                <w:sz w:val="12"/>
              </w:rPr>
              <w:t xml:space="preserve"> измерите-</w:t>
            </w:r>
          </w:p>
          <w:p w:rsidR="009D4F1C" w:rsidRDefault="009D4F1C">
            <w:pPr>
              <w:pStyle w:val="ConsPlusNonformat"/>
              <w:jc w:val="both"/>
            </w:pPr>
            <w:r>
              <w:rPr>
                <w:sz w:val="12"/>
              </w:rPr>
              <w:t xml:space="preserve">    лей   </w:t>
            </w:r>
          </w:p>
        </w:tc>
        <w:tc>
          <w:tcPr>
            <w:tcW w:w="100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Трудоемкость</w:t>
            </w:r>
          </w:p>
          <w:p w:rsidR="009D4F1C" w:rsidRDefault="009D4F1C">
            <w:pPr>
              <w:pStyle w:val="ConsPlusNonformat"/>
              <w:jc w:val="both"/>
            </w:pPr>
            <w:r>
              <w:rPr>
                <w:sz w:val="12"/>
              </w:rPr>
              <w:t xml:space="preserve">    одной   </w:t>
            </w:r>
          </w:p>
          <w:p w:rsidR="009D4F1C" w:rsidRDefault="009D4F1C">
            <w:pPr>
              <w:pStyle w:val="ConsPlusNonformat"/>
              <w:jc w:val="both"/>
            </w:pPr>
            <w:r>
              <w:rPr>
                <w:sz w:val="12"/>
              </w:rPr>
              <w:t xml:space="preserve">   работы   </w:t>
            </w:r>
          </w:p>
          <w:p w:rsidR="009D4F1C" w:rsidRDefault="009D4F1C">
            <w:pPr>
              <w:pStyle w:val="ConsPlusNonformat"/>
              <w:jc w:val="both"/>
            </w:pPr>
            <w:r>
              <w:rPr>
                <w:sz w:val="12"/>
              </w:rPr>
              <w:t xml:space="preserve">  чел-час   </w:t>
            </w:r>
          </w:p>
        </w:tc>
        <w:tc>
          <w:tcPr>
            <w:tcW w:w="7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Общие  </w:t>
            </w:r>
          </w:p>
          <w:p w:rsidR="009D4F1C" w:rsidRDefault="009D4F1C">
            <w:pPr>
              <w:pStyle w:val="ConsPlusNonformat"/>
              <w:jc w:val="both"/>
            </w:pPr>
            <w:r>
              <w:rPr>
                <w:sz w:val="12"/>
              </w:rPr>
              <w:t xml:space="preserve">затраты </w:t>
            </w:r>
          </w:p>
          <w:p w:rsidR="009D4F1C" w:rsidRDefault="009D4F1C">
            <w:pPr>
              <w:pStyle w:val="ConsPlusNonformat"/>
              <w:jc w:val="both"/>
            </w:pPr>
            <w:r>
              <w:rPr>
                <w:sz w:val="12"/>
              </w:rPr>
              <w:t xml:space="preserve">   на   </w:t>
            </w:r>
          </w:p>
          <w:p w:rsidR="009D4F1C" w:rsidRDefault="009D4F1C">
            <w:pPr>
              <w:pStyle w:val="ConsPlusNonformat"/>
              <w:jc w:val="both"/>
            </w:pPr>
            <w:r>
              <w:rPr>
                <w:sz w:val="12"/>
              </w:rPr>
              <w:t>проверку</w:t>
            </w:r>
          </w:p>
          <w:p w:rsidR="009D4F1C" w:rsidRDefault="009D4F1C">
            <w:pPr>
              <w:pStyle w:val="ConsPlusNonformat"/>
              <w:jc w:val="both"/>
            </w:pPr>
            <w:r>
              <w:rPr>
                <w:sz w:val="12"/>
              </w:rPr>
              <w:t>в месяц,</w:t>
            </w:r>
          </w:p>
          <w:p w:rsidR="009D4F1C" w:rsidRDefault="009D4F1C">
            <w:pPr>
              <w:pStyle w:val="ConsPlusNonformat"/>
              <w:jc w:val="both"/>
            </w:pPr>
            <w:r>
              <w:rPr>
                <w:sz w:val="12"/>
              </w:rPr>
              <w:t xml:space="preserve">чел-час </w:t>
            </w:r>
          </w:p>
        </w:tc>
        <w:tc>
          <w:tcPr>
            <w:tcW w:w="108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Документ для </w:t>
            </w:r>
          </w:p>
          <w:p w:rsidR="009D4F1C" w:rsidRDefault="009D4F1C">
            <w:pPr>
              <w:pStyle w:val="ConsPlusNonformat"/>
              <w:jc w:val="both"/>
            </w:pPr>
            <w:r>
              <w:rPr>
                <w:sz w:val="12"/>
              </w:rPr>
              <w:t xml:space="preserve"> оформления  </w:t>
            </w:r>
          </w:p>
          <w:p w:rsidR="009D4F1C" w:rsidRDefault="009D4F1C">
            <w:pPr>
              <w:pStyle w:val="ConsPlusNonformat"/>
              <w:jc w:val="both"/>
            </w:pPr>
            <w:r>
              <w:rPr>
                <w:sz w:val="12"/>
              </w:rPr>
              <w:t xml:space="preserve"> результатов </w:t>
            </w:r>
          </w:p>
        </w:tc>
        <w:tc>
          <w:tcPr>
            <w:tcW w:w="2664" w:type="dxa"/>
            <w:gridSpan w:val="12"/>
          </w:tcPr>
          <w:p w:rsidR="009D4F1C" w:rsidRDefault="009D4F1C">
            <w:pPr>
              <w:pStyle w:val="ConsPlusNonformat"/>
              <w:jc w:val="both"/>
            </w:pPr>
            <w:r>
              <w:rPr>
                <w:sz w:val="12"/>
              </w:rPr>
              <w:t xml:space="preserve">          Месяц         </w:t>
            </w:r>
          </w:p>
        </w:tc>
      </w:tr>
      <w:tr w:rsidR="009D4F1C">
        <w:tc>
          <w:tcPr>
            <w:tcW w:w="720" w:type="dxa"/>
            <w:vMerge/>
            <w:tcBorders>
              <w:top w:val="nil"/>
            </w:tcBorders>
          </w:tcPr>
          <w:p w:rsidR="009D4F1C" w:rsidRDefault="009D4F1C"/>
        </w:tc>
        <w:tc>
          <w:tcPr>
            <w:tcW w:w="648" w:type="dxa"/>
            <w:vMerge/>
            <w:tcBorders>
              <w:top w:val="nil"/>
            </w:tcBorders>
          </w:tcPr>
          <w:p w:rsidR="009D4F1C" w:rsidRDefault="009D4F1C"/>
        </w:tc>
        <w:tc>
          <w:tcPr>
            <w:tcW w:w="792" w:type="dxa"/>
            <w:vMerge/>
            <w:tcBorders>
              <w:top w:val="nil"/>
            </w:tcBorders>
          </w:tcPr>
          <w:p w:rsidR="009D4F1C" w:rsidRDefault="009D4F1C"/>
        </w:tc>
        <w:tc>
          <w:tcPr>
            <w:tcW w:w="1224" w:type="dxa"/>
            <w:vMerge/>
            <w:tcBorders>
              <w:top w:val="nil"/>
            </w:tcBorders>
          </w:tcPr>
          <w:p w:rsidR="009D4F1C" w:rsidRDefault="009D4F1C"/>
        </w:tc>
        <w:tc>
          <w:tcPr>
            <w:tcW w:w="1656" w:type="dxa"/>
            <w:vMerge/>
            <w:tcBorders>
              <w:top w:val="nil"/>
            </w:tcBorders>
          </w:tcPr>
          <w:p w:rsidR="009D4F1C" w:rsidRDefault="009D4F1C"/>
        </w:tc>
        <w:tc>
          <w:tcPr>
            <w:tcW w:w="1224" w:type="dxa"/>
            <w:vMerge/>
            <w:tcBorders>
              <w:top w:val="nil"/>
            </w:tcBorders>
          </w:tcPr>
          <w:p w:rsidR="009D4F1C" w:rsidRDefault="009D4F1C"/>
        </w:tc>
        <w:tc>
          <w:tcPr>
            <w:tcW w:w="936" w:type="dxa"/>
            <w:vMerge/>
            <w:tcBorders>
              <w:top w:val="nil"/>
            </w:tcBorders>
          </w:tcPr>
          <w:p w:rsidR="009D4F1C" w:rsidRDefault="009D4F1C"/>
        </w:tc>
        <w:tc>
          <w:tcPr>
            <w:tcW w:w="936" w:type="dxa"/>
            <w:vMerge/>
            <w:tcBorders>
              <w:top w:val="nil"/>
            </w:tcBorders>
          </w:tcPr>
          <w:p w:rsidR="009D4F1C" w:rsidRDefault="009D4F1C"/>
        </w:tc>
        <w:tc>
          <w:tcPr>
            <w:tcW w:w="792" w:type="dxa"/>
            <w:vMerge/>
            <w:tcBorders>
              <w:top w:val="nil"/>
            </w:tcBorders>
          </w:tcPr>
          <w:p w:rsidR="009D4F1C" w:rsidRDefault="009D4F1C"/>
        </w:tc>
        <w:tc>
          <w:tcPr>
            <w:tcW w:w="936" w:type="dxa"/>
            <w:vMerge/>
            <w:tcBorders>
              <w:top w:val="nil"/>
            </w:tcBorders>
          </w:tcPr>
          <w:p w:rsidR="009D4F1C" w:rsidRDefault="009D4F1C"/>
        </w:tc>
        <w:tc>
          <w:tcPr>
            <w:tcW w:w="648" w:type="dxa"/>
            <w:vMerge/>
            <w:tcBorders>
              <w:top w:val="nil"/>
            </w:tcBorders>
          </w:tcPr>
          <w:p w:rsidR="009D4F1C" w:rsidRDefault="009D4F1C"/>
        </w:tc>
        <w:tc>
          <w:tcPr>
            <w:tcW w:w="1008" w:type="dxa"/>
            <w:vMerge/>
            <w:tcBorders>
              <w:top w:val="nil"/>
            </w:tcBorders>
          </w:tcPr>
          <w:p w:rsidR="009D4F1C" w:rsidRDefault="009D4F1C"/>
        </w:tc>
        <w:tc>
          <w:tcPr>
            <w:tcW w:w="288" w:type="dxa"/>
            <w:tcBorders>
              <w:top w:val="nil"/>
            </w:tcBorders>
          </w:tcPr>
          <w:p w:rsidR="009D4F1C" w:rsidRDefault="009D4F1C">
            <w:pPr>
              <w:pStyle w:val="ConsPlusNonformat"/>
              <w:jc w:val="both"/>
            </w:pPr>
          </w:p>
          <w:p w:rsidR="009D4F1C" w:rsidRDefault="009D4F1C">
            <w:pPr>
              <w:pStyle w:val="ConsPlusNonformat"/>
              <w:jc w:val="both"/>
            </w:pPr>
            <w:r>
              <w:rPr>
                <w:sz w:val="12"/>
              </w:rPr>
              <w:t xml:space="preserve">я </w:t>
            </w:r>
          </w:p>
          <w:p w:rsidR="009D4F1C" w:rsidRDefault="009D4F1C">
            <w:pPr>
              <w:pStyle w:val="ConsPlusNonformat"/>
              <w:jc w:val="both"/>
            </w:pPr>
            <w:r>
              <w:rPr>
                <w:sz w:val="12"/>
              </w:rPr>
              <w:t xml:space="preserve">н </w:t>
            </w:r>
          </w:p>
          <w:p w:rsidR="009D4F1C" w:rsidRDefault="009D4F1C">
            <w:pPr>
              <w:pStyle w:val="ConsPlusNonformat"/>
              <w:jc w:val="both"/>
            </w:pPr>
            <w:r>
              <w:rPr>
                <w:sz w:val="12"/>
              </w:rPr>
              <w:t xml:space="preserve">в </w:t>
            </w:r>
          </w:p>
          <w:p w:rsidR="009D4F1C" w:rsidRDefault="009D4F1C">
            <w:pPr>
              <w:pStyle w:val="ConsPlusNonformat"/>
              <w:jc w:val="both"/>
            </w:pPr>
            <w:r>
              <w:rPr>
                <w:sz w:val="12"/>
              </w:rPr>
              <w:t xml:space="preserve">а </w:t>
            </w:r>
          </w:p>
          <w:p w:rsidR="009D4F1C" w:rsidRDefault="009D4F1C">
            <w:pPr>
              <w:pStyle w:val="ConsPlusNonformat"/>
              <w:jc w:val="both"/>
            </w:pPr>
            <w:r>
              <w:rPr>
                <w:sz w:val="12"/>
              </w:rPr>
              <w:t xml:space="preserve">р </w:t>
            </w:r>
          </w:p>
          <w:p w:rsidR="009D4F1C" w:rsidRDefault="009D4F1C">
            <w:pPr>
              <w:pStyle w:val="ConsPlusNonformat"/>
              <w:jc w:val="both"/>
            </w:pPr>
            <w:r>
              <w:rPr>
                <w:sz w:val="12"/>
              </w:rPr>
              <w:t xml:space="preserve">ь </w:t>
            </w:r>
          </w:p>
        </w:tc>
        <w:tc>
          <w:tcPr>
            <w:tcW w:w="216" w:type="dxa"/>
            <w:tcBorders>
              <w:top w:val="nil"/>
            </w:tcBorders>
          </w:tcPr>
          <w:p w:rsidR="009D4F1C" w:rsidRDefault="009D4F1C">
            <w:pPr>
              <w:pStyle w:val="ConsPlusNonformat"/>
              <w:jc w:val="both"/>
            </w:pPr>
            <w:r>
              <w:rPr>
                <w:sz w:val="12"/>
              </w:rPr>
              <w:t>ф</w:t>
            </w:r>
          </w:p>
          <w:p w:rsidR="009D4F1C" w:rsidRDefault="009D4F1C">
            <w:pPr>
              <w:pStyle w:val="ConsPlusNonformat"/>
              <w:jc w:val="both"/>
            </w:pPr>
            <w:r>
              <w:rPr>
                <w:sz w:val="12"/>
              </w:rPr>
              <w:t>е</w:t>
            </w:r>
          </w:p>
          <w:p w:rsidR="009D4F1C" w:rsidRDefault="009D4F1C">
            <w:pPr>
              <w:pStyle w:val="ConsPlusNonformat"/>
              <w:jc w:val="both"/>
            </w:pPr>
            <w:r>
              <w:rPr>
                <w:sz w:val="12"/>
              </w:rPr>
              <w:t>в</w:t>
            </w:r>
          </w:p>
          <w:p w:rsidR="009D4F1C" w:rsidRDefault="009D4F1C">
            <w:pPr>
              <w:pStyle w:val="ConsPlusNonformat"/>
              <w:jc w:val="both"/>
            </w:pPr>
            <w:r>
              <w:rPr>
                <w:sz w:val="12"/>
              </w:rPr>
              <w:t>р</w:t>
            </w:r>
          </w:p>
          <w:p w:rsidR="009D4F1C" w:rsidRDefault="009D4F1C">
            <w:pPr>
              <w:pStyle w:val="ConsPlusNonformat"/>
              <w:jc w:val="both"/>
            </w:pPr>
            <w:r>
              <w:rPr>
                <w:sz w:val="12"/>
              </w:rPr>
              <w:t>а</w:t>
            </w:r>
          </w:p>
          <w:p w:rsidR="009D4F1C" w:rsidRDefault="009D4F1C">
            <w:pPr>
              <w:pStyle w:val="ConsPlusNonformat"/>
              <w:jc w:val="both"/>
            </w:pPr>
            <w:r>
              <w:rPr>
                <w:sz w:val="12"/>
              </w:rPr>
              <w:t>л</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м</w:t>
            </w:r>
          </w:p>
          <w:p w:rsidR="009D4F1C" w:rsidRDefault="009D4F1C">
            <w:pPr>
              <w:pStyle w:val="ConsPlusNonformat"/>
              <w:jc w:val="both"/>
            </w:pPr>
            <w:r>
              <w:rPr>
                <w:sz w:val="12"/>
              </w:rPr>
              <w:t>а</w:t>
            </w:r>
          </w:p>
          <w:p w:rsidR="009D4F1C" w:rsidRDefault="009D4F1C">
            <w:pPr>
              <w:pStyle w:val="ConsPlusNonformat"/>
              <w:jc w:val="both"/>
            </w:pPr>
            <w:r>
              <w:rPr>
                <w:sz w:val="12"/>
              </w:rPr>
              <w:t>р</w:t>
            </w:r>
          </w:p>
          <w:p w:rsidR="009D4F1C" w:rsidRDefault="009D4F1C">
            <w:pPr>
              <w:pStyle w:val="ConsPlusNonformat"/>
              <w:jc w:val="both"/>
            </w:pPr>
            <w:r>
              <w:rPr>
                <w:sz w:val="12"/>
              </w:rPr>
              <w:t>т</w:t>
            </w:r>
          </w:p>
        </w:tc>
        <w:tc>
          <w:tcPr>
            <w:tcW w:w="216" w:type="dxa"/>
            <w:tcBorders>
              <w:top w:val="nil"/>
            </w:tcBorders>
          </w:tcPr>
          <w:p w:rsidR="009D4F1C" w:rsidRDefault="009D4F1C">
            <w:pPr>
              <w:pStyle w:val="ConsPlusNonformat"/>
              <w:jc w:val="both"/>
            </w:pPr>
          </w:p>
          <w:p w:rsidR="009D4F1C" w:rsidRDefault="009D4F1C">
            <w:pPr>
              <w:pStyle w:val="ConsPlusNonformat"/>
              <w:jc w:val="both"/>
            </w:pPr>
            <w:r>
              <w:rPr>
                <w:sz w:val="12"/>
              </w:rPr>
              <w:t>а</w:t>
            </w:r>
          </w:p>
          <w:p w:rsidR="009D4F1C" w:rsidRDefault="009D4F1C">
            <w:pPr>
              <w:pStyle w:val="ConsPlusNonformat"/>
              <w:jc w:val="both"/>
            </w:pPr>
            <w:r>
              <w:rPr>
                <w:sz w:val="12"/>
              </w:rPr>
              <w:t>п</w:t>
            </w:r>
          </w:p>
          <w:p w:rsidR="009D4F1C" w:rsidRDefault="009D4F1C">
            <w:pPr>
              <w:pStyle w:val="ConsPlusNonformat"/>
              <w:jc w:val="both"/>
            </w:pPr>
            <w:r>
              <w:rPr>
                <w:sz w:val="12"/>
              </w:rPr>
              <w:t>р</w:t>
            </w:r>
          </w:p>
          <w:p w:rsidR="009D4F1C" w:rsidRDefault="009D4F1C">
            <w:pPr>
              <w:pStyle w:val="ConsPlusNonformat"/>
              <w:jc w:val="both"/>
            </w:pPr>
            <w:r>
              <w:rPr>
                <w:sz w:val="12"/>
              </w:rPr>
              <w:t>е</w:t>
            </w:r>
          </w:p>
          <w:p w:rsidR="009D4F1C" w:rsidRDefault="009D4F1C">
            <w:pPr>
              <w:pStyle w:val="ConsPlusNonformat"/>
              <w:jc w:val="both"/>
            </w:pPr>
            <w:r>
              <w:rPr>
                <w:sz w:val="12"/>
              </w:rPr>
              <w:t>л</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м</w:t>
            </w:r>
          </w:p>
          <w:p w:rsidR="009D4F1C" w:rsidRDefault="009D4F1C">
            <w:pPr>
              <w:pStyle w:val="ConsPlusNonformat"/>
              <w:jc w:val="both"/>
            </w:pPr>
            <w:r>
              <w:rPr>
                <w:sz w:val="12"/>
              </w:rPr>
              <w:t>а</w:t>
            </w:r>
          </w:p>
          <w:p w:rsidR="009D4F1C" w:rsidRDefault="009D4F1C">
            <w:pPr>
              <w:pStyle w:val="ConsPlusNonformat"/>
              <w:jc w:val="both"/>
            </w:pPr>
            <w:r>
              <w:rPr>
                <w:sz w:val="12"/>
              </w:rPr>
              <w:t>й</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и</w:t>
            </w:r>
          </w:p>
          <w:p w:rsidR="009D4F1C" w:rsidRDefault="009D4F1C">
            <w:pPr>
              <w:pStyle w:val="ConsPlusNonformat"/>
              <w:jc w:val="both"/>
            </w:pPr>
            <w:r>
              <w:rPr>
                <w:sz w:val="12"/>
              </w:rPr>
              <w:t>ю</w:t>
            </w:r>
          </w:p>
          <w:p w:rsidR="009D4F1C" w:rsidRDefault="009D4F1C">
            <w:pPr>
              <w:pStyle w:val="ConsPlusNonformat"/>
              <w:jc w:val="both"/>
            </w:pPr>
            <w:r>
              <w:rPr>
                <w:sz w:val="12"/>
              </w:rPr>
              <w:t>н</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и</w:t>
            </w:r>
          </w:p>
          <w:p w:rsidR="009D4F1C" w:rsidRDefault="009D4F1C">
            <w:pPr>
              <w:pStyle w:val="ConsPlusNonformat"/>
              <w:jc w:val="both"/>
            </w:pPr>
            <w:r>
              <w:rPr>
                <w:sz w:val="12"/>
              </w:rPr>
              <w:t>ю</w:t>
            </w:r>
          </w:p>
          <w:p w:rsidR="009D4F1C" w:rsidRDefault="009D4F1C">
            <w:pPr>
              <w:pStyle w:val="ConsPlusNonformat"/>
              <w:jc w:val="both"/>
            </w:pPr>
            <w:r>
              <w:rPr>
                <w:sz w:val="12"/>
              </w:rPr>
              <w:t>л</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p>
          <w:p w:rsidR="009D4F1C" w:rsidRDefault="009D4F1C">
            <w:pPr>
              <w:pStyle w:val="ConsPlusNonformat"/>
              <w:jc w:val="both"/>
            </w:pPr>
            <w:r>
              <w:rPr>
                <w:sz w:val="12"/>
              </w:rPr>
              <w:t>а</w:t>
            </w:r>
          </w:p>
          <w:p w:rsidR="009D4F1C" w:rsidRDefault="009D4F1C">
            <w:pPr>
              <w:pStyle w:val="ConsPlusNonformat"/>
              <w:jc w:val="both"/>
            </w:pPr>
            <w:r>
              <w:rPr>
                <w:sz w:val="12"/>
              </w:rPr>
              <w:t>в</w:t>
            </w:r>
          </w:p>
          <w:p w:rsidR="009D4F1C" w:rsidRDefault="009D4F1C">
            <w:pPr>
              <w:pStyle w:val="ConsPlusNonformat"/>
              <w:jc w:val="both"/>
            </w:pPr>
            <w:r>
              <w:rPr>
                <w:sz w:val="12"/>
              </w:rPr>
              <w:t>г</w:t>
            </w:r>
          </w:p>
          <w:p w:rsidR="009D4F1C" w:rsidRDefault="009D4F1C">
            <w:pPr>
              <w:pStyle w:val="ConsPlusNonformat"/>
              <w:jc w:val="both"/>
            </w:pPr>
            <w:r>
              <w:rPr>
                <w:sz w:val="12"/>
              </w:rPr>
              <w:t>у</w:t>
            </w:r>
          </w:p>
          <w:p w:rsidR="009D4F1C" w:rsidRDefault="009D4F1C">
            <w:pPr>
              <w:pStyle w:val="ConsPlusNonformat"/>
              <w:jc w:val="both"/>
            </w:pPr>
            <w:r>
              <w:rPr>
                <w:sz w:val="12"/>
              </w:rPr>
              <w:t>с</w:t>
            </w:r>
          </w:p>
          <w:p w:rsidR="009D4F1C" w:rsidRDefault="009D4F1C">
            <w:pPr>
              <w:pStyle w:val="ConsPlusNonformat"/>
              <w:jc w:val="both"/>
            </w:pPr>
            <w:r>
              <w:rPr>
                <w:sz w:val="12"/>
              </w:rPr>
              <w:t>т</w:t>
            </w:r>
          </w:p>
        </w:tc>
        <w:tc>
          <w:tcPr>
            <w:tcW w:w="216" w:type="dxa"/>
            <w:tcBorders>
              <w:top w:val="nil"/>
            </w:tcBorders>
          </w:tcPr>
          <w:p w:rsidR="009D4F1C" w:rsidRDefault="009D4F1C">
            <w:pPr>
              <w:pStyle w:val="ConsPlusNonformat"/>
              <w:jc w:val="both"/>
            </w:pPr>
            <w:r>
              <w:rPr>
                <w:sz w:val="12"/>
              </w:rPr>
              <w:t>с</w:t>
            </w:r>
          </w:p>
          <w:p w:rsidR="009D4F1C" w:rsidRDefault="009D4F1C">
            <w:pPr>
              <w:pStyle w:val="ConsPlusNonformat"/>
              <w:jc w:val="both"/>
            </w:pPr>
            <w:r>
              <w:rPr>
                <w:sz w:val="12"/>
              </w:rPr>
              <w:t>е</w:t>
            </w:r>
          </w:p>
          <w:p w:rsidR="009D4F1C" w:rsidRDefault="009D4F1C">
            <w:pPr>
              <w:pStyle w:val="ConsPlusNonformat"/>
              <w:jc w:val="both"/>
            </w:pPr>
            <w:r>
              <w:rPr>
                <w:sz w:val="12"/>
              </w:rPr>
              <w:t>н</w:t>
            </w:r>
          </w:p>
          <w:p w:rsidR="009D4F1C" w:rsidRDefault="009D4F1C">
            <w:pPr>
              <w:pStyle w:val="ConsPlusNonformat"/>
              <w:jc w:val="both"/>
            </w:pPr>
            <w:r>
              <w:rPr>
                <w:sz w:val="12"/>
              </w:rPr>
              <w:t>т</w:t>
            </w:r>
          </w:p>
          <w:p w:rsidR="009D4F1C" w:rsidRDefault="009D4F1C">
            <w:pPr>
              <w:pStyle w:val="ConsPlusNonformat"/>
              <w:jc w:val="both"/>
            </w:pPr>
            <w:r>
              <w:rPr>
                <w:sz w:val="12"/>
              </w:rPr>
              <w:t>я</w:t>
            </w:r>
          </w:p>
          <w:p w:rsidR="009D4F1C" w:rsidRDefault="009D4F1C">
            <w:pPr>
              <w:pStyle w:val="ConsPlusNonformat"/>
              <w:jc w:val="both"/>
            </w:pPr>
            <w:r>
              <w:rPr>
                <w:sz w:val="12"/>
              </w:rPr>
              <w:t>б</w:t>
            </w:r>
          </w:p>
          <w:p w:rsidR="009D4F1C" w:rsidRDefault="009D4F1C">
            <w:pPr>
              <w:pStyle w:val="ConsPlusNonformat"/>
              <w:jc w:val="both"/>
            </w:pPr>
            <w:r>
              <w:rPr>
                <w:sz w:val="12"/>
              </w:rPr>
              <w:t>р</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r>
              <w:rPr>
                <w:sz w:val="12"/>
              </w:rPr>
              <w:t>о</w:t>
            </w:r>
          </w:p>
          <w:p w:rsidR="009D4F1C" w:rsidRDefault="009D4F1C">
            <w:pPr>
              <w:pStyle w:val="ConsPlusNonformat"/>
              <w:jc w:val="both"/>
            </w:pPr>
            <w:r>
              <w:rPr>
                <w:sz w:val="12"/>
              </w:rPr>
              <w:t>к</w:t>
            </w:r>
          </w:p>
          <w:p w:rsidR="009D4F1C" w:rsidRDefault="009D4F1C">
            <w:pPr>
              <w:pStyle w:val="ConsPlusNonformat"/>
              <w:jc w:val="both"/>
            </w:pPr>
            <w:r>
              <w:rPr>
                <w:sz w:val="12"/>
              </w:rPr>
              <w:t>т</w:t>
            </w:r>
          </w:p>
          <w:p w:rsidR="009D4F1C" w:rsidRDefault="009D4F1C">
            <w:pPr>
              <w:pStyle w:val="ConsPlusNonformat"/>
              <w:jc w:val="both"/>
            </w:pPr>
            <w:r>
              <w:rPr>
                <w:sz w:val="12"/>
              </w:rPr>
              <w:t>я</w:t>
            </w:r>
          </w:p>
          <w:p w:rsidR="009D4F1C" w:rsidRDefault="009D4F1C">
            <w:pPr>
              <w:pStyle w:val="ConsPlusNonformat"/>
              <w:jc w:val="both"/>
            </w:pPr>
            <w:r>
              <w:rPr>
                <w:sz w:val="12"/>
              </w:rPr>
              <w:t>б</w:t>
            </w:r>
          </w:p>
          <w:p w:rsidR="009D4F1C" w:rsidRDefault="009D4F1C">
            <w:pPr>
              <w:pStyle w:val="ConsPlusNonformat"/>
              <w:jc w:val="both"/>
            </w:pPr>
            <w:r>
              <w:rPr>
                <w:sz w:val="12"/>
              </w:rPr>
              <w:t>р</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p>
          <w:p w:rsidR="009D4F1C" w:rsidRDefault="009D4F1C">
            <w:pPr>
              <w:pStyle w:val="ConsPlusNonformat"/>
              <w:jc w:val="both"/>
            </w:pPr>
            <w:r>
              <w:rPr>
                <w:sz w:val="12"/>
              </w:rPr>
              <w:t>н</w:t>
            </w:r>
          </w:p>
          <w:p w:rsidR="009D4F1C" w:rsidRDefault="009D4F1C">
            <w:pPr>
              <w:pStyle w:val="ConsPlusNonformat"/>
              <w:jc w:val="both"/>
            </w:pPr>
            <w:r>
              <w:rPr>
                <w:sz w:val="12"/>
              </w:rPr>
              <w:t>о</w:t>
            </w:r>
          </w:p>
          <w:p w:rsidR="009D4F1C" w:rsidRDefault="009D4F1C">
            <w:pPr>
              <w:pStyle w:val="ConsPlusNonformat"/>
              <w:jc w:val="both"/>
            </w:pPr>
            <w:r>
              <w:rPr>
                <w:sz w:val="12"/>
              </w:rPr>
              <w:t>я</w:t>
            </w:r>
          </w:p>
          <w:p w:rsidR="009D4F1C" w:rsidRDefault="009D4F1C">
            <w:pPr>
              <w:pStyle w:val="ConsPlusNonformat"/>
              <w:jc w:val="both"/>
            </w:pPr>
            <w:r>
              <w:rPr>
                <w:sz w:val="12"/>
              </w:rPr>
              <w:t>б</w:t>
            </w:r>
          </w:p>
          <w:p w:rsidR="009D4F1C" w:rsidRDefault="009D4F1C">
            <w:pPr>
              <w:pStyle w:val="ConsPlusNonformat"/>
              <w:jc w:val="both"/>
            </w:pPr>
            <w:r>
              <w:rPr>
                <w:sz w:val="12"/>
              </w:rPr>
              <w:t>р</w:t>
            </w:r>
          </w:p>
          <w:p w:rsidR="009D4F1C" w:rsidRDefault="009D4F1C">
            <w:pPr>
              <w:pStyle w:val="ConsPlusNonformat"/>
              <w:jc w:val="both"/>
            </w:pPr>
            <w:r>
              <w:rPr>
                <w:sz w:val="12"/>
              </w:rPr>
              <w:t>ь</w:t>
            </w:r>
          </w:p>
        </w:tc>
        <w:tc>
          <w:tcPr>
            <w:tcW w:w="216" w:type="dxa"/>
            <w:tcBorders>
              <w:top w:val="nil"/>
            </w:tcBorders>
          </w:tcPr>
          <w:p w:rsidR="009D4F1C" w:rsidRDefault="009D4F1C">
            <w:pPr>
              <w:pStyle w:val="ConsPlusNonformat"/>
              <w:jc w:val="both"/>
            </w:pPr>
            <w:r>
              <w:rPr>
                <w:sz w:val="12"/>
              </w:rPr>
              <w:t>д</w:t>
            </w:r>
          </w:p>
          <w:p w:rsidR="009D4F1C" w:rsidRDefault="009D4F1C">
            <w:pPr>
              <w:pStyle w:val="ConsPlusNonformat"/>
              <w:jc w:val="both"/>
            </w:pPr>
            <w:r>
              <w:rPr>
                <w:sz w:val="12"/>
              </w:rPr>
              <w:t>е</w:t>
            </w:r>
          </w:p>
          <w:p w:rsidR="009D4F1C" w:rsidRDefault="009D4F1C">
            <w:pPr>
              <w:pStyle w:val="ConsPlusNonformat"/>
              <w:jc w:val="both"/>
            </w:pPr>
            <w:r>
              <w:rPr>
                <w:sz w:val="12"/>
              </w:rPr>
              <w:t>к</w:t>
            </w:r>
          </w:p>
          <w:p w:rsidR="009D4F1C" w:rsidRDefault="009D4F1C">
            <w:pPr>
              <w:pStyle w:val="ConsPlusNonformat"/>
              <w:jc w:val="both"/>
            </w:pPr>
            <w:r>
              <w:rPr>
                <w:sz w:val="12"/>
              </w:rPr>
              <w:t>а</w:t>
            </w:r>
          </w:p>
          <w:p w:rsidR="009D4F1C" w:rsidRDefault="009D4F1C">
            <w:pPr>
              <w:pStyle w:val="ConsPlusNonformat"/>
              <w:jc w:val="both"/>
            </w:pPr>
            <w:r>
              <w:rPr>
                <w:sz w:val="12"/>
              </w:rPr>
              <w:t>б</w:t>
            </w:r>
          </w:p>
          <w:p w:rsidR="009D4F1C" w:rsidRDefault="009D4F1C">
            <w:pPr>
              <w:pStyle w:val="ConsPlusNonformat"/>
              <w:jc w:val="both"/>
            </w:pPr>
            <w:r>
              <w:rPr>
                <w:sz w:val="12"/>
              </w:rPr>
              <w:t>р</w:t>
            </w:r>
          </w:p>
          <w:p w:rsidR="009D4F1C" w:rsidRDefault="009D4F1C">
            <w:pPr>
              <w:pStyle w:val="ConsPlusNonformat"/>
              <w:jc w:val="both"/>
            </w:pPr>
            <w:r>
              <w:rPr>
                <w:sz w:val="12"/>
              </w:rPr>
              <w:t>ь</w:t>
            </w:r>
          </w:p>
        </w:tc>
      </w:tr>
      <w:tr w:rsidR="009D4F1C">
        <w:trPr>
          <w:trHeight w:val="140"/>
        </w:trPr>
        <w:tc>
          <w:tcPr>
            <w:tcW w:w="12384" w:type="dxa"/>
            <w:gridSpan w:val="12"/>
            <w:tcBorders>
              <w:top w:val="nil"/>
            </w:tcBorders>
          </w:tcPr>
          <w:p w:rsidR="009D4F1C" w:rsidRDefault="009D4F1C">
            <w:pPr>
              <w:pStyle w:val="ConsPlusNonformat"/>
              <w:jc w:val="both"/>
            </w:pPr>
            <w:r>
              <w:rPr>
                <w:sz w:val="12"/>
              </w:rPr>
              <w:t xml:space="preserve">                                                 1 Светофоры                                                                                                   </w:t>
            </w:r>
          </w:p>
        </w:tc>
        <w:tc>
          <w:tcPr>
            <w:tcW w:w="288"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r w:rsidR="009D4F1C">
        <w:trPr>
          <w:trHeight w:val="140"/>
        </w:trPr>
        <w:tc>
          <w:tcPr>
            <w:tcW w:w="792" w:type="dxa"/>
            <w:tcBorders>
              <w:top w:val="nil"/>
            </w:tcBorders>
          </w:tcPr>
          <w:p w:rsidR="009D4F1C" w:rsidRDefault="009D4F1C">
            <w:pPr>
              <w:pStyle w:val="ConsPlusNonformat"/>
              <w:jc w:val="both"/>
            </w:pPr>
            <w:r>
              <w:rPr>
                <w:sz w:val="12"/>
              </w:rPr>
              <w:t xml:space="preserve">   108   </w:t>
            </w:r>
          </w:p>
        </w:tc>
        <w:tc>
          <w:tcPr>
            <w:tcW w:w="720" w:type="dxa"/>
            <w:tcBorders>
              <w:top w:val="nil"/>
            </w:tcBorders>
          </w:tcPr>
          <w:p w:rsidR="009D4F1C" w:rsidRDefault="009D4F1C">
            <w:pPr>
              <w:pStyle w:val="ConsPlusNonformat"/>
              <w:jc w:val="both"/>
            </w:pPr>
            <w:r>
              <w:rPr>
                <w:sz w:val="12"/>
              </w:rPr>
              <w:t xml:space="preserve">ЦШ - XX </w:t>
            </w:r>
          </w:p>
        </w:tc>
        <w:tc>
          <w:tcPr>
            <w:tcW w:w="864" w:type="dxa"/>
            <w:tcBorders>
              <w:top w:val="nil"/>
            </w:tcBorders>
          </w:tcPr>
          <w:p w:rsidR="009D4F1C" w:rsidRDefault="009D4F1C">
            <w:pPr>
              <w:pStyle w:val="ConsPlusNonformat"/>
              <w:jc w:val="both"/>
            </w:pPr>
            <w:r>
              <w:rPr>
                <w:sz w:val="12"/>
              </w:rPr>
              <w:t xml:space="preserve">   1.1    </w:t>
            </w:r>
          </w:p>
        </w:tc>
        <w:tc>
          <w:tcPr>
            <w:tcW w:w="1296" w:type="dxa"/>
            <w:tcBorders>
              <w:top w:val="nil"/>
            </w:tcBorders>
          </w:tcPr>
          <w:p w:rsidR="009D4F1C" w:rsidRDefault="009D4F1C">
            <w:pPr>
              <w:pStyle w:val="ConsPlusNonformat"/>
              <w:jc w:val="both"/>
            </w:pPr>
            <w:r>
              <w:rPr>
                <w:sz w:val="12"/>
              </w:rPr>
              <w:t xml:space="preserve">      1.1       </w:t>
            </w:r>
          </w:p>
        </w:tc>
        <w:tc>
          <w:tcPr>
            <w:tcW w:w="1728" w:type="dxa"/>
            <w:tcBorders>
              <w:top w:val="nil"/>
            </w:tcBorders>
          </w:tcPr>
          <w:p w:rsidR="009D4F1C" w:rsidRDefault="009D4F1C">
            <w:pPr>
              <w:pStyle w:val="ConsPlusNonformat"/>
              <w:jc w:val="both"/>
            </w:pPr>
            <w:r>
              <w:rPr>
                <w:sz w:val="12"/>
              </w:rPr>
              <w:t xml:space="preserve">Проверка с пути       </w:t>
            </w:r>
          </w:p>
          <w:p w:rsidR="009D4F1C" w:rsidRDefault="009D4F1C">
            <w:pPr>
              <w:pStyle w:val="ConsPlusNonformat"/>
              <w:jc w:val="both"/>
            </w:pPr>
            <w:r>
              <w:rPr>
                <w:sz w:val="12"/>
              </w:rPr>
              <w:t xml:space="preserve">видимости сигнальных  </w:t>
            </w:r>
          </w:p>
          <w:p w:rsidR="009D4F1C" w:rsidRDefault="009D4F1C">
            <w:pPr>
              <w:pStyle w:val="ConsPlusNonformat"/>
              <w:jc w:val="both"/>
            </w:pPr>
            <w:r>
              <w:rPr>
                <w:sz w:val="12"/>
              </w:rPr>
              <w:t xml:space="preserve">огней, зеленых        </w:t>
            </w:r>
          </w:p>
          <w:p w:rsidR="009D4F1C" w:rsidRDefault="009D4F1C">
            <w:pPr>
              <w:pStyle w:val="ConsPlusNonformat"/>
              <w:jc w:val="both"/>
            </w:pPr>
            <w:r>
              <w:rPr>
                <w:sz w:val="12"/>
              </w:rPr>
              <w:t xml:space="preserve">светящихся полос и    </w:t>
            </w:r>
          </w:p>
          <w:p w:rsidR="009D4F1C" w:rsidRDefault="009D4F1C">
            <w:pPr>
              <w:pStyle w:val="ConsPlusNonformat"/>
              <w:jc w:val="both"/>
            </w:pPr>
            <w:r>
              <w:rPr>
                <w:sz w:val="12"/>
              </w:rPr>
              <w:t xml:space="preserve">световых указателей   </w:t>
            </w:r>
          </w:p>
          <w:p w:rsidR="009D4F1C" w:rsidRDefault="009D4F1C">
            <w:pPr>
              <w:pStyle w:val="ConsPlusNonformat"/>
              <w:jc w:val="both"/>
            </w:pPr>
            <w:r>
              <w:rPr>
                <w:sz w:val="12"/>
              </w:rPr>
              <w:t xml:space="preserve">светофоров с главных  </w:t>
            </w:r>
          </w:p>
          <w:p w:rsidR="009D4F1C" w:rsidRDefault="009D4F1C">
            <w:pPr>
              <w:pStyle w:val="ConsPlusNonformat"/>
              <w:jc w:val="both"/>
            </w:pPr>
            <w:r>
              <w:rPr>
                <w:sz w:val="12"/>
              </w:rPr>
              <w:t xml:space="preserve">путей (выходных и     </w:t>
            </w:r>
          </w:p>
          <w:p w:rsidR="009D4F1C" w:rsidRDefault="009D4F1C">
            <w:pPr>
              <w:pStyle w:val="ConsPlusNonformat"/>
              <w:jc w:val="both"/>
            </w:pPr>
            <w:r>
              <w:rPr>
                <w:sz w:val="12"/>
              </w:rPr>
              <w:t xml:space="preserve">маршрутных)           </w:t>
            </w:r>
          </w:p>
        </w:tc>
        <w:tc>
          <w:tcPr>
            <w:tcW w:w="1296" w:type="dxa"/>
            <w:tcBorders>
              <w:top w:val="nil"/>
            </w:tcBorders>
          </w:tcPr>
          <w:p w:rsidR="009D4F1C" w:rsidRDefault="009D4F1C">
            <w:pPr>
              <w:pStyle w:val="ConsPlusNonformat"/>
              <w:jc w:val="both"/>
            </w:pPr>
            <w:r>
              <w:rPr>
                <w:sz w:val="12"/>
              </w:rPr>
              <w:t xml:space="preserve">Два раза в год  </w:t>
            </w:r>
          </w:p>
        </w:tc>
        <w:tc>
          <w:tcPr>
            <w:tcW w:w="1008" w:type="dxa"/>
            <w:tcBorders>
              <w:top w:val="nil"/>
            </w:tcBorders>
          </w:tcPr>
          <w:p w:rsidR="009D4F1C" w:rsidRDefault="009D4F1C">
            <w:pPr>
              <w:pStyle w:val="ConsPlusNonformat"/>
              <w:jc w:val="both"/>
            </w:pPr>
            <w:r>
              <w:rPr>
                <w:sz w:val="12"/>
              </w:rPr>
              <w:t xml:space="preserve">  ШН, ШЦМ   </w:t>
            </w:r>
          </w:p>
        </w:tc>
        <w:tc>
          <w:tcPr>
            <w:tcW w:w="1008" w:type="dxa"/>
            <w:tcBorders>
              <w:top w:val="nil"/>
            </w:tcBorders>
          </w:tcPr>
          <w:p w:rsidR="009D4F1C" w:rsidRDefault="009D4F1C">
            <w:pPr>
              <w:pStyle w:val="ConsPlusNonformat"/>
              <w:jc w:val="both"/>
            </w:pPr>
            <w:r>
              <w:rPr>
                <w:sz w:val="12"/>
              </w:rPr>
              <w:t xml:space="preserve">  светофор  </w:t>
            </w:r>
          </w:p>
        </w:tc>
        <w:tc>
          <w:tcPr>
            <w:tcW w:w="864" w:type="dxa"/>
            <w:tcBorders>
              <w:top w:val="nil"/>
            </w:tcBorders>
          </w:tcPr>
          <w:p w:rsidR="009D4F1C" w:rsidRDefault="009D4F1C">
            <w:pPr>
              <w:pStyle w:val="ConsPlusNonformat"/>
              <w:jc w:val="both"/>
            </w:pPr>
            <w:r>
              <w:rPr>
                <w:sz w:val="12"/>
              </w:rPr>
              <w:t xml:space="preserve">    7     </w:t>
            </w:r>
          </w:p>
        </w:tc>
        <w:tc>
          <w:tcPr>
            <w:tcW w:w="1008" w:type="dxa"/>
            <w:tcBorders>
              <w:top w:val="nil"/>
            </w:tcBorders>
          </w:tcPr>
          <w:p w:rsidR="009D4F1C" w:rsidRDefault="009D4F1C">
            <w:pPr>
              <w:pStyle w:val="ConsPlusNonformat"/>
              <w:jc w:val="both"/>
            </w:pPr>
            <w:r>
              <w:rPr>
                <w:sz w:val="12"/>
              </w:rPr>
              <w:t xml:space="preserve">    0,09    </w:t>
            </w:r>
          </w:p>
        </w:tc>
        <w:tc>
          <w:tcPr>
            <w:tcW w:w="720" w:type="dxa"/>
            <w:tcBorders>
              <w:top w:val="nil"/>
            </w:tcBorders>
          </w:tcPr>
          <w:p w:rsidR="009D4F1C" w:rsidRDefault="009D4F1C">
            <w:pPr>
              <w:pStyle w:val="ConsPlusNonformat"/>
              <w:jc w:val="both"/>
            </w:pPr>
            <w:r>
              <w:rPr>
                <w:sz w:val="12"/>
              </w:rPr>
              <w:t xml:space="preserve">  0,21  </w:t>
            </w:r>
          </w:p>
        </w:tc>
        <w:tc>
          <w:tcPr>
            <w:tcW w:w="1080" w:type="dxa"/>
            <w:tcBorders>
              <w:top w:val="nil"/>
            </w:tcBorders>
          </w:tcPr>
          <w:p w:rsidR="009D4F1C" w:rsidRDefault="009D4F1C">
            <w:pPr>
              <w:pStyle w:val="ConsPlusNonformat"/>
              <w:jc w:val="both"/>
            </w:pPr>
            <w:r>
              <w:rPr>
                <w:sz w:val="12"/>
              </w:rPr>
              <w:t xml:space="preserve">    ШУ-2     </w:t>
            </w:r>
          </w:p>
        </w:tc>
        <w:tc>
          <w:tcPr>
            <w:tcW w:w="288"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X</w:t>
            </w: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X</w:t>
            </w: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r w:rsidR="009D4F1C">
        <w:trPr>
          <w:trHeight w:val="140"/>
        </w:trPr>
        <w:tc>
          <w:tcPr>
            <w:tcW w:w="12384" w:type="dxa"/>
            <w:gridSpan w:val="12"/>
            <w:tcBorders>
              <w:top w:val="nil"/>
            </w:tcBorders>
          </w:tcPr>
          <w:p w:rsidR="009D4F1C" w:rsidRDefault="009D4F1C">
            <w:pPr>
              <w:pStyle w:val="ConsPlusNonformat"/>
              <w:jc w:val="both"/>
            </w:pPr>
            <w:r>
              <w:rPr>
                <w:sz w:val="12"/>
              </w:rPr>
              <w:t xml:space="preserve">                                                3 Рельсовые цепи                                                                                               </w:t>
            </w:r>
          </w:p>
        </w:tc>
        <w:tc>
          <w:tcPr>
            <w:tcW w:w="288"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r w:rsidR="009D4F1C">
        <w:trPr>
          <w:trHeight w:val="140"/>
        </w:trPr>
        <w:tc>
          <w:tcPr>
            <w:tcW w:w="792" w:type="dxa"/>
            <w:tcBorders>
              <w:top w:val="nil"/>
            </w:tcBorders>
          </w:tcPr>
          <w:p w:rsidR="009D4F1C" w:rsidRDefault="009D4F1C">
            <w:pPr>
              <w:pStyle w:val="ConsPlusNonformat"/>
              <w:jc w:val="both"/>
            </w:pPr>
            <w:r>
              <w:rPr>
                <w:sz w:val="12"/>
              </w:rPr>
              <w:t xml:space="preserve">   604   </w:t>
            </w:r>
          </w:p>
        </w:tc>
        <w:tc>
          <w:tcPr>
            <w:tcW w:w="720" w:type="dxa"/>
            <w:tcBorders>
              <w:top w:val="nil"/>
            </w:tcBorders>
          </w:tcPr>
          <w:p w:rsidR="009D4F1C" w:rsidRDefault="009D4F1C">
            <w:pPr>
              <w:pStyle w:val="ConsPlusNonformat"/>
              <w:jc w:val="both"/>
            </w:pPr>
            <w:r>
              <w:rPr>
                <w:sz w:val="12"/>
              </w:rPr>
              <w:t xml:space="preserve">ЦШ - XX </w:t>
            </w:r>
          </w:p>
        </w:tc>
        <w:tc>
          <w:tcPr>
            <w:tcW w:w="864" w:type="dxa"/>
            <w:tcBorders>
              <w:top w:val="nil"/>
            </w:tcBorders>
          </w:tcPr>
          <w:p w:rsidR="009D4F1C" w:rsidRDefault="009D4F1C">
            <w:pPr>
              <w:pStyle w:val="ConsPlusNonformat"/>
              <w:jc w:val="both"/>
            </w:pPr>
            <w:r>
              <w:rPr>
                <w:sz w:val="12"/>
              </w:rPr>
              <w:t xml:space="preserve">   3.9    </w:t>
            </w:r>
          </w:p>
        </w:tc>
        <w:tc>
          <w:tcPr>
            <w:tcW w:w="1296" w:type="dxa"/>
            <w:tcBorders>
              <w:top w:val="nil"/>
            </w:tcBorders>
          </w:tcPr>
          <w:p w:rsidR="009D4F1C" w:rsidRDefault="009D4F1C">
            <w:pPr>
              <w:pStyle w:val="ConsPlusNonformat"/>
              <w:jc w:val="both"/>
            </w:pPr>
            <w:r>
              <w:rPr>
                <w:sz w:val="12"/>
              </w:rPr>
              <w:t xml:space="preserve">      3.9       </w:t>
            </w:r>
          </w:p>
        </w:tc>
        <w:tc>
          <w:tcPr>
            <w:tcW w:w="1728" w:type="dxa"/>
            <w:tcBorders>
              <w:top w:val="nil"/>
            </w:tcBorders>
          </w:tcPr>
          <w:p w:rsidR="009D4F1C" w:rsidRDefault="009D4F1C">
            <w:pPr>
              <w:pStyle w:val="ConsPlusNonformat"/>
              <w:jc w:val="both"/>
            </w:pPr>
            <w:r>
              <w:rPr>
                <w:sz w:val="12"/>
              </w:rPr>
              <w:t>Проверка  правильности</w:t>
            </w:r>
          </w:p>
          <w:p w:rsidR="009D4F1C" w:rsidRDefault="009D4F1C">
            <w:pPr>
              <w:pStyle w:val="ConsPlusNonformat"/>
              <w:jc w:val="both"/>
            </w:pPr>
            <w:r>
              <w:rPr>
                <w:sz w:val="12"/>
              </w:rPr>
              <w:t>чередования полярности</w:t>
            </w:r>
          </w:p>
          <w:p w:rsidR="009D4F1C" w:rsidRDefault="009D4F1C">
            <w:pPr>
              <w:pStyle w:val="ConsPlusNonformat"/>
              <w:jc w:val="both"/>
            </w:pPr>
            <w:r>
              <w:rPr>
                <w:sz w:val="12"/>
              </w:rPr>
              <w:t>напряжений,        фаз</w:t>
            </w:r>
          </w:p>
          <w:p w:rsidR="009D4F1C" w:rsidRDefault="009D4F1C">
            <w:pPr>
              <w:pStyle w:val="ConsPlusNonformat"/>
              <w:jc w:val="both"/>
            </w:pPr>
            <w:r>
              <w:rPr>
                <w:sz w:val="12"/>
              </w:rPr>
              <w:t>напряжений         или</w:t>
            </w:r>
          </w:p>
          <w:p w:rsidR="009D4F1C" w:rsidRDefault="009D4F1C">
            <w:pPr>
              <w:pStyle w:val="ConsPlusNonformat"/>
              <w:jc w:val="both"/>
            </w:pPr>
            <w:r>
              <w:rPr>
                <w:sz w:val="12"/>
              </w:rPr>
              <w:t xml:space="preserve">последовательности    </w:t>
            </w:r>
          </w:p>
          <w:p w:rsidR="009D4F1C" w:rsidRDefault="009D4F1C">
            <w:pPr>
              <w:pStyle w:val="ConsPlusNonformat"/>
              <w:jc w:val="both"/>
            </w:pPr>
            <w:r>
              <w:rPr>
                <w:sz w:val="12"/>
              </w:rPr>
              <w:t>импульсных  посылок  в</w:t>
            </w:r>
          </w:p>
          <w:p w:rsidR="009D4F1C" w:rsidRDefault="009D4F1C">
            <w:pPr>
              <w:pStyle w:val="ConsPlusNonformat"/>
              <w:jc w:val="both"/>
            </w:pPr>
            <w:r>
              <w:rPr>
                <w:sz w:val="12"/>
              </w:rPr>
              <w:t>смежных р.ц. и  работы</w:t>
            </w:r>
          </w:p>
          <w:p w:rsidR="009D4F1C" w:rsidRDefault="009D4F1C">
            <w:pPr>
              <w:pStyle w:val="ConsPlusNonformat"/>
              <w:jc w:val="both"/>
            </w:pPr>
            <w:r>
              <w:rPr>
                <w:sz w:val="12"/>
              </w:rPr>
              <w:t>схем    защиты     при</w:t>
            </w:r>
          </w:p>
          <w:p w:rsidR="009D4F1C" w:rsidRDefault="009D4F1C">
            <w:pPr>
              <w:pStyle w:val="ConsPlusNonformat"/>
              <w:jc w:val="both"/>
            </w:pPr>
            <w:r>
              <w:rPr>
                <w:sz w:val="12"/>
              </w:rPr>
              <w:t>замыкании  изолирующих</w:t>
            </w:r>
          </w:p>
          <w:p w:rsidR="009D4F1C" w:rsidRDefault="009D4F1C">
            <w:pPr>
              <w:pStyle w:val="ConsPlusNonformat"/>
              <w:jc w:val="both"/>
            </w:pPr>
            <w:r>
              <w:rPr>
                <w:sz w:val="12"/>
              </w:rPr>
              <w:t>стыков на  станциях  и</w:t>
            </w:r>
          </w:p>
          <w:p w:rsidR="009D4F1C" w:rsidRDefault="009D4F1C">
            <w:pPr>
              <w:pStyle w:val="ConsPlusNonformat"/>
              <w:jc w:val="both"/>
            </w:pPr>
            <w:r>
              <w:rPr>
                <w:sz w:val="12"/>
              </w:rPr>
              <w:t xml:space="preserve">перегонах             </w:t>
            </w:r>
          </w:p>
        </w:tc>
        <w:tc>
          <w:tcPr>
            <w:tcW w:w="1296" w:type="dxa"/>
            <w:tcBorders>
              <w:top w:val="nil"/>
            </w:tcBorders>
          </w:tcPr>
          <w:p w:rsidR="009D4F1C" w:rsidRDefault="009D4F1C">
            <w:pPr>
              <w:pStyle w:val="ConsPlusNonformat"/>
              <w:jc w:val="both"/>
            </w:pPr>
            <w:r>
              <w:rPr>
                <w:sz w:val="12"/>
              </w:rPr>
              <w:t xml:space="preserve">Один раз в год, </w:t>
            </w:r>
          </w:p>
          <w:p w:rsidR="009D4F1C" w:rsidRDefault="009D4F1C">
            <w:pPr>
              <w:pStyle w:val="ConsPlusNonformat"/>
              <w:jc w:val="both"/>
            </w:pPr>
            <w:r>
              <w:rPr>
                <w:sz w:val="12"/>
              </w:rPr>
              <w:t xml:space="preserve">и после перекл. </w:t>
            </w:r>
          </w:p>
          <w:p w:rsidR="009D4F1C" w:rsidRDefault="009D4F1C">
            <w:pPr>
              <w:pStyle w:val="ConsPlusNonformat"/>
              <w:jc w:val="both"/>
            </w:pPr>
            <w:r>
              <w:rPr>
                <w:sz w:val="12"/>
              </w:rPr>
              <w:t xml:space="preserve">проводов,       </w:t>
            </w:r>
          </w:p>
          <w:p w:rsidR="009D4F1C" w:rsidRDefault="009D4F1C">
            <w:pPr>
              <w:pStyle w:val="ConsPlusNonformat"/>
              <w:jc w:val="both"/>
            </w:pPr>
            <w:r>
              <w:rPr>
                <w:sz w:val="12"/>
              </w:rPr>
              <w:t xml:space="preserve">замены          </w:t>
            </w:r>
          </w:p>
          <w:p w:rsidR="009D4F1C" w:rsidRDefault="009D4F1C">
            <w:pPr>
              <w:pStyle w:val="ConsPlusNonformat"/>
              <w:jc w:val="both"/>
            </w:pPr>
            <w:r>
              <w:rPr>
                <w:sz w:val="12"/>
              </w:rPr>
              <w:t xml:space="preserve">трансформатора. </w:t>
            </w:r>
          </w:p>
          <w:p w:rsidR="009D4F1C" w:rsidRDefault="009D4F1C">
            <w:pPr>
              <w:pStyle w:val="ConsPlusNonformat"/>
              <w:jc w:val="both"/>
            </w:pPr>
            <w:r>
              <w:rPr>
                <w:sz w:val="12"/>
              </w:rPr>
              <w:t xml:space="preserve">, перемычек или </w:t>
            </w:r>
          </w:p>
          <w:p w:rsidR="009D4F1C" w:rsidRDefault="009D4F1C">
            <w:pPr>
              <w:pStyle w:val="ConsPlusNonformat"/>
              <w:jc w:val="both"/>
            </w:pPr>
            <w:r>
              <w:rPr>
                <w:sz w:val="12"/>
              </w:rPr>
              <w:t xml:space="preserve">ремонта.кабеля, </w:t>
            </w:r>
          </w:p>
          <w:p w:rsidR="009D4F1C" w:rsidRDefault="009D4F1C">
            <w:pPr>
              <w:pStyle w:val="ConsPlusNonformat"/>
              <w:jc w:val="both"/>
            </w:pPr>
            <w:r>
              <w:rPr>
                <w:sz w:val="12"/>
              </w:rPr>
              <w:t xml:space="preserve">и при изменении </w:t>
            </w:r>
          </w:p>
          <w:p w:rsidR="009D4F1C" w:rsidRDefault="009D4F1C">
            <w:pPr>
              <w:pStyle w:val="ConsPlusNonformat"/>
              <w:jc w:val="both"/>
            </w:pPr>
            <w:r>
              <w:rPr>
                <w:sz w:val="12"/>
              </w:rPr>
              <w:t xml:space="preserve">пут. развития.  </w:t>
            </w:r>
          </w:p>
        </w:tc>
        <w:tc>
          <w:tcPr>
            <w:tcW w:w="1008" w:type="dxa"/>
            <w:tcBorders>
              <w:top w:val="nil"/>
            </w:tcBorders>
          </w:tcPr>
          <w:p w:rsidR="009D4F1C" w:rsidRDefault="009D4F1C">
            <w:pPr>
              <w:pStyle w:val="ConsPlusNonformat"/>
              <w:jc w:val="both"/>
            </w:pPr>
            <w:r>
              <w:rPr>
                <w:sz w:val="12"/>
              </w:rPr>
              <w:t xml:space="preserve">  ШНС, ШН   </w:t>
            </w:r>
          </w:p>
        </w:tc>
        <w:tc>
          <w:tcPr>
            <w:tcW w:w="1008" w:type="dxa"/>
            <w:tcBorders>
              <w:top w:val="nil"/>
            </w:tcBorders>
          </w:tcPr>
          <w:p w:rsidR="009D4F1C" w:rsidRDefault="009D4F1C">
            <w:pPr>
              <w:pStyle w:val="ConsPlusNonformat"/>
              <w:jc w:val="both"/>
            </w:pPr>
            <w:r>
              <w:rPr>
                <w:sz w:val="12"/>
              </w:rPr>
              <w:t xml:space="preserve">изолирующий </w:t>
            </w:r>
          </w:p>
          <w:p w:rsidR="009D4F1C" w:rsidRDefault="009D4F1C">
            <w:pPr>
              <w:pStyle w:val="ConsPlusNonformat"/>
              <w:jc w:val="both"/>
            </w:pPr>
            <w:r>
              <w:rPr>
                <w:sz w:val="12"/>
              </w:rPr>
              <w:t xml:space="preserve">    стык    </w:t>
            </w:r>
          </w:p>
        </w:tc>
        <w:tc>
          <w:tcPr>
            <w:tcW w:w="864" w:type="dxa"/>
            <w:tcBorders>
              <w:top w:val="nil"/>
            </w:tcBorders>
          </w:tcPr>
          <w:p w:rsidR="009D4F1C" w:rsidRDefault="009D4F1C">
            <w:pPr>
              <w:pStyle w:val="ConsPlusNonformat"/>
              <w:jc w:val="both"/>
            </w:pPr>
            <w:r>
              <w:rPr>
                <w:sz w:val="12"/>
              </w:rPr>
              <w:t xml:space="preserve">    38    </w:t>
            </w:r>
          </w:p>
        </w:tc>
        <w:tc>
          <w:tcPr>
            <w:tcW w:w="1008" w:type="dxa"/>
            <w:tcBorders>
              <w:top w:val="nil"/>
            </w:tcBorders>
          </w:tcPr>
          <w:p w:rsidR="009D4F1C" w:rsidRDefault="009D4F1C">
            <w:pPr>
              <w:pStyle w:val="ConsPlusNonformat"/>
              <w:jc w:val="both"/>
            </w:pPr>
            <w:r>
              <w:rPr>
                <w:sz w:val="12"/>
              </w:rPr>
              <w:t xml:space="preserve">   0,076    </w:t>
            </w:r>
          </w:p>
        </w:tc>
        <w:tc>
          <w:tcPr>
            <w:tcW w:w="720" w:type="dxa"/>
            <w:tcBorders>
              <w:top w:val="nil"/>
            </w:tcBorders>
          </w:tcPr>
          <w:p w:rsidR="009D4F1C" w:rsidRDefault="009D4F1C">
            <w:pPr>
              <w:pStyle w:val="ConsPlusNonformat"/>
              <w:jc w:val="both"/>
            </w:pPr>
            <w:r>
              <w:rPr>
                <w:sz w:val="12"/>
              </w:rPr>
              <w:t xml:space="preserve">  0,24  </w:t>
            </w:r>
          </w:p>
        </w:tc>
        <w:tc>
          <w:tcPr>
            <w:tcW w:w="1080" w:type="dxa"/>
            <w:tcBorders>
              <w:top w:val="nil"/>
            </w:tcBorders>
          </w:tcPr>
          <w:p w:rsidR="009D4F1C" w:rsidRDefault="009D4F1C">
            <w:pPr>
              <w:pStyle w:val="ConsPlusNonformat"/>
              <w:jc w:val="both"/>
            </w:pPr>
            <w:r>
              <w:rPr>
                <w:sz w:val="12"/>
              </w:rPr>
              <w:t xml:space="preserve">    Спец.    </w:t>
            </w:r>
          </w:p>
          <w:p w:rsidR="009D4F1C" w:rsidRDefault="009D4F1C">
            <w:pPr>
              <w:pStyle w:val="ConsPlusNonformat"/>
              <w:jc w:val="both"/>
            </w:pPr>
            <w:r>
              <w:rPr>
                <w:sz w:val="12"/>
              </w:rPr>
              <w:t xml:space="preserve">    табл.    </w:t>
            </w:r>
          </w:p>
        </w:tc>
        <w:tc>
          <w:tcPr>
            <w:tcW w:w="288"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X </w:t>
            </w: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r w:rsidR="009D4F1C">
        <w:trPr>
          <w:trHeight w:val="140"/>
        </w:trPr>
        <w:tc>
          <w:tcPr>
            <w:tcW w:w="12384" w:type="dxa"/>
            <w:gridSpan w:val="12"/>
            <w:tcBorders>
              <w:top w:val="nil"/>
            </w:tcBorders>
          </w:tcPr>
          <w:p w:rsidR="009D4F1C" w:rsidRDefault="009D4F1C">
            <w:pPr>
              <w:pStyle w:val="ConsPlusNonformat"/>
              <w:jc w:val="both"/>
            </w:pPr>
            <w:r>
              <w:rPr>
                <w:sz w:val="12"/>
              </w:rPr>
              <w:t xml:space="preserve">                                                 5 Проверка зависимостей                                                                                       </w:t>
            </w:r>
          </w:p>
        </w:tc>
        <w:tc>
          <w:tcPr>
            <w:tcW w:w="288"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r w:rsidR="009D4F1C">
        <w:trPr>
          <w:trHeight w:val="140"/>
        </w:trPr>
        <w:tc>
          <w:tcPr>
            <w:tcW w:w="792" w:type="dxa"/>
            <w:tcBorders>
              <w:top w:val="nil"/>
            </w:tcBorders>
          </w:tcPr>
          <w:p w:rsidR="009D4F1C" w:rsidRDefault="009D4F1C">
            <w:pPr>
              <w:pStyle w:val="ConsPlusNonformat"/>
              <w:jc w:val="both"/>
            </w:pPr>
            <w:r>
              <w:rPr>
                <w:sz w:val="12"/>
              </w:rPr>
              <w:t xml:space="preserve">   610   </w:t>
            </w:r>
          </w:p>
        </w:tc>
        <w:tc>
          <w:tcPr>
            <w:tcW w:w="720" w:type="dxa"/>
            <w:tcBorders>
              <w:top w:val="nil"/>
            </w:tcBorders>
          </w:tcPr>
          <w:p w:rsidR="009D4F1C" w:rsidRDefault="009D4F1C">
            <w:pPr>
              <w:pStyle w:val="ConsPlusNonformat"/>
              <w:jc w:val="both"/>
            </w:pPr>
            <w:r>
              <w:rPr>
                <w:sz w:val="12"/>
              </w:rPr>
              <w:t xml:space="preserve">ЦШ - XX </w:t>
            </w:r>
          </w:p>
        </w:tc>
        <w:tc>
          <w:tcPr>
            <w:tcW w:w="864" w:type="dxa"/>
            <w:tcBorders>
              <w:top w:val="nil"/>
            </w:tcBorders>
          </w:tcPr>
          <w:p w:rsidR="009D4F1C" w:rsidRDefault="009D4F1C">
            <w:pPr>
              <w:pStyle w:val="ConsPlusNonformat"/>
              <w:jc w:val="both"/>
            </w:pPr>
            <w:r>
              <w:rPr>
                <w:sz w:val="12"/>
              </w:rPr>
              <w:t xml:space="preserve">   5.7    </w:t>
            </w:r>
          </w:p>
        </w:tc>
        <w:tc>
          <w:tcPr>
            <w:tcW w:w="1296" w:type="dxa"/>
            <w:tcBorders>
              <w:top w:val="nil"/>
            </w:tcBorders>
          </w:tcPr>
          <w:p w:rsidR="009D4F1C" w:rsidRDefault="009D4F1C">
            <w:pPr>
              <w:pStyle w:val="ConsPlusNonformat"/>
              <w:jc w:val="both"/>
            </w:pPr>
            <w:r>
              <w:rPr>
                <w:sz w:val="12"/>
              </w:rPr>
              <w:t xml:space="preserve">      5.7       </w:t>
            </w:r>
          </w:p>
        </w:tc>
        <w:tc>
          <w:tcPr>
            <w:tcW w:w="1728" w:type="dxa"/>
            <w:tcBorders>
              <w:top w:val="nil"/>
            </w:tcBorders>
          </w:tcPr>
          <w:p w:rsidR="009D4F1C" w:rsidRDefault="009D4F1C">
            <w:pPr>
              <w:pStyle w:val="ConsPlusNonformat"/>
              <w:jc w:val="both"/>
            </w:pPr>
            <w:r>
              <w:rPr>
                <w:sz w:val="12"/>
              </w:rPr>
              <w:t>Проверка    стрелочных</w:t>
            </w:r>
          </w:p>
          <w:p w:rsidR="009D4F1C" w:rsidRDefault="009D4F1C">
            <w:pPr>
              <w:pStyle w:val="ConsPlusNonformat"/>
              <w:jc w:val="both"/>
            </w:pPr>
            <w:r>
              <w:rPr>
                <w:sz w:val="12"/>
              </w:rPr>
              <w:t>участков  и   участков</w:t>
            </w:r>
          </w:p>
          <w:p w:rsidR="009D4F1C" w:rsidRDefault="009D4F1C">
            <w:pPr>
              <w:pStyle w:val="ConsPlusNonformat"/>
              <w:jc w:val="both"/>
            </w:pPr>
            <w:r>
              <w:rPr>
                <w:sz w:val="12"/>
              </w:rPr>
              <w:t xml:space="preserve">пути                  </w:t>
            </w:r>
          </w:p>
        </w:tc>
        <w:tc>
          <w:tcPr>
            <w:tcW w:w="1296" w:type="dxa"/>
            <w:tcBorders>
              <w:top w:val="nil"/>
            </w:tcBorders>
          </w:tcPr>
          <w:p w:rsidR="009D4F1C" w:rsidRDefault="009D4F1C">
            <w:pPr>
              <w:pStyle w:val="ConsPlusNonformat"/>
              <w:jc w:val="both"/>
            </w:pPr>
            <w:r>
              <w:rPr>
                <w:sz w:val="12"/>
              </w:rPr>
              <w:t>Один  раз  в   5</w:t>
            </w:r>
          </w:p>
          <w:p w:rsidR="009D4F1C" w:rsidRDefault="009D4F1C">
            <w:pPr>
              <w:pStyle w:val="ConsPlusNonformat"/>
              <w:jc w:val="both"/>
            </w:pPr>
            <w:r>
              <w:rPr>
                <w:sz w:val="12"/>
              </w:rPr>
              <w:t>лет   и    после</w:t>
            </w:r>
          </w:p>
          <w:p w:rsidR="009D4F1C" w:rsidRDefault="009D4F1C">
            <w:pPr>
              <w:pStyle w:val="ConsPlusNonformat"/>
              <w:jc w:val="both"/>
            </w:pPr>
            <w:r>
              <w:rPr>
                <w:sz w:val="12"/>
              </w:rPr>
              <w:t>замены       или</w:t>
            </w:r>
          </w:p>
          <w:p w:rsidR="009D4F1C" w:rsidRDefault="009D4F1C">
            <w:pPr>
              <w:pStyle w:val="ConsPlusNonformat"/>
              <w:jc w:val="both"/>
            </w:pPr>
            <w:r>
              <w:rPr>
                <w:sz w:val="12"/>
              </w:rPr>
              <w:t xml:space="preserve">ремонта кабеля, </w:t>
            </w:r>
          </w:p>
          <w:p w:rsidR="009D4F1C" w:rsidRDefault="009D4F1C">
            <w:pPr>
              <w:pStyle w:val="ConsPlusNonformat"/>
              <w:jc w:val="both"/>
            </w:pPr>
            <w:r>
              <w:rPr>
                <w:sz w:val="12"/>
              </w:rPr>
              <w:t xml:space="preserve">внесения        </w:t>
            </w:r>
          </w:p>
          <w:p w:rsidR="009D4F1C" w:rsidRDefault="009D4F1C">
            <w:pPr>
              <w:pStyle w:val="ConsPlusNonformat"/>
              <w:jc w:val="both"/>
            </w:pPr>
            <w:r>
              <w:rPr>
                <w:sz w:val="12"/>
              </w:rPr>
              <w:t>изменений      в</w:t>
            </w:r>
          </w:p>
          <w:p w:rsidR="009D4F1C" w:rsidRDefault="009D4F1C">
            <w:pPr>
              <w:pStyle w:val="ConsPlusNonformat"/>
              <w:jc w:val="both"/>
            </w:pPr>
            <w:r>
              <w:rPr>
                <w:sz w:val="12"/>
              </w:rPr>
              <w:t xml:space="preserve">соответствующие </w:t>
            </w:r>
          </w:p>
          <w:p w:rsidR="009D4F1C" w:rsidRDefault="009D4F1C">
            <w:pPr>
              <w:pStyle w:val="ConsPlusNonformat"/>
              <w:jc w:val="both"/>
            </w:pPr>
            <w:r>
              <w:rPr>
                <w:sz w:val="12"/>
              </w:rPr>
              <w:t xml:space="preserve">схемы ЭЦ,       </w:t>
            </w:r>
          </w:p>
        </w:tc>
        <w:tc>
          <w:tcPr>
            <w:tcW w:w="1008" w:type="dxa"/>
            <w:tcBorders>
              <w:top w:val="nil"/>
            </w:tcBorders>
          </w:tcPr>
          <w:p w:rsidR="009D4F1C" w:rsidRDefault="009D4F1C">
            <w:pPr>
              <w:pStyle w:val="ConsPlusNonformat"/>
              <w:jc w:val="both"/>
            </w:pPr>
            <w:r>
              <w:rPr>
                <w:sz w:val="12"/>
              </w:rPr>
              <w:t xml:space="preserve">  ШНС, ШН,  </w:t>
            </w:r>
          </w:p>
        </w:tc>
        <w:tc>
          <w:tcPr>
            <w:tcW w:w="1008" w:type="dxa"/>
            <w:tcBorders>
              <w:top w:val="nil"/>
            </w:tcBorders>
          </w:tcPr>
          <w:p w:rsidR="009D4F1C" w:rsidRDefault="009D4F1C">
            <w:pPr>
              <w:pStyle w:val="ConsPlusNonformat"/>
              <w:jc w:val="both"/>
            </w:pPr>
            <w:r>
              <w:rPr>
                <w:sz w:val="12"/>
              </w:rPr>
              <w:t xml:space="preserve">  маршрут   </w:t>
            </w:r>
          </w:p>
        </w:tc>
        <w:tc>
          <w:tcPr>
            <w:tcW w:w="864" w:type="dxa"/>
            <w:tcBorders>
              <w:top w:val="nil"/>
            </w:tcBorders>
          </w:tcPr>
          <w:p w:rsidR="009D4F1C" w:rsidRDefault="009D4F1C">
            <w:pPr>
              <w:pStyle w:val="ConsPlusNonformat"/>
              <w:jc w:val="both"/>
            </w:pPr>
            <w:r>
              <w:rPr>
                <w:sz w:val="12"/>
              </w:rPr>
              <w:t xml:space="preserve">    4     </w:t>
            </w:r>
          </w:p>
        </w:tc>
        <w:tc>
          <w:tcPr>
            <w:tcW w:w="1008" w:type="dxa"/>
            <w:tcBorders>
              <w:top w:val="nil"/>
            </w:tcBorders>
          </w:tcPr>
          <w:p w:rsidR="009D4F1C" w:rsidRDefault="009D4F1C">
            <w:pPr>
              <w:pStyle w:val="ConsPlusNonformat"/>
              <w:jc w:val="both"/>
            </w:pPr>
            <w:r>
              <w:rPr>
                <w:sz w:val="12"/>
              </w:rPr>
              <w:t xml:space="preserve">    0,08    </w:t>
            </w:r>
          </w:p>
        </w:tc>
        <w:tc>
          <w:tcPr>
            <w:tcW w:w="720" w:type="dxa"/>
            <w:tcBorders>
              <w:top w:val="nil"/>
            </w:tcBorders>
          </w:tcPr>
          <w:p w:rsidR="009D4F1C" w:rsidRDefault="009D4F1C">
            <w:pPr>
              <w:pStyle w:val="ConsPlusNonformat"/>
              <w:jc w:val="both"/>
            </w:pPr>
            <w:r>
              <w:rPr>
                <w:sz w:val="12"/>
              </w:rPr>
              <w:t xml:space="preserve"> 0,005  </w:t>
            </w:r>
          </w:p>
        </w:tc>
        <w:tc>
          <w:tcPr>
            <w:tcW w:w="1080" w:type="dxa"/>
            <w:tcBorders>
              <w:top w:val="nil"/>
            </w:tcBorders>
          </w:tcPr>
          <w:p w:rsidR="009D4F1C" w:rsidRDefault="009D4F1C">
            <w:pPr>
              <w:pStyle w:val="ConsPlusNonformat"/>
              <w:jc w:val="both"/>
            </w:pPr>
            <w:r>
              <w:rPr>
                <w:sz w:val="12"/>
              </w:rPr>
              <w:t xml:space="preserve">    Акт,     </w:t>
            </w:r>
          </w:p>
          <w:p w:rsidR="009D4F1C" w:rsidRDefault="009D4F1C">
            <w:pPr>
              <w:pStyle w:val="ConsPlusNonformat"/>
              <w:jc w:val="both"/>
            </w:pPr>
            <w:r>
              <w:rPr>
                <w:sz w:val="12"/>
              </w:rPr>
              <w:t xml:space="preserve"> спец. табл. </w:t>
            </w:r>
          </w:p>
        </w:tc>
        <w:tc>
          <w:tcPr>
            <w:tcW w:w="288"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2</w:t>
            </w:r>
          </w:p>
          <w:p w:rsidR="009D4F1C" w:rsidRDefault="009D4F1C">
            <w:pPr>
              <w:pStyle w:val="ConsPlusNonformat"/>
              <w:jc w:val="both"/>
            </w:pPr>
            <w:r>
              <w:rPr>
                <w:sz w:val="12"/>
              </w:rPr>
              <w:t>2</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0</w:t>
            </w:r>
          </w:p>
          <w:p w:rsidR="009D4F1C" w:rsidRDefault="009D4F1C">
            <w:pPr>
              <w:pStyle w:val="ConsPlusNonformat"/>
              <w:jc w:val="both"/>
            </w:pPr>
            <w:r>
              <w:rPr>
                <w:sz w:val="12"/>
              </w:rPr>
              <w:t>0</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1</w:t>
            </w:r>
          </w:p>
          <w:p w:rsidR="009D4F1C" w:rsidRDefault="009D4F1C">
            <w:pPr>
              <w:pStyle w:val="ConsPlusNonformat"/>
              <w:jc w:val="both"/>
            </w:pPr>
            <w:r>
              <w:rPr>
                <w:sz w:val="12"/>
              </w:rPr>
              <w:t>1</w:t>
            </w: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2</w:t>
            </w:r>
          </w:p>
          <w:p w:rsidR="009D4F1C" w:rsidRDefault="009D4F1C">
            <w:pPr>
              <w:pStyle w:val="ConsPlusNonformat"/>
              <w:jc w:val="both"/>
            </w:pPr>
            <w:r>
              <w:rPr>
                <w:sz w:val="12"/>
              </w:rPr>
              <w:t>7</w:t>
            </w: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X</w:t>
            </w: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c>
          <w:tcPr>
            <w:tcW w:w="216"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r>
        <w:t>Составил: ШНС___________________</w:t>
      </w:r>
    </w:p>
    <w:p w:rsidR="009D4F1C" w:rsidRDefault="009D4F1C">
      <w:pPr>
        <w:pStyle w:val="ConsPlusNormal"/>
        <w:jc w:val="center"/>
      </w:pPr>
    </w:p>
    <w:p w:rsidR="009D4F1C" w:rsidRDefault="009D4F1C">
      <w:pPr>
        <w:pStyle w:val="ConsPlusNormal"/>
        <w:jc w:val="center"/>
      </w:pPr>
    </w:p>
    <w:p w:rsidR="009D4F1C" w:rsidRDefault="009D4F1C">
      <w:pPr>
        <w:pStyle w:val="ConsPlusNormal"/>
        <w:jc w:val="center"/>
      </w:pPr>
    </w:p>
    <w:p w:rsidR="009D4F1C" w:rsidRDefault="009D4F1C">
      <w:pPr>
        <w:pStyle w:val="ConsPlusNormal"/>
        <w:jc w:val="center"/>
      </w:pPr>
      <w:r>
        <w:t>3. Форма оперативного плана работ бригады (участка электромеханика)</w:t>
      </w:r>
    </w:p>
    <w:p w:rsidR="009D4F1C" w:rsidRDefault="009D4F1C">
      <w:pPr>
        <w:pStyle w:val="ConsPlusNormal"/>
        <w:jc w:val="center"/>
      </w:pPr>
    </w:p>
    <w:p w:rsidR="009D4F1C" w:rsidRDefault="009D4F1C">
      <w:pPr>
        <w:pStyle w:val="ConsPlusNormal"/>
        <w:ind w:firstLine="540"/>
        <w:jc w:val="both"/>
      </w:pPr>
      <w:r>
        <w:t>__________________________ дистанция СЦБ _________________ ДИ</w:t>
      </w:r>
    </w:p>
    <w:p w:rsidR="009D4F1C" w:rsidRDefault="009D4F1C">
      <w:pPr>
        <w:pStyle w:val="ConsPlusNormal"/>
        <w:ind w:firstLine="540"/>
        <w:jc w:val="both"/>
      </w:pPr>
    </w:p>
    <w:p w:rsidR="009D4F1C" w:rsidRDefault="009D4F1C">
      <w:pPr>
        <w:pStyle w:val="ConsPlusNormal"/>
        <w:jc w:val="right"/>
      </w:pPr>
      <w:r>
        <w:t>УТВЕРЖДАЮ ШЧУ</w:t>
      </w:r>
    </w:p>
    <w:p w:rsidR="009D4F1C" w:rsidRDefault="009D4F1C">
      <w:pPr>
        <w:pStyle w:val="ConsPlusNormal"/>
        <w:jc w:val="right"/>
      </w:pPr>
      <w:r>
        <w:t>"____"_____________ ______ г.</w:t>
      </w:r>
    </w:p>
    <w:p w:rsidR="009D4F1C" w:rsidRDefault="009D4F1C">
      <w:pPr>
        <w:pStyle w:val="ConsPlusNormal"/>
        <w:jc w:val="right"/>
      </w:pPr>
    </w:p>
    <w:p w:rsidR="009D4F1C" w:rsidRDefault="009D4F1C">
      <w:pPr>
        <w:pStyle w:val="ConsPlusNormal"/>
        <w:jc w:val="center"/>
      </w:pPr>
    </w:p>
    <w:p w:rsidR="009D4F1C" w:rsidRDefault="009D4F1C">
      <w:pPr>
        <w:pStyle w:val="ConsPlusNormal"/>
        <w:jc w:val="center"/>
      </w:pPr>
      <w:r>
        <w:t>Оперативный план работ бригады _____________ на ________ месяц 20___ год</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68"/>
        <w:gridCol w:w="1728"/>
        <w:gridCol w:w="1152"/>
        <w:gridCol w:w="1152"/>
        <w:gridCol w:w="3264"/>
        <w:gridCol w:w="1440"/>
        <w:gridCol w:w="1344"/>
        <w:gridCol w:w="1152"/>
        <w:gridCol w:w="1728"/>
      </w:tblGrid>
      <w:tr w:rsidR="009D4F1C">
        <w:trPr>
          <w:trHeight w:val="160"/>
        </w:trPr>
        <w:tc>
          <w:tcPr>
            <w:tcW w:w="768" w:type="dxa"/>
            <w:vMerge w:val="restart"/>
          </w:tcPr>
          <w:p w:rsidR="009D4F1C" w:rsidRDefault="009D4F1C">
            <w:pPr>
              <w:pStyle w:val="ConsPlusNonformat"/>
              <w:jc w:val="both"/>
            </w:pPr>
          </w:p>
          <w:p w:rsidR="009D4F1C" w:rsidRDefault="009D4F1C">
            <w:pPr>
              <w:pStyle w:val="ConsPlusNonformat"/>
              <w:jc w:val="both"/>
            </w:pPr>
            <w:r>
              <w:rPr>
                <w:sz w:val="16"/>
              </w:rPr>
              <w:t xml:space="preserve">Числа </w:t>
            </w:r>
          </w:p>
          <w:p w:rsidR="009D4F1C" w:rsidRDefault="009D4F1C">
            <w:pPr>
              <w:pStyle w:val="ConsPlusNonformat"/>
              <w:jc w:val="both"/>
            </w:pPr>
            <w:r>
              <w:rPr>
                <w:sz w:val="16"/>
              </w:rPr>
              <w:t xml:space="preserve">месяц </w:t>
            </w:r>
          </w:p>
          <w:p w:rsidR="009D4F1C" w:rsidRDefault="009D4F1C">
            <w:pPr>
              <w:pStyle w:val="ConsPlusNonformat"/>
              <w:jc w:val="both"/>
            </w:pPr>
            <w:r>
              <w:rPr>
                <w:sz w:val="16"/>
              </w:rPr>
              <w:t xml:space="preserve">  а   </w:t>
            </w:r>
          </w:p>
        </w:tc>
        <w:tc>
          <w:tcPr>
            <w:tcW w:w="1728" w:type="dxa"/>
            <w:vMerge w:val="restart"/>
          </w:tcPr>
          <w:p w:rsidR="009D4F1C" w:rsidRDefault="009D4F1C">
            <w:pPr>
              <w:pStyle w:val="ConsPlusNonformat"/>
              <w:jc w:val="both"/>
            </w:pPr>
          </w:p>
          <w:p w:rsidR="009D4F1C" w:rsidRDefault="009D4F1C">
            <w:pPr>
              <w:pStyle w:val="ConsPlusNonformat"/>
              <w:jc w:val="both"/>
            </w:pPr>
            <w:r>
              <w:rPr>
                <w:sz w:val="16"/>
              </w:rPr>
              <w:t xml:space="preserve">     Объект     </w:t>
            </w:r>
          </w:p>
          <w:p w:rsidR="009D4F1C" w:rsidRDefault="009D4F1C">
            <w:pPr>
              <w:pStyle w:val="ConsPlusNonformat"/>
              <w:jc w:val="both"/>
            </w:pPr>
            <w:r>
              <w:rPr>
                <w:sz w:val="16"/>
              </w:rPr>
              <w:t xml:space="preserve">  обслуживания  </w:t>
            </w:r>
          </w:p>
          <w:p w:rsidR="009D4F1C" w:rsidRDefault="009D4F1C">
            <w:pPr>
              <w:pStyle w:val="ConsPlusNonformat"/>
              <w:jc w:val="both"/>
            </w:pPr>
            <w:r>
              <w:rPr>
                <w:sz w:val="16"/>
              </w:rPr>
              <w:t xml:space="preserve">Станция/перегон </w:t>
            </w:r>
          </w:p>
        </w:tc>
        <w:tc>
          <w:tcPr>
            <w:tcW w:w="2304" w:type="dxa"/>
            <w:gridSpan w:val="2"/>
          </w:tcPr>
          <w:p w:rsidR="009D4F1C" w:rsidRDefault="009D4F1C">
            <w:pPr>
              <w:pStyle w:val="ConsPlusNonformat"/>
              <w:jc w:val="both"/>
            </w:pPr>
            <w:r>
              <w:rPr>
                <w:sz w:val="16"/>
              </w:rPr>
              <w:t xml:space="preserve">  Шифр работы по ТО  </w:t>
            </w:r>
          </w:p>
        </w:tc>
        <w:tc>
          <w:tcPr>
            <w:tcW w:w="3264" w:type="dxa"/>
            <w:vMerge w:val="restart"/>
          </w:tcPr>
          <w:p w:rsidR="009D4F1C" w:rsidRDefault="009D4F1C">
            <w:pPr>
              <w:pStyle w:val="ConsPlusNonformat"/>
              <w:jc w:val="both"/>
            </w:pPr>
            <w:r>
              <w:rPr>
                <w:sz w:val="16"/>
              </w:rPr>
              <w:t xml:space="preserve">  Наименование непредвиденных   </w:t>
            </w:r>
          </w:p>
          <w:p w:rsidR="009D4F1C" w:rsidRDefault="009D4F1C">
            <w:pPr>
              <w:pStyle w:val="ConsPlusNonformat"/>
              <w:jc w:val="both"/>
            </w:pPr>
            <w:r>
              <w:rPr>
                <w:sz w:val="16"/>
              </w:rPr>
              <w:t xml:space="preserve">             работ              </w:t>
            </w:r>
          </w:p>
          <w:p w:rsidR="009D4F1C" w:rsidRDefault="009D4F1C">
            <w:pPr>
              <w:pStyle w:val="ConsPlusNonformat"/>
              <w:jc w:val="both"/>
            </w:pPr>
            <w:r>
              <w:rPr>
                <w:sz w:val="16"/>
              </w:rPr>
              <w:t xml:space="preserve">     (устранение выявленных     </w:t>
            </w:r>
          </w:p>
          <w:p w:rsidR="009D4F1C" w:rsidRDefault="009D4F1C">
            <w:pPr>
              <w:pStyle w:val="ConsPlusNonformat"/>
              <w:jc w:val="both"/>
            </w:pPr>
            <w:r>
              <w:rPr>
                <w:sz w:val="16"/>
              </w:rPr>
              <w:t>нарушений, отказов, и др. планам</w:t>
            </w:r>
          </w:p>
          <w:p w:rsidR="009D4F1C" w:rsidRDefault="009D4F1C">
            <w:pPr>
              <w:pStyle w:val="ConsPlusNonformat"/>
              <w:jc w:val="both"/>
            </w:pPr>
            <w:r>
              <w:rPr>
                <w:sz w:val="16"/>
              </w:rPr>
              <w:t>повышения надежности, подготовки</w:t>
            </w:r>
          </w:p>
          <w:p w:rsidR="009D4F1C" w:rsidRDefault="009D4F1C">
            <w:pPr>
              <w:pStyle w:val="ConsPlusNonformat"/>
              <w:jc w:val="both"/>
            </w:pPr>
            <w:r>
              <w:rPr>
                <w:sz w:val="16"/>
              </w:rPr>
              <w:t xml:space="preserve">            к зиме)             </w:t>
            </w:r>
          </w:p>
        </w:tc>
        <w:tc>
          <w:tcPr>
            <w:tcW w:w="1440" w:type="dxa"/>
            <w:vMerge w:val="restart"/>
          </w:tcPr>
          <w:p w:rsidR="009D4F1C" w:rsidRDefault="009D4F1C">
            <w:pPr>
              <w:pStyle w:val="ConsPlusNonformat"/>
              <w:jc w:val="both"/>
            </w:pPr>
          </w:p>
          <w:p w:rsidR="009D4F1C" w:rsidRDefault="009D4F1C">
            <w:pPr>
              <w:pStyle w:val="ConsPlusNonformat"/>
              <w:jc w:val="both"/>
            </w:pPr>
            <w:r>
              <w:rPr>
                <w:sz w:val="16"/>
              </w:rPr>
              <w:t xml:space="preserve">Трудоемкость </w:t>
            </w:r>
          </w:p>
          <w:p w:rsidR="009D4F1C" w:rsidRDefault="009D4F1C">
            <w:pPr>
              <w:pStyle w:val="ConsPlusNonformat"/>
              <w:jc w:val="both"/>
            </w:pPr>
            <w:r>
              <w:rPr>
                <w:sz w:val="16"/>
              </w:rPr>
              <w:t xml:space="preserve">   работ,    </w:t>
            </w:r>
          </w:p>
          <w:p w:rsidR="009D4F1C" w:rsidRDefault="009D4F1C">
            <w:pPr>
              <w:pStyle w:val="ConsPlusNonformat"/>
              <w:jc w:val="both"/>
            </w:pPr>
            <w:r>
              <w:rPr>
                <w:sz w:val="16"/>
              </w:rPr>
              <w:t xml:space="preserve">   чел-час   </w:t>
            </w:r>
          </w:p>
        </w:tc>
        <w:tc>
          <w:tcPr>
            <w:tcW w:w="1344" w:type="dxa"/>
            <w:vMerge w:val="restart"/>
          </w:tcPr>
          <w:p w:rsidR="009D4F1C" w:rsidRDefault="009D4F1C">
            <w:pPr>
              <w:pStyle w:val="ConsPlusNonformat"/>
              <w:jc w:val="both"/>
            </w:pPr>
          </w:p>
          <w:p w:rsidR="009D4F1C" w:rsidRDefault="009D4F1C">
            <w:pPr>
              <w:pStyle w:val="ConsPlusNonformat"/>
              <w:jc w:val="both"/>
            </w:pPr>
            <w:r>
              <w:rPr>
                <w:sz w:val="16"/>
              </w:rPr>
              <w:t xml:space="preserve"> Непроизво- </w:t>
            </w:r>
          </w:p>
          <w:p w:rsidR="009D4F1C" w:rsidRDefault="009D4F1C">
            <w:pPr>
              <w:pStyle w:val="ConsPlusNonformat"/>
              <w:jc w:val="both"/>
            </w:pPr>
            <w:r>
              <w:rPr>
                <w:sz w:val="16"/>
              </w:rPr>
              <w:t xml:space="preserve"> дительные  </w:t>
            </w:r>
          </w:p>
          <w:p w:rsidR="009D4F1C" w:rsidRDefault="009D4F1C">
            <w:pPr>
              <w:pStyle w:val="ConsPlusNonformat"/>
              <w:jc w:val="both"/>
            </w:pPr>
            <w:r>
              <w:rPr>
                <w:sz w:val="16"/>
              </w:rPr>
              <w:t xml:space="preserve">   потери   </w:t>
            </w:r>
          </w:p>
        </w:tc>
        <w:tc>
          <w:tcPr>
            <w:tcW w:w="115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Отметка о </w:t>
            </w:r>
          </w:p>
          <w:p w:rsidR="009D4F1C" w:rsidRDefault="009D4F1C">
            <w:pPr>
              <w:pStyle w:val="ConsPlusNonformat"/>
              <w:jc w:val="both"/>
            </w:pPr>
            <w:r>
              <w:rPr>
                <w:sz w:val="16"/>
              </w:rPr>
              <w:t>выполнении</w:t>
            </w:r>
          </w:p>
        </w:tc>
        <w:tc>
          <w:tcPr>
            <w:tcW w:w="1728" w:type="dxa"/>
            <w:vMerge w:val="restart"/>
          </w:tcPr>
          <w:p w:rsidR="009D4F1C" w:rsidRDefault="009D4F1C">
            <w:pPr>
              <w:pStyle w:val="ConsPlusNonformat"/>
              <w:jc w:val="both"/>
            </w:pPr>
          </w:p>
          <w:p w:rsidR="009D4F1C" w:rsidRDefault="009D4F1C">
            <w:pPr>
              <w:pStyle w:val="ConsPlusNonformat"/>
              <w:jc w:val="both"/>
            </w:pPr>
            <w:r>
              <w:rPr>
                <w:sz w:val="16"/>
              </w:rPr>
              <w:t xml:space="preserve">      ФИО       </w:t>
            </w:r>
          </w:p>
          <w:p w:rsidR="009D4F1C" w:rsidRDefault="009D4F1C">
            <w:pPr>
              <w:pStyle w:val="ConsPlusNonformat"/>
              <w:jc w:val="both"/>
            </w:pPr>
            <w:r>
              <w:rPr>
                <w:sz w:val="16"/>
              </w:rPr>
              <w:t xml:space="preserve">  руководителя  </w:t>
            </w:r>
          </w:p>
          <w:p w:rsidR="009D4F1C" w:rsidRDefault="009D4F1C">
            <w:pPr>
              <w:pStyle w:val="ConsPlusNonformat"/>
              <w:jc w:val="both"/>
            </w:pPr>
            <w:r>
              <w:rPr>
                <w:sz w:val="16"/>
              </w:rPr>
              <w:t xml:space="preserve">(ответственного </w:t>
            </w:r>
          </w:p>
          <w:p w:rsidR="009D4F1C" w:rsidRDefault="009D4F1C">
            <w:pPr>
              <w:pStyle w:val="ConsPlusNonformat"/>
              <w:jc w:val="both"/>
            </w:pPr>
            <w:r>
              <w:rPr>
                <w:sz w:val="16"/>
              </w:rPr>
              <w:t xml:space="preserve">  исполнителя)  </w:t>
            </w:r>
          </w:p>
        </w:tc>
      </w:tr>
      <w:tr w:rsidR="009D4F1C">
        <w:tc>
          <w:tcPr>
            <w:tcW w:w="672" w:type="dxa"/>
            <w:vMerge/>
            <w:tcBorders>
              <w:top w:val="nil"/>
            </w:tcBorders>
          </w:tcPr>
          <w:p w:rsidR="009D4F1C" w:rsidRDefault="009D4F1C"/>
        </w:tc>
        <w:tc>
          <w:tcPr>
            <w:tcW w:w="1632" w:type="dxa"/>
            <w:vMerge/>
            <w:tcBorders>
              <w:top w:val="nil"/>
            </w:tcBorders>
          </w:tcPr>
          <w:p w:rsidR="009D4F1C" w:rsidRDefault="009D4F1C"/>
        </w:tc>
        <w:tc>
          <w:tcPr>
            <w:tcW w:w="1152" w:type="dxa"/>
            <w:tcBorders>
              <w:top w:val="nil"/>
            </w:tcBorders>
          </w:tcPr>
          <w:p w:rsidR="009D4F1C" w:rsidRDefault="009D4F1C">
            <w:pPr>
              <w:pStyle w:val="ConsPlusNonformat"/>
              <w:jc w:val="both"/>
            </w:pPr>
            <w:r>
              <w:rPr>
                <w:sz w:val="16"/>
              </w:rPr>
              <w:t xml:space="preserve">    По    </w:t>
            </w:r>
          </w:p>
          <w:p w:rsidR="009D4F1C" w:rsidRDefault="009D4F1C">
            <w:pPr>
              <w:pStyle w:val="ConsPlusNonformat"/>
              <w:jc w:val="both"/>
            </w:pPr>
            <w:r>
              <w:rPr>
                <w:sz w:val="16"/>
              </w:rPr>
              <w:t xml:space="preserve"> годовому </w:t>
            </w:r>
          </w:p>
          <w:p w:rsidR="009D4F1C" w:rsidRDefault="009D4F1C">
            <w:pPr>
              <w:pStyle w:val="ConsPlusNonformat"/>
              <w:jc w:val="both"/>
            </w:pPr>
            <w:r>
              <w:rPr>
                <w:sz w:val="16"/>
              </w:rPr>
              <w:t xml:space="preserve"> графику  </w:t>
            </w:r>
          </w:p>
        </w:tc>
        <w:tc>
          <w:tcPr>
            <w:tcW w:w="1152" w:type="dxa"/>
            <w:tcBorders>
              <w:top w:val="nil"/>
            </w:tcBorders>
          </w:tcPr>
          <w:p w:rsidR="009D4F1C" w:rsidRDefault="009D4F1C">
            <w:pPr>
              <w:pStyle w:val="ConsPlusNonformat"/>
              <w:jc w:val="both"/>
            </w:pPr>
            <w:r>
              <w:rPr>
                <w:sz w:val="16"/>
              </w:rPr>
              <w:t xml:space="preserve">  По 4-х  </w:t>
            </w:r>
          </w:p>
          <w:p w:rsidR="009D4F1C" w:rsidRDefault="009D4F1C">
            <w:pPr>
              <w:pStyle w:val="ConsPlusNonformat"/>
              <w:jc w:val="both"/>
            </w:pPr>
            <w:r>
              <w:rPr>
                <w:sz w:val="16"/>
              </w:rPr>
              <w:t xml:space="preserve">недельном </w:t>
            </w:r>
          </w:p>
          <w:p w:rsidR="009D4F1C" w:rsidRDefault="009D4F1C">
            <w:pPr>
              <w:pStyle w:val="ConsPlusNonformat"/>
              <w:jc w:val="both"/>
            </w:pPr>
            <w:r>
              <w:rPr>
                <w:sz w:val="16"/>
              </w:rPr>
              <w:t xml:space="preserve">у графику </w:t>
            </w:r>
          </w:p>
        </w:tc>
        <w:tc>
          <w:tcPr>
            <w:tcW w:w="3168" w:type="dxa"/>
            <w:vMerge/>
            <w:tcBorders>
              <w:top w:val="nil"/>
            </w:tcBorders>
          </w:tcPr>
          <w:p w:rsidR="009D4F1C" w:rsidRDefault="009D4F1C"/>
        </w:tc>
        <w:tc>
          <w:tcPr>
            <w:tcW w:w="1344" w:type="dxa"/>
            <w:vMerge/>
            <w:tcBorders>
              <w:top w:val="nil"/>
            </w:tcBorders>
          </w:tcPr>
          <w:p w:rsidR="009D4F1C" w:rsidRDefault="009D4F1C"/>
        </w:tc>
        <w:tc>
          <w:tcPr>
            <w:tcW w:w="1248" w:type="dxa"/>
            <w:vMerge/>
            <w:tcBorders>
              <w:top w:val="nil"/>
            </w:tcBorders>
          </w:tcPr>
          <w:p w:rsidR="009D4F1C" w:rsidRDefault="009D4F1C"/>
        </w:tc>
        <w:tc>
          <w:tcPr>
            <w:tcW w:w="1056" w:type="dxa"/>
            <w:vMerge/>
            <w:tcBorders>
              <w:top w:val="nil"/>
            </w:tcBorders>
          </w:tcPr>
          <w:p w:rsidR="009D4F1C" w:rsidRDefault="009D4F1C"/>
        </w:tc>
        <w:tc>
          <w:tcPr>
            <w:tcW w:w="1632" w:type="dxa"/>
            <w:vMerge/>
            <w:tcBorders>
              <w:top w:val="nil"/>
            </w:tcBorders>
          </w:tcPr>
          <w:p w:rsidR="009D4F1C" w:rsidRDefault="009D4F1C"/>
        </w:tc>
      </w:tr>
      <w:tr w:rsidR="009D4F1C">
        <w:trPr>
          <w:trHeight w:val="160"/>
        </w:trPr>
        <w:tc>
          <w:tcPr>
            <w:tcW w:w="768" w:type="dxa"/>
            <w:vMerge w:val="restart"/>
            <w:tcBorders>
              <w:top w:val="nil"/>
            </w:tcBorders>
          </w:tcPr>
          <w:p w:rsidR="009D4F1C" w:rsidRDefault="009D4F1C">
            <w:pPr>
              <w:pStyle w:val="ConsPlusNonformat"/>
              <w:jc w:val="both"/>
            </w:pPr>
            <w:r>
              <w:rPr>
                <w:sz w:val="16"/>
              </w:rPr>
              <w:t xml:space="preserve">  1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r>
              <w:rPr>
                <w:sz w:val="16"/>
              </w:rPr>
              <w:t xml:space="preserve"> 126, 200 </w:t>
            </w: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r>
              <w:rPr>
                <w:sz w:val="16"/>
              </w:rPr>
              <w:t xml:space="preserve">    28,40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c>
          <w:tcPr>
            <w:tcW w:w="672" w:type="dxa"/>
            <w:vMerge/>
            <w:tcBorders>
              <w:top w:val="nil"/>
            </w:tcBorders>
          </w:tcPr>
          <w:p w:rsidR="009D4F1C" w:rsidRDefault="009D4F1C"/>
        </w:tc>
        <w:tc>
          <w:tcPr>
            <w:tcW w:w="1728" w:type="dxa"/>
            <w:vMerge w:val="restart"/>
            <w:tcBorders>
              <w:top w:val="nil"/>
            </w:tcBorders>
          </w:tcPr>
          <w:p w:rsidR="009D4F1C" w:rsidRDefault="009D4F1C">
            <w:pPr>
              <w:pStyle w:val="ConsPlusNonformat"/>
              <w:jc w:val="both"/>
            </w:pPr>
            <w:r>
              <w:rPr>
                <w:sz w:val="16"/>
              </w:rPr>
              <w:t xml:space="preserve">ВОЛКОВСКАЯ      </w:t>
            </w:r>
          </w:p>
        </w:tc>
        <w:tc>
          <w:tcPr>
            <w:tcW w:w="1152" w:type="dxa"/>
            <w:tcBorders>
              <w:top w:val="nil"/>
            </w:tcBorders>
          </w:tcPr>
          <w:p w:rsidR="009D4F1C" w:rsidRDefault="009D4F1C">
            <w:pPr>
              <w:pStyle w:val="ConsPlusNonformat"/>
              <w:jc w:val="both"/>
            </w:pPr>
            <w:r>
              <w:rPr>
                <w:sz w:val="16"/>
              </w:rPr>
              <w:t xml:space="preserve">   635    </w:t>
            </w: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r>
              <w:rPr>
                <w:sz w:val="16"/>
              </w:rPr>
              <w:t xml:space="preserve">    10,00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c>
          <w:tcPr>
            <w:tcW w:w="672" w:type="dxa"/>
            <w:vMerge/>
            <w:tcBorders>
              <w:top w:val="nil"/>
            </w:tcBorders>
          </w:tcPr>
          <w:p w:rsidR="009D4F1C" w:rsidRDefault="009D4F1C"/>
        </w:tc>
        <w:tc>
          <w:tcPr>
            <w:tcW w:w="1632" w:type="dxa"/>
            <w:vMerge/>
            <w:tcBorders>
              <w:top w:val="nil"/>
            </w:tcBorders>
          </w:tcPr>
          <w:p w:rsidR="009D4F1C" w:rsidRDefault="009D4F1C"/>
        </w:tc>
        <w:tc>
          <w:tcPr>
            <w:tcW w:w="1152" w:type="dxa"/>
            <w:tcBorders>
              <w:top w:val="nil"/>
            </w:tcBorders>
          </w:tcPr>
          <w:p w:rsidR="009D4F1C" w:rsidRDefault="009D4F1C">
            <w:pPr>
              <w:pStyle w:val="ConsPlusNonformat"/>
              <w:jc w:val="both"/>
            </w:pPr>
            <w:r>
              <w:rPr>
                <w:sz w:val="16"/>
              </w:rPr>
              <w:t xml:space="preserve">   666    </w:t>
            </w: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r>
              <w:rPr>
                <w:sz w:val="16"/>
              </w:rPr>
              <w:t xml:space="preserve">    2,05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vMerge w:val="restart"/>
            <w:tcBorders>
              <w:top w:val="nil"/>
            </w:tcBorders>
          </w:tcPr>
          <w:p w:rsidR="009D4F1C" w:rsidRDefault="009D4F1C">
            <w:pPr>
              <w:pStyle w:val="ConsPlusNonformat"/>
              <w:jc w:val="both"/>
            </w:pPr>
            <w:r>
              <w:rPr>
                <w:sz w:val="16"/>
              </w:rPr>
              <w:t xml:space="preserve">  2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r>
              <w:rPr>
                <w:sz w:val="16"/>
              </w:rPr>
              <w:t xml:space="preserve"> 010, 022 </w:t>
            </w: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c>
          <w:tcPr>
            <w:tcW w:w="672" w:type="dxa"/>
            <w:vMerge/>
            <w:tcBorders>
              <w:top w:val="nil"/>
            </w:tcBorders>
          </w:tcPr>
          <w:p w:rsidR="009D4F1C" w:rsidRDefault="009D4F1C"/>
        </w:tc>
        <w:tc>
          <w:tcPr>
            <w:tcW w:w="1728" w:type="dxa"/>
            <w:tcBorders>
              <w:top w:val="nil"/>
            </w:tcBorders>
          </w:tcPr>
          <w:p w:rsidR="009D4F1C" w:rsidRDefault="009D4F1C">
            <w:pPr>
              <w:pStyle w:val="ConsPlusNonformat"/>
              <w:jc w:val="both"/>
            </w:pPr>
            <w:r>
              <w:rPr>
                <w:sz w:val="16"/>
              </w:rPr>
              <w:t xml:space="preserve">ВОЛКОВСКАЯ      </w:t>
            </w: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r>
              <w:rPr>
                <w:sz w:val="16"/>
              </w:rPr>
              <w:t xml:space="preserve">010, 013, </w:t>
            </w:r>
          </w:p>
          <w:p w:rsidR="009D4F1C" w:rsidRDefault="009D4F1C">
            <w:pPr>
              <w:pStyle w:val="ConsPlusNonformat"/>
              <w:jc w:val="both"/>
            </w:pPr>
            <w:r>
              <w:rPr>
                <w:sz w:val="16"/>
              </w:rPr>
              <w:t xml:space="preserve">   022    </w:t>
            </w: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r>
              <w:rPr>
                <w:sz w:val="16"/>
              </w:rPr>
              <w:t xml:space="preserve">    32,68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3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r>
              <w:rPr>
                <w:sz w:val="16"/>
              </w:rPr>
              <w:t xml:space="preserve">   395    </w:t>
            </w:r>
          </w:p>
        </w:tc>
        <w:tc>
          <w:tcPr>
            <w:tcW w:w="1152" w:type="dxa"/>
            <w:tcBorders>
              <w:top w:val="nil"/>
            </w:tcBorders>
          </w:tcPr>
          <w:p w:rsidR="009D4F1C" w:rsidRDefault="009D4F1C">
            <w:pPr>
              <w:pStyle w:val="ConsPlusNonformat"/>
              <w:jc w:val="both"/>
            </w:pPr>
            <w:r>
              <w:rPr>
                <w:sz w:val="16"/>
              </w:rPr>
              <w:t xml:space="preserve">   013    </w:t>
            </w:r>
          </w:p>
        </w:tc>
        <w:tc>
          <w:tcPr>
            <w:tcW w:w="3264" w:type="dxa"/>
            <w:tcBorders>
              <w:top w:val="nil"/>
            </w:tcBorders>
          </w:tcPr>
          <w:p w:rsidR="009D4F1C" w:rsidRDefault="009D4F1C">
            <w:pPr>
              <w:pStyle w:val="ConsPlusNonformat"/>
              <w:jc w:val="both"/>
            </w:pPr>
            <w:r>
              <w:rPr>
                <w:sz w:val="16"/>
              </w:rPr>
              <w:t xml:space="preserve">Отвлечения по службе П: Смена   </w:t>
            </w:r>
          </w:p>
          <w:p w:rsidR="009D4F1C" w:rsidRDefault="009D4F1C">
            <w:pPr>
              <w:pStyle w:val="ConsPlusNonformat"/>
              <w:jc w:val="both"/>
            </w:pPr>
            <w:r>
              <w:rPr>
                <w:sz w:val="16"/>
              </w:rPr>
              <w:t xml:space="preserve">рельс                           </w:t>
            </w:r>
          </w:p>
        </w:tc>
        <w:tc>
          <w:tcPr>
            <w:tcW w:w="1440" w:type="dxa"/>
            <w:tcBorders>
              <w:top w:val="nil"/>
            </w:tcBorders>
          </w:tcPr>
          <w:p w:rsidR="009D4F1C" w:rsidRDefault="009D4F1C">
            <w:pPr>
              <w:pStyle w:val="ConsPlusNonformat"/>
              <w:jc w:val="both"/>
            </w:pPr>
            <w:r>
              <w:rPr>
                <w:sz w:val="16"/>
              </w:rPr>
              <w:t xml:space="preserve">    16,00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6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r>
              <w:rPr>
                <w:sz w:val="16"/>
              </w:rPr>
              <w:t xml:space="preserve">Устранение замечаний 2, 3, 5 по </w:t>
            </w:r>
          </w:p>
          <w:p w:rsidR="009D4F1C" w:rsidRDefault="009D4F1C">
            <w:pPr>
              <w:pStyle w:val="ConsPlusNonformat"/>
              <w:jc w:val="both"/>
            </w:pPr>
            <w:r>
              <w:rPr>
                <w:sz w:val="16"/>
              </w:rPr>
              <w:t>результатам проверки ШЧ от 24.09</w:t>
            </w: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7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r>
              <w:rPr>
                <w:sz w:val="16"/>
              </w:rPr>
              <w:t xml:space="preserve">   395    </w:t>
            </w: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r>
              <w:rPr>
                <w:sz w:val="16"/>
              </w:rPr>
              <w:t xml:space="preserve">    9,67     </w:t>
            </w: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8   </w:t>
            </w:r>
          </w:p>
        </w:tc>
        <w:tc>
          <w:tcPr>
            <w:tcW w:w="1728" w:type="dxa"/>
            <w:tcBorders>
              <w:top w:val="nil"/>
            </w:tcBorders>
          </w:tcPr>
          <w:p w:rsidR="009D4F1C" w:rsidRDefault="009D4F1C">
            <w:pPr>
              <w:pStyle w:val="ConsPlusNonformat"/>
              <w:jc w:val="both"/>
            </w:pPr>
            <w:r>
              <w:rPr>
                <w:sz w:val="16"/>
              </w:rPr>
              <w:t xml:space="preserve">ВОЛКОВСКАЯ      </w:t>
            </w: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r>
              <w:rPr>
                <w:sz w:val="16"/>
              </w:rPr>
              <w:t xml:space="preserve">Замена уплотнения крышки        </w:t>
            </w:r>
          </w:p>
          <w:p w:rsidR="009D4F1C" w:rsidRDefault="009D4F1C">
            <w:pPr>
              <w:pStyle w:val="ConsPlusNonformat"/>
              <w:jc w:val="both"/>
            </w:pPr>
            <w:r>
              <w:rPr>
                <w:sz w:val="16"/>
              </w:rPr>
              <w:t xml:space="preserve">электропривода на стр. N Х      </w:t>
            </w: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9   </w:t>
            </w:r>
          </w:p>
        </w:tc>
        <w:tc>
          <w:tcPr>
            <w:tcW w:w="1728" w:type="dxa"/>
            <w:tcBorders>
              <w:top w:val="nil"/>
            </w:tcBorders>
          </w:tcPr>
          <w:p w:rsidR="009D4F1C" w:rsidRDefault="009D4F1C">
            <w:pPr>
              <w:pStyle w:val="ConsPlusNonformat"/>
              <w:jc w:val="both"/>
            </w:pPr>
            <w:r>
              <w:rPr>
                <w:sz w:val="16"/>
              </w:rPr>
              <w:t xml:space="preserve">БАДАЕВСКАЯ      </w:t>
            </w: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r>
              <w:rPr>
                <w:sz w:val="16"/>
              </w:rPr>
              <w:t xml:space="preserve">Устранение люфтов в соединении  </w:t>
            </w:r>
          </w:p>
          <w:p w:rsidR="009D4F1C" w:rsidRDefault="009D4F1C">
            <w:pPr>
              <w:pStyle w:val="ConsPlusNonformat"/>
              <w:jc w:val="both"/>
            </w:pPr>
            <w:r>
              <w:rPr>
                <w:sz w:val="16"/>
              </w:rPr>
              <w:t xml:space="preserve">рабочей и межостряковой тяги на </w:t>
            </w:r>
          </w:p>
          <w:p w:rsidR="009D4F1C" w:rsidRDefault="009D4F1C">
            <w:pPr>
              <w:pStyle w:val="ConsPlusNonformat"/>
              <w:jc w:val="both"/>
            </w:pPr>
            <w:r>
              <w:rPr>
                <w:sz w:val="16"/>
              </w:rPr>
              <w:t xml:space="preserve">стр. N ХХ                       </w:t>
            </w: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r w:rsidR="009D4F1C">
        <w:trPr>
          <w:trHeight w:val="160"/>
        </w:trPr>
        <w:tc>
          <w:tcPr>
            <w:tcW w:w="768" w:type="dxa"/>
            <w:tcBorders>
              <w:top w:val="nil"/>
            </w:tcBorders>
          </w:tcPr>
          <w:p w:rsidR="009D4F1C" w:rsidRDefault="009D4F1C">
            <w:pPr>
              <w:pStyle w:val="ConsPlusNonformat"/>
              <w:jc w:val="both"/>
            </w:pPr>
            <w:r>
              <w:rPr>
                <w:sz w:val="16"/>
              </w:rPr>
              <w:t xml:space="preserve">  10  </w:t>
            </w:r>
          </w:p>
        </w:tc>
        <w:tc>
          <w:tcPr>
            <w:tcW w:w="1728"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326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728" w:type="dxa"/>
            <w:tcBorders>
              <w:top w:val="nil"/>
            </w:tcBorders>
          </w:tcPr>
          <w:p w:rsidR="009D4F1C" w:rsidRDefault="009D4F1C">
            <w:pPr>
              <w:pStyle w:val="ConsPlusNonformat"/>
              <w:jc w:val="both"/>
            </w:pPr>
          </w:p>
        </w:tc>
      </w:tr>
    </w:tbl>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ind w:firstLine="540"/>
        <w:jc w:val="both"/>
      </w:pPr>
      <w:r>
        <w:t>Составил: ШНС____________________</w:t>
      </w:r>
    </w:p>
    <w:p w:rsidR="009D4F1C" w:rsidRDefault="009D4F1C">
      <w:pPr>
        <w:pStyle w:val="ConsPlusNormal"/>
        <w:ind w:firstLine="540"/>
        <w:jc w:val="both"/>
      </w:pPr>
    </w:p>
    <w:p w:rsidR="009D4F1C" w:rsidRDefault="009D4F1C">
      <w:pPr>
        <w:pStyle w:val="ConsPlusNormal"/>
        <w:ind w:firstLine="540"/>
        <w:jc w:val="both"/>
      </w:pPr>
      <w:r>
        <w:t>Примечание.   Шифр одних и тех же работ по четырехнедельному и годовому планам - графикам должен быть универсальным для околотков, бригад, цехов.</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right"/>
        <w:outlineLvl w:val="1"/>
      </w:pPr>
      <w:bookmarkStart w:id="5" w:name="P3109"/>
      <w:bookmarkEnd w:id="5"/>
      <w:r>
        <w:t>Приложение N 2</w:t>
      </w:r>
    </w:p>
    <w:p w:rsidR="009D4F1C" w:rsidRDefault="009D4F1C">
      <w:pPr>
        <w:pStyle w:val="ConsPlusNormal"/>
        <w:jc w:val="right"/>
      </w:pPr>
      <w:r>
        <w:t>к Инструкции по техническому</w:t>
      </w:r>
    </w:p>
    <w:p w:rsidR="009D4F1C" w:rsidRDefault="009D4F1C">
      <w:pPr>
        <w:pStyle w:val="ConsPlusNormal"/>
        <w:jc w:val="right"/>
      </w:pPr>
      <w:r>
        <w:t>обслуживанию и ремонту устройств</w:t>
      </w:r>
    </w:p>
    <w:p w:rsidR="009D4F1C" w:rsidRDefault="009D4F1C">
      <w:pPr>
        <w:pStyle w:val="ConsPlusNormal"/>
        <w:jc w:val="right"/>
      </w:pPr>
      <w:r>
        <w:t>и систем сигнализации</w:t>
      </w:r>
    </w:p>
    <w:p w:rsidR="009D4F1C" w:rsidRDefault="009D4F1C">
      <w:pPr>
        <w:pStyle w:val="ConsPlusNormal"/>
        <w:jc w:val="right"/>
      </w:pPr>
      <w:r>
        <w:t>централизации и блокировки</w:t>
      </w:r>
    </w:p>
    <w:p w:rsidR="009D4F1C" w:rsidRDefault="009D4F1C">
      <w:pPr>
        <w:pStyle w:val="ConsPlusNormal"/>
        <w:ind w:firstLine="540"/>
        <w:jc w:val="both"/>
      </w:pPr>
    </w:p>
    <w:p w:rsidR="009D4F1C" w:rsidRDefault="009D4F1C">
      <w:pPr>
        <w:pStyle w:val="ConsPlusTitle"/>
        <w:jc w:val="center"/>
      </w:pPr>
      <w:r>
        <w:t>Проверка зависимостей в системах СЦБ</w:t>
      </w:r>
    </w:p>
    <w:p w:rsidR="009D4F1C" w:rsidRDefault="009D4F1C">
      <w:pPr>
        <w:pStyle w:val="ConsPlusNormal"/>
        <w:ind w:firstLine="540"/>
        <w:jc w:val="both"/>
      </w:pPr>
    </w:p>
    <w:p w:rsidR="009D4F1C" w:rsidRDefault="009D4F1C">
      <w:pPr>
        <w:pStyle w:val="ConsPlusNormal"/>
        <w:jc w:val="center"/>
      </w:pPr>
      <w:r>
        <w:t>Форма акта и таблиц проверки зависимости устройств СЦБ на железнодорожной станции</w:t>
      </w:r>
    </w:p>
    <w:p w:rsidR="009D4F1C" w:rsidRDefault="009D4F1C">
      <w:pPr>
        <w:pStyle w:val="ConsPlusNormal"/>
        <w:jc w:val="center"/>
      </w:pPr>
    </w:p>
    <w:p w:rsidR="009D4F1C" w:rsidRDefault="009D4F1C">
      <w:pPr>
        <w:pStyle w:val="ConsPlusNormal"/>
        <w:jc w:val="center"/>
      </w:pPr>
    </w:p>
    <w:p w:rsidR="009D4F1C" w:rsidRDefault="009D4F1C">
      <w:pPr>
        <w:pStyle w:val="ConsPlusNonformat"/>
        <w:jc w:val="both"/>
      </w:pPr>
      <w:r>
        <w:rPr>
          <w:sz w:val="18"/>
        </w:rPr>
        <w:t xml:space="preserve">                                        Акт</w:t>
      </w:r>
    </w:p>
    <w:p w:rsidR="009D4F1C" w:rsidRDefault="009D4F1C">
      <w:pPr>
        <w:pStyle w:val="ConsPlusNonformat"/>
        <w:jc w:val="center"/>
      </w:pPr>
    </w:p>
    <w:p w:rsidR="009D4F1C" w:rsidRDefault="009D4F1C">
      <w:pPr>
        <w:pStyle w:val="ConsPlusNonformat"/>
        <w:jc w:val="both"/>
      </w:pPr>
      <w:r>
        <w:rPr>
          <w:sz w:val="18"/>
        </w:rPr>
        <w:t xml:space="preserve">     составлен в том, что _________________ года комиссией в составе начальника</w:t>
      </w:r>
    </w:p>
    <w:p w:rsidR="009D4F1C" w:rsidRDefault="009D4F1C">
      <w:pPr>
        <w:pStyle w:val="ConsPlusNonformat"/>
        <w:jc w:val="both"/>
      </w:pPr>
      <w:r>
        <w:rPr>
          <w:sz w:val="18"/>
        </w:rPr>
        <w:t xml:space="preserve">                         (число, месяц, год)</w:t>
      </w:r>
    </w:p>
    <w:p w:rsidR="009D4F1C" w:rsidRDefault="009D4F1C">
      <w:pPr>
        <w:pStyle w:val="ConsPlusNonformat"/>
        <w:jc w:val="both"/>
      </w:pPr>
      <w:r>
        <w:rPr>
          <w:sz w:val="18"/>
        </w:rPr>
        <w:t xml:space="preserve">     участка производства _________________ дистанции СЦБ 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старшего электромеханика _________________ дистанции СЦБ 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электромеханика ________________________ дистанции СЦБ 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начальника (заместителя начальника) железнодорожной станции 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произведена проверка зависимостей устройств СЦБ на станции _______________</w:t>
      </w:r>
    </w:p>
    <w:p w:rsidR="009D4F1C" w:rsidRDefault="009D4F1C">
      <w:pPr>
        <w:pStyle w:val="ConsPlusNonformat"/>
        <w:jc w:val="both"/>
      </w:pPr>
      <w:r>
        <w:rPr>
          <w:sz w:val="18"/>
        </w:rPr>
        <w:t xml:space="preserve">     _____________________________ ___________________ ж.д.</w:t>
      </w:r>
    </w:p>
    <w:p w:rsidR="009D4F1C" w:rsidRDefault="009D4F1C">
      <w:pPr>
        <w:pStyle w:val="ConsPlusNonformat"/>
        <w:jc w:val="both"/>
      </w:pPr>
      <w:r>
        <w:rPr>
          <w:sz w:val="18"/>
        </w:rPr>
        <w:t xml:space="preserve">        (название станции  и  ж.д.)</w:t>
      </w:r>
    </w:p>
    <w:p w:rsidR="009D4F1C" w:rsidRDefault="009D4F1C">
      <w:pPr>
        <w:pStyle w:val="ConsPlusNonformat"/>
        <w:jc w:val="both"/>
      </w:pPr>
      <w:r>
        <w:rPr>
          <w:sz w:val="18"/>
        </w:rPr>
        <w:t xml:space="preserve">     Результаты произведенных проверок приведены в таблицах N....</w:t>
      </w:r>
    </w:p>
    <w:p w:rsidR="009D4F1C" w:rsidRDefault="009D4F1C">
      <w:pPr>
        <w:pStyle w:val="ConsPlusNonformat"/>
        <w:jc w:val="both"/>
      </w:pPr>
    </w:p>
    <w:p w:rsidR="009D4F1C" w:rsidRDefault="009D4F1C">
      <w:pPr>
        <w:pStyle w:val="ConsPlusNonformat"/>
        <w:jc w:val="both"/>
      </w:pPr>
      <w:r>
        <w:rPr>
          <w:sz w:val="18"/>
        </w:rPr>
        <w:t xml:space="preserve">     Заключение: _______________________________________________________________</w:t>
      </w:r>
    </w:p>
    <w:p w:rsidR="009D4F1C" w:rsidRDefault="009D4F1C">
      <w:pPr>
        <w:pStyle w:val="ConsPlusNonformat"/>
        <w:jc w:val="both"/>
      </w:pPr>
      <w:r>
        <w:rPr>
          <w:sz w:val="18"/>
        </w:rPr>
        <w:t xml:space="preserve">     Подпись ___________________</w:t>
      </w:r>
    </w:p>
    <w:p w:rsidR="009D4F1C" w:rsidRDefault="009D4F1C">
      <w:pPr>
        <w:pStyle w:val="ConsPlusNonformat"/>
        <w:jc w:val="both"/>
      </w:pPr>
      <w:r>
        <w:rPr>
          <w:sz w:val="18"/>
        </w:rPr>
        <w:t xml:space="preserve">     Подпись ___________________</w:t>
      </w:r>
    </w:p>
    <w:p w:rsidR="009D4F1C" w:rsidRDefault="009D4F1C">
      <w:pPr>
        <w:pStyle w:val="ConsPlusNonformat"/>
        <w:jc w:val="both"/>
      </w:pPr>
      <w:r>
        <w:rPr>
          <w:sz w:val="18"/>
        </w:rPr>
        <w:t xml:space="preserve">     Подпись ___________________</w:t>
      </w:r>
    </w:p>
    <w:p w:rsidR="009D4F1C" w:rsidRDefault="009D4F1C">
      <w:pPr>
        <w:pStyle w:val="ConsPlusNonformat"/>
        <w:jc w:val="both"/>
      </w:pPr>
      <w:r>
        <w:rPr>
          <w:sz w:val="18"/>
        </w:rPr>
        <w:t xml:space="preserve">     Подпись ___________________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 Проверка сигнализации перегонных светофоров автоматической блокировки</w:t>
      </w:r>
    </w:p>
    <w:p w:rsidR="009D4F1C" w:rsidRDefault="009D4F1C">
      <w:pPr>
        <w:pStyle w:val="ConsPlusNormal"/>
        <w:jc w:val="center"/>
      </w:pPr>
    </w:p>
    <w:p w:rsidR="009D4F1C" w:rsidRDefault="009D4F1C">
      <w:pPr>
        <w:pStyle w:val="ConsPlusNormal"/>
        <w:jc w:val="right"/>
      </w:pPr>
      <w:r>
        <w:t>Таблица N  14</w:t>
      </w:r>
    </w:p>
    <w:p w:rsidR="009D4F1C" w:rsidRDefault="009D4F1C">
      <w:pPr>
        <w:sectPr w:rsidR="009D4F1C">
          <w:pgSz w:w="11905" w:h="16838"/>
          <w:pgMar w:top="1134" w:right="850" w:bottom="1134" w:left="1701" w:header="0" w:footer="0"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48"/>
        <w:gridCol w:w="960"/>
        <w:gridCol w:w="576"/>
        <w:gridCol w:w="576"/>
        <w:gridCol w:w="672"/>
        <w:gridCol w:w="576"/>
        <w:gridCol w:w="384"/>
        <w:gridCol w:w="768"/>
        <w:gridCol w:w="480"/>
        <w:gridCol w:w="1344"/>
        <w:gridCol w:w="1920"/>
        <w:gridCol w:w="1440"/>
        <w:gridCol w:w="1632"/>
        <w:gridCol w:w="1440"/>
        <w:gridCol w:w="1344"/>
      </w:tblGrid>
      <w:tr w:rsidR="009D4F1C">
        <w:trPr>
          <w:trHeight w:val="160"/>
        </w:trPr>
        <w:tc>
          <w:tcPr>
            <w:tcW w:w="124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N     </w:t>
            </w:r>
          </w:p>
          <w:p w:rsidR="009D4F1C" w:rsidRDefault="009D4F1C">
            <w:pPr>
              <w:pStyle w:val="ConsPlusNonformat"/>
              <w:jc w:val="both"/>
            </w:pPr>
            <w:r>
              <w:rPr>
                <w:sz w:val="16"/>
              </w:rPr>
              <w:t>перегонного</w:t>
            </w:r>
          </w:p>
          <w:p w:rsidR="009D4F1C" w:rsidRDefault="009D4F1C">
            <w:pPr>
              <w:pStyle w:val="ConsPlusNonformat"/>
              <w:jc w:val="both"/>
            </w:pPr>
            <w:r>
              <w:rPr>
                <w:sz w:val="16"/>
              </w:rPr>
              <w:t xml:space="preserve"> светофора </w:t>
            </w:r>
          </w:p>
        </w:tc>
        <w:tc>
          <w:tcPr>
            <w:tcW w:w="1536" w:type="dxa"/>
            <w:gridSpan w:val="2"/>
            <w:vMerge w:val="restart"/>
          </w:tcPr>
          <w:p w:rsidR="009D4F1C" w:rsidRDefault="009D4F1C">
            <w:pPr>
              <w:pStyle w:val="ConsPlusNonformat"/>
              <w:jc w:val="both"/>
            </w:pPr>
          </w:p>
          <w:p w:rsidR="009D4F1C" w:rsidRDefault="009D4F1C">
            <w:pPr>
              <w:pStyle w:val="ConsPlusNonformat"/>
              <w:jc w:val="both"/>
            </w:pPr>
            <w:r>
              <w:rPr>
                <w:sz w:val="16"/>
              </w:rPr>
              <w:t xml:space="preserve">Правильность </w:t>
            </w:r>
          </w:p>
          <w:p w:rsidR="009D4F1C" w:rsidRDefault="009D4F1C">
            <w:pPr>
              <w:pStyle w:val="ConsPlusNonformat"/>
              <w:jc w:val="both"/>
            </w:pPr>
            <w:r>
              <w:rPr>
                <w:sz w:val="16"/>
              </w:rPr>
              <w:t xml:space="preserve">сигнализации </w:t>
            </w:r>
          </w:p>
          <w:p w:rsidR="009D4F1C" w:rsidRDefault="009D4F1C">
            <w:pPr>
              <w:pStyle w:val="ConsPlusNonformat"/>
              <w:jc w:val="both"/>
            </w:pPr>
            <w:r>
              <w:rPr>
                <w:sz w:val="16"/>
              </w:rPr>
              <w:t xml:space="preserve"> светофоров  </w:t>
            </w:r>
          </w:p>
          <w:p w:rsidR="009D4F1C" w:rsidRDefault="009D4F1C">
            <w:pPr>
              <w:pStyle w:val="ConsPlusNonformat"/>
              <w:jc w:val="both"/>
            </w:pPr>
            <w:r>
              <w:rPr>
                <w:sz w:val="16"/>
              </w:rPr>
              <w:t xml:space="preserve">при переходе </w:t>
            </w:r>
          </w:p>
          <w:p w:rsidR="009D4F1C" w:rsidRDefault="009D4F1C">
            <w:pPr>
              <w:pStyle w:val="ConsPlusNonformat"/>
              <w:jc w:val="both"/>
            </w:pPr>
            <w:r>
              <w:rPr>
                <w:sz w:val="16"/>
              </w:rPr>
              <w:t xml:space="preserve">      с      </w:t>
            </w:r>
          </w:p>
          <w:p w:rsidR="009D4F1C" w:rsidRDefault="009D4F1C">
            <w:pPr>
              <w:pStyle w:val="ConsPlusNonformat"/>
              <w:jc w:val="both"/>
            </w:pPr>
            <w:r>
              <w:rPr>
                <w:sz w:val="16"/>
              </w:rPr>
              <w:t xml:space="preserve">запрещающего </w:t>
            </w:r>
          </w:p>
          <w:p w:rsidR="009D4F1C" w:rsidRDefault="009D4F1C">
            <w:pPr>
              <w:pStyle w:val="ConsPlusNonformat"/>
              <w:jc w:val="both"/>
            </w:pPr>
            <w:r>
              <w:rPr>
                <w:sz w:val="16"/>
              </w:rPr>
              <w:t xml:space="preserve">показания на </w:t>
            </w:r>
          </w:p>
          <w:p w:rsidR="009D4F1C" w:rsidRDefault="009D4F1C">
            <w:pPr>
              <w:pStyle w:val="ConsPlusNonformat"/>
              <w:jc w:val="both"/>
            </w:pPr>
            <w:r>
              <w:rPr>
                <w:sz w:val="16"/>
              </w:rPr>
              <w:t xml:space="preserve"> разрешающее </w:t>
            </w:r>
          </w:p>
        </w:tc>
        <w:tc>
          <w:tcPr>
            <w:tcW w:w="1824" w:type="dxa"/>
            <w:gridSpan w:val="3"/>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Правильность  </w:t>
            </w:r>
          </w:p>
          <w:p w:rsidR="009D4F1C" w:rsidRDefault="009D4F1C">
            <w:pPr>
              <w:pStyle w:val="ConsPlusNonformat"/>
              <w:jc w:val="both"/>
            </w:pPr>
            <w:r>
              <w:rPr>
                <w:sz w:val="16"/>
              </w:rPr>
              <w:t xml:space="preserve">   изменений   </w:t>
            </w:r>
          </w:p>
          <w:p w:rsidR="009D4F1C" w:rsidRDefault="009D4F1C">
            <w:pPr>
              <w:pStyle w:val="ConsPlusNonformat"/>
              <w:jc w:val="both"/>
            </w:pPr>
            <w:r>
              <w:rPr>
                <w:sz w:val="16"/>
              </w:rPr>
              <w:t xml:space="preserve">   показаний   </w:t>
            </w:r>
          </w:p>
          <w:p w:rsidR="009D4F1C" w:rsidRDefault="009D4F1C">
            <w:pPr>
              <w:pStyle w:val="ConsPlusNonformat"/>
              <w:jc w:val="both"/>
            </w:pPr>
            <w:r>
              <w:rPr>
                <w:sz w:val="16"/>
              </w:rPr>
              <w:t xml:space="preserve">  светофора с  </w:t>
            </w:r>
          </w:p>
          <w:p w:rsidR="009D4F1C" w:rsidRDefault="009D4F1C">
            <w:pPr>
              <w:pStyle w:val="ConsPlusNonformat"/>
              <w:jc w:val="both"/>
            </w:pPr>
            <w:r>
              <w:rPr>
                <w:sz w:val="16"/>
              </w:rPr>
              <w:t xml:space="preserve"> разрешающего  </w:t>
            </w:r>
          </w:p>
          <w:p w:rsidR="009D4F1C" w:rsidRDefault="009D4F1C">
            <w:pPr>
              <w:pStyle w:val="ConsPlusNonformat"/>
              <w:jc w:val="both"/>
            </w:pPr>
            <w:r>
              <w:rPr>
                <w:sz w:val="16"/>
              </w:rPr>
              <w:t xml:space="preserve"> показания на  </w:t>
            </w:r>
          </w:p>
          <w:p w:rsidR="009D4F1C" w:rsidRDefault="009D4F1C">
            <w:pPr>
              <w:pStyle w:val="ConsPlusNonformat"/>
              <w:jc w:val="both"/>
            </w:pPr>
            <w:r>
              <w:rPr>
                <w:sz w:val="16"/>
              </w:rPr>
              <w:t xml:space="preserve">  запрещающее  </w:t>
            </w:r>
          </w:p>
        </w:tc>
        <w:tc>
          <w:tcPr>
            <w:tcW w:w="1632" w:type="dxa"/>
            <w:gridSpan w:val="3"/>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Соответствие </w:t>
            </w:r>
          </w:p>
          <w:p w:rsidR="009D4F1C" w:rsidRDefault="009D4F1C">
            <w:pPr>
              <w:pStyle w:val="ConsPlusNonformat"/>
              <w:jc w:val="both"/>
            </w:pPr>
            <w:r>
              <w:rPr>
                <w:sz w:val="16"/>
              </w:rPr>
              <w:t xml:space="preserve">посылаемых в </w:t>
            </w:r>
          </w:p>
          <w:p w:rsidR="009D4F1C" w:rsidRDefault="009D4F1C">
            <w:pPr>
              <w:pStyle w:val="ConsPlusNonformat"/>
              <w:jc w:val="both"/>
            </w:pPr>
            <w:r>
              <w:rPr>
                <w:sz w:val="16"/>
              </w:rPr>
              <w:t xml:space="preserve">   рельсы    </w:t>
            </w:r>
          </w:p>
          <w:p w:rsidR="009D4F1C" w:rsidRDefault="009D4F1C">
            <w:pPr>
              <w:pStyle w:val="ConsPlusNonformat"/>
              <w:jc w:val="both"/>
            </w:pPr>
            <w:r>
              <w:rPr>
                <w:sz w:val="16"/>
              </w:rPr>
              <w:t xml:space="preserve">   кодовых   </w:t>
            </w:r>
          </w:p>
          <w:p w:rsidR="009D4F1C" w:rsidRDefault="009D4F1C">
            <w:pPr>
              <w:pStyle w:val="ConsPlusNonformat"/>
              <w:jc w:val="both"/>
            </w:pPr>
            <w:r>
              <w:rPr>
                <w:sz w:val="16"/>
              </w:rPr>
              <w:t xml:space="preserve">  сигналов   </w:t>
            </w:r>
          </w:p>
          <w:p w:rsidR="009D4F1C" w:rsidRDefault="009D4F1C">
            <w:pPr>
              <w:pStyle w:val="ConsPlusNonformat"/>
              <w:jc w:val="both"/>
            </w:pPr>
            <w:r>
              <w:rPr>
                <w:sz w:val="16"/>
              </w:rPr>
              <w:t xml:space="preserve"> показаниям  </w:t>
            </w:r>
          </w:p>
          <w:p w:rsidR="009D4F1C" w:rsidRDefault="009D4F1C">
            <w:pPr>
              <w:pStyle w:val="ConsPlusNonformat"/>
              <w:jc w:val="both"/>
            </w:pPr>
            <w:r>
              <w:rPr>
                <w:sz w:val="16"/>
              </w:rPr>
              <w:t xml:space="preserve"> светофоров  </w:t>
            </w:r>
          </w:p>
        </w:tc>
        <w:tc>
          <w:tcPr>
            <w:tcW w:w="1344" w:type="dxa"/>
            <w:vMerge w:val="restart"/>
          </w:tcPr>
          <w:p w:rsidR="009D4F1C" w:rsidRDefault="009D4F1C">
            <w:pPr>
              <w:pStyle w:val="ConsPlusNonformat"/>
              <w:jc w:val="both"/>
            </w:pPr>
          </w:p>
          <w:p w:rsidR="009D4F1C" w:rsidRDefault="009D4F1C">
            <w:pPr>
              <w:pStyle w:val="ConsPlusNonformat"/>
              <w:jc w:val="both"/>
            </w:pPr>
            <w:r>
              <w:rPr>
                <w:sz w:val="16"/>
              </w:rPr>
              <w:t xml:space="preserve">  Перенос   </w:t>
            </w:r>
          </w:p>
          <w:p w:rsidR="009D4F1C" w:rsidRDefault="009D4F1C">
            <w:pPr>
              <w:pStyle w:val="ConsPlusNonformat"/>
              <w:jc w:val="both"/>
            </w:pPr>
            <w:r>
              <w:rPr>
                <w:sz w:val="16"/>
              </w:rPr>
              <w:t xml:space="preserve">  красного  </w:t>
            </w:r>
          </w:p>
          <w:p w:rsidR="009D4F1C" w:rsidRDefault="009D4F1C">
            <w:pPr>
              <w:pStyle w:val="ConsPlusNonformat"/>
              <w:jc w:val="both"/>
            </w:pPr>
            <w:r>
              <w:rPr>
                <w:sz w:val="16"/>
              </w:rPr>
              <w:t xml:space="preserve">  огня на   </w:t>
            </w:r>
          </w:p>
          <w:p w:rsidR="009D4F1C" w:rsidRDefault="009D4F1C">
            <w:pPr>
              <w:pStyle w:val="ConsPlusNonformat"/>
              <w:jc w:val="both"/>
            </w:pPr>
            <w:r>
              <w:rPr>
                <w:sz w:val="16"/>
              </w:rPr>
              <w:t xml:space="preserve">предвходной </w:t>
            </w:r>
          </w:p>
          <w:p w:rsidR="009D4F1C" w:rsidRDefault="009D4F1C">
            <w:pPr>
              <w:pStyle w:val="ConsPlusNonformat"/>
              <w:jc w:val="both"/>
            </w:pPr>
            <w:r>
              <w:rPr>
                <w:sz w:val="16"/>
              </w:rPr>
              <w:t xml:space="preserve">  светофор  </w:t>
            </w:r>
          </w:p>
          <w:p w:rsidR="009D4F1C" w:rsidRDefault="009D4F1C">
            <w:pPr>
              <w:pStyle w:val="ConsPlusNonformat"/>
              <w:jc w:val="both"/>
            </w:pPr>
            <w:r>
              <w:rPr>
                <w:sz w:val="16"/>
              </w:rPr>
              <w:t xml:space="preserve">    при     </w:t>
            </w:r>
          </w:p>
          <w:p w:rsidR="009D4F1C" w:rsidRDefault="009D4F1C">
            <w:pPr>
              <w:pStyle w:val="ConsPlusNonformat"/>
              <w:jc w:val="both"/>
            </w:pPr>
            <w:r>
              <w:rPr>
                <w:sz w:val="16"/>
              </w:rPr>
              <w:t xml:space="preserve">перегорании </w:t>
            </w:r>
          </w:p>
          <w:p w:rsidR="009D4F1C" w:rsidRDefault="009D4F1C">
            <w:pPr>
              <w:pStyle w:val="ConsPlusNonformat"/>
              <w:jc w:val="both"/>
            </w:pPr>
            <w:r>
              <w:rPr>
                <w:sz w:val="16"/>
              </w:rPr>
              <w:t xml:space="preserve">обеих нитей </w:t>
            </w:r>
          </w:p>
          <w:p w:rsidR="009D4F1C" w:rsidRDefault="009D4F1C">
            <w:pPr>
              <w:pStyle w:val="ConsPlusNonformat"/>
              <w:jc w:val="both"/>
            </w:pPr>
            <w:r>
              <w:rPr>
                <w:sz w:val="16"/>
              </w:rPr>
              <w:t xml:space="preserve">   лампы    </w:t>
            </w:r>
          </w:p>
          <w:p w:rsidR="009D4F1C" w:rsidRDefault="009D4F1C">
            <w:pPr>
              <w:pStyle w:val="ConsPlusNonformat"/>
              <w:jc w:val="both"/>
            </w:pPr>
            <w:r>
              <w:rPr>
                <w:sz w:val="16"/>
              </w:rPr>
              <w:t xml:space="preserve">  красного  </w:t>
            </w:r>
          </w:p>
          <w:p w:rsidR="009D4F1C" w:rsidRDefault="009D4F1C">
            <w:pPr>
              <w:pStyle w:val="ConsPlusNonformat"/>
              <w:jc w:val="both"/>
            </w:pPr>
            <w:r>
              <w:rPr>
                <w:sz w:val="16"/>
              </w:rPr>
              <w:t xml:space="preserve">  огня на   </w:t>
            </w:r>
          </w:p>
          <w:p w:rsidR="009D4F1C" w:rsidRDefault="009D4F1C">
            <w:pPr>
              <w:pStyle w:val="ConsPlusNonformat"/>
              <w:jc w:val="both"/>
            </w:pPr>
            <w:r>
              <w:rPr>
                <w:sz w:val="16"/>
              </w:rPr>
              <w:t xml:space="preserve">  входном   </w:t>
            </w:r>
          </w:p>
          <w:p w:rsidR="009D4F1C" w:rsidRDefault="009D4F1C">
            <w:pPr>
              <w:pStyle w:val="ConsPlusNonformat"/>
              <w:jc w:val="both"/>
            </w:pPr>
            <w:r>
              <w:rPr>
                <w:sz w:val="16"/>
              </w:rPr>
              <w:t xml:space="preserve"> светофоре  </w:t>
            </w:r>
          </w:p>
        </w:tc>
        <w:tc>
          <w:tcPr>
            <w:tcW w:w="19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Исключение    </w:t>
            </w:r>
          </w:p>
          <w:p w:rsidR="009D4F1C" w:rsidRDefault="009D4F1C">
            <w:pPr>
              <w:pStyle w:val="ConsPlusNonformat"/>
              <w:jc w:val="both"/>
            </w:pPr>
            <w:r>
              <w:rPr>
                <w:sz w:val="16"/>
              </w:rPr>
              <w:t xml:space="preserve">переноса красного </w:t>
            </w:r>
          </w:p>
          <w:p w:rsidR="009D4F1C" w:rsidRDefault="009D4F1C">
            <w:pPr>
              <w:pStyle w:val="ConsPlusNonformat"/>
              <w:jc w:val="both"/>
            </w:pPr>
            <w:r>
              <w:rPr>
                <w:sz w:val="16"/>
              </w:rPr>
              <w:t xml:space="preserve">     огня на      </w:t>
            </w:r>
          </w:p>
          <w:p w:rsidR="009D4F1C" w:rsidRDefault="009D4F1C">
            <w:pPr>
              <w:pStyle w:val="ConsPlusNonformat"/>
              <w:jc w:val="both"/>
            </w:pPr>
            <w:r>
              <w:rPr>
                <w:sz w:val="16"/>
              </w:rPr>
              <w:t xml:space="preserve">   предвходной    </w:t>
            </w:r>
          </w:p>
          <w:p w:rsidR="009D4F1C" w:rsidRDefault="009D4F1C">
            <w:pPr>
              <w:pStyle w:val="ConsPlusNonformat"/>
              <w:jc w:val="both"/>
            </w:pPr>
            <w:r>
              <w:rPr>
                <w:sz w:val="16"/>
              </w:rPr>
              <w:t xml:space="preserve">   светофор при   </w:t>
            </w:r>
          </w:p>
          <w:p w:rsidR="009D4F1C" w:rsidRDefault="009D4F1C">
            <w:pPr>
              <w:pStyle w:val="ConsPlusNonformat"/>
              <w:jc w:val="both"/>
            </w:pPr>
            <w:r>
              <w:rPr>
                <w:sz w:val="16"/>
              </w:rPr>
              <w:t xml:space="preserve">    включении     </w:t>
            </w:r>
          </w:p>
          <w:p w:rsidR="009D4F1C" w:rsidRDefault="009D4F1C">
            <w:pPr>
              <w:pStyle w:val="ConsPlusNonformat"/>
              <w:jc w:val="both"/>
            </w:pPr>
            <w:r>
              <w:rPr>
                <w:sz w:val="16"/>
              </w:rPr>
              <w:t xml:space="preserve"> пригласительного </w:t>
            </w:r>
          </w:p>
          <w:p w:rsidR="009D4F1C" w:rsidRDefault="009D4F1C">
            <w:pPr>
              <w:pStyle w:val="ConsPlusNonformat"/>
              <w:jc w:val="both"/>
            </w:pPr>
            <w:r>
              <w:rPr>
                <w:sz w:val="16"/>
              </w:rPr>
              <w:t xml:space="preserve">    на входном    </w:t>
            </w:r>
          </w:p>
          <w:p w:rsidR="009D4F1C" w:rsidRDefault="009D4F1C">
            <w:pPr>
              <w:pStyle w:val="ConsPlusNonformat"/>
              <w:jc w:val="both"/>
            </w:pPr>
            <w:r>
              <w:rPr>
                <w:sz w:val="16"/>
              </w:rPr>
              <w:t xml:space="preserve">    светофоре     </w:t>
            </w:r>
          </w:p>
        </w:tc>
        <w:tc>
          <w:tcPr>
            <w:tcW w:w="5856" w:type="dxa"/>
            <w:gridSpan w:val="4"/>
          </w:tcPr>
          <w:p w:rsidR="009D4F1C" w:rsidRDefault="009D4F1C">
            <w:pPr>
              <w:pStyle w:val="ConsPlusNonformat"/>
              <w:jc w:val="both"/>
            </w:pPr>
            <w:r>
              <w:rPr>
                <w:sz w:val="16"/>
              </w:rPr>
              <w:t xml:space="preserve">     Автоблокировка с централизованным размещением      </w:t>
            </w:r>
          </w:p>
          <w:p w:rsidR="009D4F1C" w:rsidRDefault="009D4F1C">
            <w:pPr>
              <w:pStyle w:val="ConsPlusNonformat"/>
              <w:jc w:val="both"/>
            </w:pPr>
            <w:r>
              <w:rPr>
                <w:sz w:val="16"/>
              </w:rPr>
              <w:t xml:space="preserve">                       аппаратуры                       </w:t>
            </w:r>
          </w:p>
        </w:tc>
      </w:tr>
      <w:tr w:rsidR="009D4F1C">
        <w:tc>
          <w:tcPr>
            <w:tcW w:w="1152" w:type="dxa"/>
            <w:vMerge/>
            <w:tcBorders>
              <w:top w:val="nil"/>
            </w:tcBorders>
          </w:tcPr>
          <w:p w:rsidR="009D4F1C" w:rsidRDefault="009D4F1C"/>
        </w:tc>
        <w:tc>
          <w:tcPr>
            <w:tcW w:w="1344" w:type="dxa"/>
            <w:gridSpan w:val="2"/>
            <w:vMerge/>
            <w:tcBorders>
              <w:top w:val="nil"/>
            </w:tcBorders>
          </w:tcPr>
          <w:p w:rsidR="009D4F1C" w:rsidRDefault="009D4F1C"/>
        </w:tc>
        <w:tc>
          <w:tcPr>
            <w:tcW w:w="1536" w:type="dxa"/>
            <w:gridSpan w:val="3"/>
            <w:vMerge/>
            <w:tcBorders>
              <w:top w:val="nil"/>
            </w:tcBorders>
          </w:tcPr>
          <w:p w:rsidR="009D4F1C" w:rsidRDefault="009D4F1C"/>
        </w:tc>
        <w:tc>
          <w:tcPr>
            <w:tcW w:w="1344" w:type="dxa"/>
            <w:gridSpan w:val="3"/>
            <w:vMerge/>
            <w:tcBorders>
              <w:top w:val="nil"/>
            </w:tcBorders>
          </w:tcPr>
          <w:p w:rsidR="009D4F1C" w:rsidRDefault="009D4F1C"/>
        </w:tc>
        <w:tc>
          <w:tcPr>
            <w:tcW w:w="1248" w:type="dxa"/>
            <w:vMerge/>
            <w:tcBorders>
              <w:top w:val="nil"/>
            </w:tcBorders>
          </w:tcPr>
          <w:p w:rsidR="009D4F1C" w:rsidRDefault="009D4F1C"/>
        </w:tc>
        <w:tc>
          <w:tcPr>
            <w:tcW w:w="1824" w:type="dxa"/>
            <w:vMerge/>
            <w:tcBorders>
              <w:top w:val="nil"/>
            </w:tcBorders>
          </w:tcPr>
          <w:p w:rsidR="009D4F1C" w:rsidRDefault="009D4F1C"/>
        </w:tc>
        <w:tc>
          <w:tcPr>
            <w:tcW w:w="1440" w:type="dxa"/>
            <w:vMerge w:val="restart"/>
            <w:tcBorders>
              <w:top w:val="nil"/>
            </w:tcBorders>
          </w:tcPr>
          <w:p w:rsidR="009D4F1C" w:rsidRDefault="009D4F1C">
            <w:pPr>
              <w:pStyle w:val="ConsPlusNonformat"/>
              <w:jc w:val="both"/>
            </w:pPr>
            <w:r>
              <w:rPr>
                <w:sz w:val="16"/>
              </w:rPr>
              <w:t xml:space="preserve"> Сохранение  </w:t>
            </w:r>
          </w:p>
          <w:p w:rsidR="009D4F1C" w:rsidRDefault="009D4F1C">
            <w:pPr>
              <w:pStyle w:val="ConsPlusNonformat"/>
              <w:jc w:val="both"/>
            </w:pPr>
            <w:r>
              <w:rPr>
                <w:sz w:val="16"/>
              </w:rPr>
              <w:t>кода "КЖ" при</w:t>
            </w:r>
          </w:p>
          <w:p w:rsidR="009D4F1C" w:rsidRDefault="009D4F1C">
            <w:pPr>
              <w:pStyle w:val="ConsPlusNonformat"/>
              <w:jc w:val="both"/>
            </w:pPr>
            <w:r>
              <w:rPr>
                <w:sz w:val="16"/>
              </w:rPr>
              <w:t xml:space="preserve">   занятой   </w:t>
            </w:r>
          </w:p>
          <w:p w:rsidR="009D4F1C" w:rsidRDefault="009D4F1C">
            <w:pPr>
              <w:pStyle w:val="ConsPlusNonformat"/>
              <w:jc w:val="both"/>
            </w:pPr>
            <w:r>
              <w:rPr>
                <w:sz w:val="16"/>
              </w:rPr>
              <w:t xml:space="preserve">  рельсовой  </w:t>
            </w:r>
          </w:p>
          <w:p w:rsidR="009D4F1C" w:rsidRDefault="009D4F1C">
            <w:pPr>
              <w:pStyle w:val="ConsPlusNonformat"/>
              <w:jc w:val="both"/>
            </w:pPr>
            <w:r>
              <w:rPr>
                <w:sz w:val="16"/>
              </w:rPr>
              <w:t>цепи, наличие</w:t>
            </w:r>
          </w:p>
          <w:p w:rsidR="009D4F1C" w:rsidRDefault="009D4F1C">
            <w:pPr>
              <w:pStyle w:val="ConsPlusNonformat"/>
              <w:jc w:val="both"/>
            </w:pPr>
            <w:r>
              <w:rPr>
                <w:sz w:val="16"/>
              </w:rPr>
              <w:t xml:space="preserve">запрещающего </w:t>
            </w:r>
          </w:p>
          <w:p w:rsidR="009D4F1C" w:rsidRDefault="009D4F1C">
            <w:pPr>
              <w:pStyle w:val="ConsPlusNonformat"/>
              <w:jc w:val="both"/>
            </w:pPr>
            <w:r>
              <w:rPr>
                <w:sz w:val="16"/>
              </w:rPr>
              <w:t xml:space="preserve">показания на </w:t>
            </w:r>
          </w:p>
          <w:p w:rsidR="009D4F1C" w:rsidRDefault="009D4F1C">
            <w:pPr>
              <w:pStyle w:val="ConsPlusNonformat"/>
              <w:jc w:val="both"/>
            </w:pPr>
            <w:r>
              <w:rPr>
                <w:sz w:val="16"/>
              </w:rPr>
              <w:t xml:space="preserve"> светофоре и </w:t>
            </w:r>
          </w:p>
          <w:p w:rsidR="009D4F1C" w:rsidRDefault="009D4F1C">
            <w:pPr>
              <w:pStyle w:val="ConsPlusNonformat"/>
              <w:jc w:val="both"/>
            </w:pPr>
            <w:r>
              <w:rPr>
                <w:sz w:val="16"/>
              </w:rPr>
              <w:t xml:space="preserve"> свободности </w:t>
            </w:r>
          </w:p>
          <w:p w:rsidR="009D4F1C" w:rsidRDefault="009D4F1C">
            <w:pPr>
              <w:pStyle w:val="ConsPlusNonformat"/>
              <w:jc w:val="both"/>
            </w:pPr>
            <w:r>
              <w:rPr>
                <w:sz w:val="16"/>
              </w:rPr>
              <w:t xml:space="preserve">  защитного  </w:t>
            </w:r>
          </w:p>
          <w:p w:rsidR="009D4F1C" w:rsidRDefault="009D4F1C">
            <w:pPr>
              <w:pStyle w:val="ConsPlusNonformat"/>
              <w:jc w:val="both"/>
            </w:pPr>
            <w:r>
              <w:rPr>
                <w:sz w:val="16"/>
              </w:rPr>
              <w:t xml:space="preserve">   участка   </w:t>
            </w:r>
          </w:p>
        </w:tc>
        <w:tc>
          <w:tcPr>
            <w:tcW w:w="3072" w:type="dxa"/>
            <w:gridSpan w:val="2"/>
            <w:tcBorders>
              <w:top w:val="nil"/>
            </w:tcBorders>
          </w:tcPr>
          <w:p w:rsidR="009D4F1C" w:rsidRDefault="009D4F1C">
            <w:pPr>
              <w:pStyle w:val="ConsPlusNonformat"/>
              <w:jc w:val="both"/>
            </w:pPr>
            <w:r>
              <w:rPr>
                <w:sz w:val="16"/>
              </w:rPr>
              <w:t xml:space="preserve">Проверка правильности работы </w:t>
            </w:r>
          </w:p>
          <w:p w:rsidR="009D4F1C" w:rsidRDefault="009D4F1C">
            <w:pPr>
              <w:pStyle w:val="ConsPlusNonformat"/>
              <w:jc w:val="both"/>
            </w:pPr>
            <w:r>
              <w:rPr>
                <w:sz w:val="16"/>
              </w:rPr>
              <w:t xml:space="preserve">  схемы блокировки красного  </w:t>
            </w:r>
          </w:p>
          <w:p w:rsidR="009D4F1C" w:rsidRDefault="009D4F1C">
            <w:pPr>
              <w:pStyle w:val="ConsPlusNonformat"/>
              <w:jc w:val="both"/>
            </w:pPr>
            <w:r>
              <w:rPr>
                <w:sz w:val="16"/>
              </w:rPr>
              <w:t xml:space="preserve">  огня сигнальной установки  </w:t>
            </w:r>
          </w:p>
          <w:p w:rsidR="009D4F1C" w:rsidRDefault="009D4F1C">
            <w:pPr>
              <w:pStyle w:val="ConsPlusNonformat"/>
              <w:jc w:val="both"/>
            </w:pPr>
            <w:r>
              <w:rPr>
                <w:sz w:val="16"/>
              </w:rPr>
              <w:t xml:space="preserve">   (для движения поездов в   </w:t>
            </w:r>
          </w:p>
          <w:p w:rsidR="009D4F1C" w:rsidRDefault="009D4F1C">
            <w:pPr>
              <w:pStyle w:val="ConsPlusNonformat"/>
              <w:jc w:val="both"/>
            </w:pPr>
            <w:r>
              <w:rPr>
                <w:sz w:val="16"/>
              </w:rPr>
              <w:t xml:space="preserve">  правильном направлении) и  </w:t>
            </w:r>
          </w:p>
          <w:p w:rsidR="009D4F1C" w:rsidRDefault="009D4F1C">
            <w:pPr>
              <w:pStyle w:val="ConsPlusNonformat"/>
              <w:jc w:val="both"/>
            </w:pPr>
            <w:r>
              <w:rPr>
                <w:sz w:val="16"/>
              </w:rPr>
              <w:t xml:space="preserve">кода "КЖ" АЛСН (для движения </w:t>
            </w:r>
          </w:p>
          <w:p w:rsidR="009D4F1C" w:rsidRDefault="009D4F1C">
            <w:pPr>
              <w:pStyle w:val="ConsPlusNonformat"/>
              <w:jc w:val="both"/>
            </w:pPr>
            <w:r>
              <w:rPr>
                <w:sz w:val="16"/>
              </w:rPr>
              <w:t xml:space="preserve">   поездов в неправильном    </w:t>
            </w:r>
          </w:p>
          <w:p w:rsidR="009D4F1C" w:rsidRDefault="009D4F1C">
            <w:pPr>
              <w:pStyle w:val="ConsPlusNonformat"/>
              <w:jc w:val="both"/>
            </w:pPr>
            <w:r>
              <w:rPr>
                <w:sz w:val="16"/>
              </w:rPr>
              <w:t xml:space="preserve">        направлении).        </w:t>
            </w:r>
          </w:p>
        </w:tc>
        <w:tc>
          <w:tcPr>
            <w:tcW w:w="1344" w:type="dxa"/>
            <w:vMerge w:val="restart"/>
            <w:tcBorders>
              <w:top w:val="nil"/>
            </w:tcBorders>
          </w:tcPr>
          <w:p w:rsidR="009D4F1C" w:rsidRDefault="009D4F1C">
            <w:pPr>
              <w:pStyle w:val="ConsPlusNonformat"/>
              <w:jc w:val="both"/>
            </w:pPr>
            <w:r>
              <w:rPr>
                <w:sz w:val="16"/>
              </w:rPr>
              <w:t xml:space="preserve">  Наличие   </w:t>
            </w:r>
          </w:p>
          <w:p w:rsidR="009D4F1C" w:rsidRDefault="009D4F1C">
            <w:pPr>
              <w:pStyle w:val="ConsPlusNonformat"/>
              <w:jc w:val="both"/>
            </w:pPr>
            <w:r>
              <w:rPr>
                <w:sz w:val="16"/>
              </w:rPr>
              <w:t xml:space="preserve">    двух    </w:t>
            </w:r>
          </w:p>
          <w:p w:rsidR="009D4F1C" w:rsidRDefault="009D4F1C">
            <w:pPr>
              <w:pStyle w:val="ConsPlusNonformat"/>
              <w:jc w:val="both"/>
            </w:pPr>
            <w:r>
              <w:rPr>
                <w:sz w:val="16"/>
              </w:rPr>
              <w:t xml:space="preserve">  красных   </w:t>
            </w:r>
          </w:p>
          <w:p w:rsidR="009D4F1C" w:rsidRDefault="009D4F1C">
            <w:pPr>
              <w:pStyle w:val="ConsPlusNonformat"/>
              <w:jc w:val="both"/>
            </w:pPr>
            <w:r>
              <w:rPr>
                <w:sz w:val="16"/>
              </w:rPr>
              <w:t xml:space="preserve">  огней на  </w:t>
            </w:r>
          </w:p>
          <w:p w:rsidR="009D4F1C" w:rsidRDefault="009D4F1C">
            <w:pPr>
              <w:pStyle w:val="ConsPlusNonformat"/>
              <w:jc w:val="both"/>
            </w:pPr>
            <w:r>
              <w:rPr>
                <w:sz w:val="16"/>
              </w:rPr>
              <w:t xml:space="preserve">  смежных   </w:t>
            </w:r>
          </w:p>
          <w:p w:rsidR="009D4F1C" w:rsidRDefault="009D4F1C">
            <w:pPr>
              <w:pStyle w:val="ConsPlusNonformat"/>
              <w:jc w:val="both"/>
            </w:pPr>
            <w:r>
              <w:rPr>
                <w:sz w:val="16"/>
              </w:rPr>
              <w:t xml:space="preserve"> проходных  </w:t>
            </w:r>
          </w:p>
          <w:p w:rsidR="009D4F1C" w:rsidRDefault="009D4F1C">
            <w:pPr>
              <w:pStyle w:val="ConsPlusNonformat"/>
              <w:jc w:val="both"/>
            </w:pPr>
            <w:r>
              <w:rPr>
                <w:sz w:val="16"/>
              </w:rPr>
              <w:t xml:space="preserve"> светофорах </w:t>
            </w:r>
          </w:p>
          <w:p w:rsidR="009D4F1C" w:rsidRDefault="009D4F1C">
            <w:pPr>
              <w:pStyle w:val="ConsPlusNonformat"/>
              <w:jc w:val="both"/>
            </w:pPr>
            <w:r>
              <w:rPr>
                <w:sz w:val="16"/>
              </w:rPr>
              <w:t xml:space="preserve">при занятии </w:t>
            </w:r>
          </w:p>
          <w:p w:rsidR="009D4F1C" w:rsidRDefault="009D4F1C">
            <w:pPr>
              <w:pStyle w:val="ConsPlusNonformat"/>
              <w:jc w:val="both"/>
            </w:pPr>
            <w:r>
              <w:rPr>
                <w:sz w:val="16"/>
              </w:rPr>
              <w:t xml:space="preserve"> рельсовой  </w:t>
            </w:r>
          </w:p>
          <w:p w:rsidR="009D4F1C" w:rsidRDefault="009D4F1C">
            <w:pPr>
              <w:pStyle w:val="ConsPlusNonformat"/>
              <w:jc w:val="both"/>
            </w:pPr>
            <w:r>
              <w:rPr>
                <w:sz w:val="16"/>
              </w:rPr>
              <w:t xml:space="preserve">    цепи    </w:t>
            </w:r>
          </w:p>
          <w:p w:rsidR="009D4F1C" w:rsidRDefault="009D4F1C">
            <w:pPr>
              <w:pStyle w:val="ConsPlusNonformat"/>
              <w:jc w:val="both"/>
            </w:pPr>
            <w:r>
              <w:rPr>
                <w:sz w:val="16"/>
              </w:rPr>
              <w:t xml:space="preserve"> защитного  </w:t>
            </w:r>
          </w:p>
          <w:p w:rsidR="009D4F1C" w:rsidRDefault="009D4F1C">
            <w:pPr>
              <w:pStyle w:val="ConsPlusNonformat"/>
              <w:jc w:val="both"/>
            </w:pPr>
            <w:r>
              <w:rPr>
                <w:sz w:val="16"/>
              </w:rPr>
              <w:t xml:space="preserve">  участка.  </w:t>
            </w:r>
          </w:p>
        </w:tc>
      </w:tr>
      <w:tr w:rsidR="009D4F1C">
        <w:tc>
          <w:tcPr>
            <w:tcW w:w="1152" w:type="dxa"/>
            <w:vMerge/>
            <w:tcBorders>
              <w:top w:val="nil"/>
            </w:tcBorders>
          </w:tcPr>
          <w:p w:rsidR="009D4F1C" w:rsidRDefault="009D4F1C"/>
        </w:tc>
        <w:tc>
          <w:tcPr>
            <w:tcW w:w="960" w:type="dxa"/>
            <w:tcBorders>
              <w:top w:val="nil"/>
            </w:tcBorders>
          </w:tcPr>
          <w:p w:rsidR="009D4F1C" w:rsidRDefault="009D4F1C">
            <w:pPr>
              <w:pStyle w:val="ConsPlusNonformat"/>
              <w:jc w:val="both"/>
            </w:pPr>
            <w:r>
              <w:rPr>
                <w:sz w:val="16"/>
              </w:rPr>
              <w:t xml:space="preserve">  К/Ж   </w:t>
            </w:r>
          </w:p>
          <w:p w:rsidR="009D4F1C" w:rsidRDefault="009D4F1C">
            <w:pPr>
              <w:pStyle w:val="ConsPlusNonformat"/>
              <w:jc w:val="both"/>
            </w:pPr>
            <w:r>
              <w:rPr>
                <w:sz w:val="16"/>
              </w:rPr>
              <w:t xml:space="preserve">  (Жм)  </w:t>
            </w:r>
          </w:p>
        </w:tc>
        <w:tc>
          <w:tcPr>
            <w:tcW w:w="576"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К/З </w:t>
            </w:r>
          </w:p>
        </w:tc>
        <w:tc>
          <w:tcPr>
            <w:tcW w:w="576"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Ж\К </w:t>
            </w:r>
          </w:p>
        </w:tc>
        <w:tc>
          <w:tcPr>
            <w:tcW w:w="672"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ЖЗ/К </w:t>
            </w:r>
          </w:p>
        </w:tc>
        <w:tc>
          <w:tcPr>
            <w:tcW w:w="576"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З/К </w:t>
            </w:r>
          </w:p>
        </w:tc>
        <w:tc>
          <w:tcPr>
            <w:tcW w:w="384"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К </w:t>
            </w:r>
          </w:p>
        </w:tc>
        <w:tc>
          <w:tcPr>
            <w:tcW w:w="768" w:type="dxa"/>
            <w:tcBorders>
              <w:top w:val="nil"/>
            </w:tcBorders>
          </w:tcPr>
          <w:p w:rsidR="009D4F1C" w:rsidRDefault="009D4F1C">
            <w:pPr>
              <w:pStyle w:val="ConsPlusNonformat"/>
              <w:jc w:val="both"/>
            </w:pPr>
          </w:p>
          <w:p w:rsidR="009D4F1C" w:rsidRDefault="009D4F1C">
            <w:pPr>
              <w:pStyle w:val="ConsPlusNonformat"/>
              <w:jc w:val="both"/>
            </w:pPr>
            <w:r>
              <w:rPr>
                <w:sz w:val="16"/>
              </w:rPr>
              <w:t>Ж (Жм)</w:t>
            </w:r>
          </w:p>
        </w:tc>
        <w:tc>
          <w:tcPr>
            <w:tcW w:w="480" w:type="dxa"/>
            <w:tcBorders>
              <w:top w:val="nil"/>
            </w:tcBorders>
          </w:tcPr>
          <w:p w:rsidR="009D4F1C" w:rsidRDefault="009D4F1C">
            <w:pPr>
              <w:pStyle w:val="ConsPlusNonformat"/>
              <w:jc w:val="both"/>
            </w:pPr>
          </w:p>
          <w:p w:rsidR="009D4F1C" w:rsidRDefault="009D4F1C">
            <w:pPr>
              <w:pStyle w:val="ConsPlusNonformat"/>
              <w:jc w:val="both"/>
            </w:pPr>
            <w:r>
              <w:rPr>
                <w:sz w:val="16"/>
              </w:rPr>
              <w:t xml:space="preserve"> З </w:t>
            </w:r>
          </w:p>
        </w:tc>
        <w:tc>
          <w:tcPr>
            <w:tcW w:w="1248" w:type="dxa"/>
            <w:vMerge/>
            <w:tcBorders>
              <w:top w:val="nil"/>
            </w:tcBorders>
          </w:tcPr>
          <w:p w:rsidR="009D4F1C" w:rsidRDefault="009D4F1C"/>
        </w:tc>
        <w:tc>
          <w:tcPr>
            <w:tcW w:w="1824" w:type="dxa"/>
            <w:vMerge/>
            <w:tcBorders>
              <w:top w:val="nil"/>
            </w:tcBorders>
          </w:tcPr>
          <w:p w:rsidR="009D4F1C" w:rsidRDefault="009D4F1C"/>
        </w:tc>
        <w:tc>
          <w:tcPr>
            <w:tcW w:w="1344" w:type="dxa"/>
            <w:vMerge/>
            <w:tcBorders>
              <w:top w:val="nil"/>
            </w:tcBorders>
          </w:tcPr>
          <w:p w:rsidR="009D4F1C" w:rsidRDefault="009D4F1C"/>
        </w:tc>
        <w:tc>
          <w:tcPr>
            <w:tcW w:w="1632" w:type="dxa"/>
            <w:tcBorders>
              <w:top w:val="nil"/>
            </w:tcBorders>
          </w:tcPr>
          <w:p w:rsidR="009D4F1C" w:rsidRDefault="009D4F1C">
            <w:pPr>
              <w:pStyle w:val="ConsPlusNonformat"/>
              <w:jc w:val="both"/>
            </w:pPr>
            <w:r>
              <w:rPr>
                <w:sz w:val="16"/>
              </w:rPr>
              <w:t xml:space="preserve">  правильное   </w:t>
            </w:r>
          </w:p>
          <w:p w:rsidR="009D4F1C" w:rsidRDefault="009D4F1C">
            <w:pPr>
              <w:pStyle w:val="ConsPlusNonformat"/>
              <w:jc w:val="both"/>
            </w:pPr>
            <w:r>
              <w:rPr>
                <w:sz w:val="16"/>
              </w:rPr>
              <w:t xml:space="preserve">  направление  </w:t>
            </w:r>
          </w:p>
        </w:tc>
        <w:tc>
          <w:tcPr>
            <w:tcW w:w="1440" w:type="dxa"/>
            <w:tcBorders>
              <w:top w:val="nil"/>
            </w:tcBorders>
          </w:tcPr>
          <w:p w:rsidR="009D4F1C" w:rsidRDefault="009D4F1C">
            <w:pPr>
              <w:pStyle w:val="ConsPlusNonformat"/>
              <w:jc w:val="both"/>
            </w:pPr>
            <w:r>
              <w:rPr>
                <w:sz w:val="16"/>
              </w:rPr>
              <w:t xml:space="preserve">неправильное </w:t>
            </w:r>
          </w:p>
          <w:p w:rsidR="009D4F1C" w:rsidRDefault="009D4F1C">
            <w:pPr>
              <w:pStyle w:val="ConsPlusNonformat"/>
              <w:jc w:val="both"/>
            </w:pPr>
            <w:r>
              <w:rPr>
                <w:sz w:val="16"/>
              </w:rPr>
              <w:t xml:space="preserve"> направление </w:t>
            </w:r>
          </w:p>
        </w:tc>
        <w:tc>
          <w:tcPr>
            <w:tcW w:w="1248" w:type="dxa"/>
            <w:vMerge/>
            <w:tcBorders>
              <w:top w:val="nil"/>
            </w:tcBorders>
          </w:tcPr>
          <w:p w:rsidR="009D4F1C" w:rsidRDefault="009D4F1C"/>
        </w:tc>
      </w:tr>
      <w:tr w:rsidR="009D4F1C">
        <w:trPr>
          <w:trHeight w:val="160"/>
        </w:trPr>
        <w:tc>
          <w:tcPr>
            <w:tcW w:w="1248" w:type="dxa"/>
            <w:tcBorders>
              <w:top w:val="nil"/>
            </w:tcBorders>
          </w:tcPr>
          <w:p w:rsidR="009D4F1C" w:rsidRDefault="009D4F1C">
            <w:pPr>
              <w:pStyle w:val="ConsPlusNonformat"/>
              <w:jc w:val="both"/>
            </w:pPr>
            <w:r>
              <w:rPr>
                <w:sz w:val="16"/>
              </w:rPr>
              <w:t xml:space="preserve">     1     </w:t>
            </w:r>
          </w:p>
        </w:tc>
        <w:tc>
          <w:tcPr>
            <w:tcW w:w="960" w:type="dxa"/>
            <w:tcBorders>
              <w:top w:val="nil"/>
            </w:tcBorders>
          </w:tcPr>
          <w:p w:rsidR="009D4F1C" w:rsidRDefault="009D4F1C">
            <w:pPr>
              <w:pStyle w:val="ConsPlusNonformat"/>
              <w:jc w:val="both"/>
            </w:pPr>
            <w:r>
              <w:rPr>
                <w:sz w:val="16"/>
              </w:rPr>
              <w:t xml:space="preserve">   2    </w:t>
            </w:r>
          </w:p>
        </w:tc>
        <w:tc>
          <w:tcPr>
            <w:tcW w:w="576" w:type="dxa"/>
            <w:tcBorders>
              <w:top w:val="nil"/>
            </w:tcBorders>
          </w:tcPr>
          <w:p w:rsidR="009D4F1C" w:rsidRDefault="009D4F1C">
            <w:pPr>
              <w:pStyle w:val="ConsPlusNonformat"/>
              <w:jc w:val="both"/>
            </w:pPr>
            <w:r>
              <w:rPr>
                <w:sz w:val="16"/>
              </w:rPr>
              <w:t xml:space="preserve"> 3  </w:t>
            </w:r>
          </w:p>
        </w:tc>
        <w:tc>
          <w:tcPr>
            <w:tcW w:w="576" w:type="dxa"/>
            <w:tcBorders>
              <w:top w:val="nil"/>
            </w:tcBorders>
          </w:tcPr>
          <w:p w:rsidR="009D4F1C" w:rsidRDefault="009D4F1C">
            <w:pPr>
              <w:pStyle w:val="ConsPlusNonformat"/>
              <w:jc w:val="both"/>
            </w:pPr>
            <w:r>
              <w:rPr>
                <w:sz w:val="16"/>
              </w:rPr>
              <w:t xml:space="preserve"> 4  </w:t>
            </w:r>
          </w:p>
        </w:tc>
        <w:tc>
          <w:tcPr>
            <w:tcW w:w="672" w:type="dxa"/>
            <w:tcBorders>
              <w:top w:val="nil"/>
            </w:tcBorders>
          </w:tcPr>
          <w:p w:rsidR="009D4F1C" w:rsidRDefault="009D4F1C">
            <w:pPr>
              <w:pStyle w:val="ConsPlusNonformat"/>
              <w:jc w:val="both"/>
            </w:pPr>
            <w:r>
              <w:rPr>
                <w:sz w:val="16"/>
              </w:rPr>
              <w:t xml:space="preserve">  5  </w:t>
            </w:r>
          </w:p>
        </w:tc>
        <w:tc>
          <w:tcPr>
            <w:tcW w:w="576" w:type="dxa"/>
            <w:tcBorders>
              <w:top w:val="nil"/>
            </w:tcBorders>
          </w:tcPr>
          <w:p w:rsidR="009D4F1C" w:rsidRDefault="009D4F1C">
            <w:pPr>
              <w:pStyle w:val="ConsPlusNonformat"/>
              <w:jc w:val="both"/>
            </w:pPr>
            <w:r>
              <w:rPr>
                <w:sz w:val="16"/>
              </w:rPr>
              <w:t xml:space="preserve"> 6  </w:t>
            </w:r>
          </w:p>
        </w:tc>
        <w:tc>
          <w:tcPr>
            <w:tcW w:w="384" w:type="dxa"/>
            <w:tcBorders>
              <w:top w:val="nil"/>
            </w:tcBorders>
          </w:tcPr>
          <w:p w:rsidR="009D4F1C" w:rsidRDefault="009D4F1C">
            <w:pPr>
              <w:pStyle w:val="ConsPlusNonformat"/>
              <w:jc w:val="both"/>
            </w:pPr>
            <w:r>
              <w:rPr>
                <w:sz w:val="16"/>
              </w:rPr>
              <w:t xml:space="preserve">7 </w:t>
            </w:r>
          </w:p>
        </w:tc>
        <w:tc>
          <w:tcPr>
            <w:tcW w:w="768" w:type="dxa"/>
            <w:tcBorders>
              <w:top w:val="nil"/>
            </w:tcBorders>
          </w:tcPr>
          <w:p w:rsidR="009D4F1C" w:rsidRDefault="009D4F1C">
            <w:pPr>
              <w:pStyle w:val="ConsPlusNonformat"/>
              <w:jc w:val="both"/>
            </w:pPr>
            <w:r>
              <w:rPr>
                <w:sz w:val="16"/>
              </w:rPr>
              <w:t xml:space="preserve">  8   </w:t>
            </w:r>
          </w:p>
        </w:tc>
        <w:tc>
          <w:tcPr>
            <w:tcW w:w="480" w:type="dxa"/>
            <w:tcBorders>
              <w:top w:val="nil"/>
            </w:tcBorders>
          </w:tcPr>
          <w:p w:rsidR="009D4F1C" w:rsidRDefault="009D4F1C">
            <w:pPr>
              <w:pStyle w:val="ConsPlusNonformat"/>
              <w:jc w:val="both"/>
            </w:pPr>
            <w:r>
              <w:rPr>
                <w:sz w:val="16"/>
              </w:rPr>
              <w:t xml:space="preserve"> 9 </w:t>
            </w:r>
          </w:p>
        </w:tc>
        <w:tc>
          <w:tcPr>
            <w:tcW w:w="1344" w:type="dxa"/>
            <w:tcBorders>
              <w:top w:val="nil"/>
            </w:tcBorders>
          </w:tcPr>
          <w:p w:rsidR="009D4F1C" w:rsidRDefault="009D4F1C">
            <w:pPr>
              <w:pStyle w:val="ConsPlusNonformat"/>
              <w:jc w:val="both"/>
            </w:pPr>
            <w:r>
              <w:rPr>
                <w:sz w:val="16"/>
              </w:rPr>
              <w:t xml:space="preserve">     10     </w:t>
            </w:r>
          </w:p>
        </w:tc>
        <w:tc>
          <w:tcPr>
            <w:tcW w:w="1920" w:type="dxa"/>
            <w:tcBorders>
              <w:top w:val="nil"/>
            </w:tcBorders>
          </w:tcPr>
          <w:p w:rsidR="009D4F1C" w:rsidRDefault="009D4F1C">
            <w:pPr>
              <w:pStyle w:val="ConsPlusNonformat"/>
              <w:jc w:val="both"/>
            </w:pPr>
            <w:r>
              <w:rPr>
                <w:sz w:val="16"/>
              </w:rPr>
              <w:t xml:space="preserve">        11        </w:t>
            </w:r>
          </w:p>
        </w:tc>
        <w:tc>
          <w:tcPr>
            <w:tcW w:w="1440" w:type="dxa"/>
            <w:tcBorders>
              <w:top w:val="nil"/>
            </w:tcBorders>
          </w:tcPr>
          <w:p w:rsidR="009D4F1C" w:rsidRDefault="009D4F1C">
            <w:pPr>
              <w:pStyle w:val="ConsPlusNonformat"/>
              <w:jc w:val="both"/>
            </w:pPr>
            <w:r>
              <w:rPr>
                <w:sz w:val="16"/>
              </w:rPr>
              <w:t xml:space="preserve">     12      </w:t>
            </w:r>
          </w:p>
        </w:tc>
        <w:tc>
          <w:tcPr>
            <w:tcW w:w="1632" w:type="dxa"/>
            <w:tcBorders>
              <w:top w:val="nil"/>
            </w:tcBorders>
          </w:tcPr>
          <w:p w:rsidR="009D4F1C" w:rsidRDefault="009D4F1C">
            <w:pPr>
              <w:pStyle w:val="ConsPlusNonformat"/>
              <w:jc w:val="both"/>
            </w:pPr>
            <w:r>
              <w:rPr>
                <w:sz w:val="16"/>
              </w:rPr>
              <w:t xml:space="preserve">      13       </w:t>
            </w:r>
          </w:p>
        </w:tc>
        <w:tc>
          <w:tcPr>
            <w:tcW w:w="1440" w:type="dxa"/>
            <w:tcBorders>
              <w:top w:val="nil"/>
            </w:tcBorders>
          </w:tcPr>
          <w:p w:rsidR="009D4F1C" w:rsidRDefault="009D4F1C">
            <w:pPr>
              <w:pStyle w:val="ConsPlusNonformat"/>
              <w:jc w:val="both"/>
            </w:pPr>
            <w:r>
              <w:rPr>
                <w:sz w:val="16"/>
              </w:rPr>
              <w:t xml:space="preserve">     14      </w:t>
            </w:r>
          </w:p>
        </w:tc>
        <w:tc>
          <w:tcPr>
            <w:tcW w:w="1344" w:type="dxa"/>
            <w:tcBorders>
              <w:top w:val="nil"/>
            </w:tcBorders>
          </w:tcPr>
          <w:p w:rsidR="009D4F1C" w:rsidRDefault="009D4F1C">
            <w:pPr>
              <w:pStyle w:val="ConsPlusNonformat"/>
              <w:jc w:val="both"/>
            </w:pPr>
            <w:r>
              <w:rPr>
                <w:sz w:val="16"/>
              </w:rPr>
              <w:t xml:space="preserve">     15     </w:t>
            </w:r>
          </w:p>
        </w:tc>
      </w:tr>
      <w:tr w:rsidR="009D4F1C">
        <w:trPr>
          <w:trHeight w:val="160"/>
        </w:trPr>
        <w:tc>
          <w:tcPr>
            <w:tcW w:w="1248" w:type="dxa"/>
            <w:tcBorders>
              <w:top w:val="nil"/>
            </w:tcBorders>
          </w:tcPr>
          <w:p w:rsidR="009D4F1C" w:rsidRDefault="009D4F1C">
            <w:pPr>
              <w:pStyle w:val="ConsPlusNonformat"/>
              <w:jc w:val="both"/>
            </w:pPr>
          </w:p>
        </w:tc>
        <w:tc>
          <w:tcPr>
            <w:tcW w:w="960" w:type="dxa"/>
            <w:tcBorders>
              <w:top w:val="nil"/>
            </w:tcBorders>
          </w:tcPr>
          <w:p w:rsidR="009D4F1C" w:rsidRDefault="009D4F1C">
            <w:pPr>
              <w:pStyle w:val="ConsPlusNonformat"/>
              <w:jc w:val="both"/>
            </w:pPr>
          </w:p>
        </w:tc>
        <w:tc>
          <w:tcPr>
            <w:tcW w:w="576" w:type="dxa"/>
            <w:tcBorders>
              <w:top w:val="nil"/>
            </w:tcBorders>
          </w:tcPr>
          <w:p w:rsidR="009D4F1C" w:rsidRDefault="009D4F1C">
            <w:pPr>
              <w:pStyle w:val="ConsPlusNonformat"/>
              <w:jc w:val="both"/>
            </w:pPr>
          </w:p>
        </w:tc>
        <w:tc>
          <w:tcPr>
            <w:tcW w:w="576" w:type="dxa"/>
            <w:tcBorders>
              <w:top w:val="nil"/>
            </w:tcBorders>
          </w:tcPr>
          <w:p w:rsidR="009D4F1C" w:rsidRDefault="009D4F1C">
            <w:pPr>
              <w:pStyle w:val="ConsPlusNonformat"/>
              <w:jc w:val="both"/>
            </w:pPr>
          </w:p>
        </w:tc>
        <w:tc>
          <w:tcPr>
            <w:tcW w:w="672" w:type="dxa"/>
            <w:tcBorders>
              <w:top w:val="nil"/>
            </w:tcBorders>
          </w:tcPr>
          <w:p w:rsidR="009D4F1C" w:rsidRDefault="009D4F1C">
            <w:pPr>
              <w:pStyle w:val="ConsPlusNonformat"/>
              <w:jc w:val="both"/>
            </w:pPr>
          </w:p>
        </w:tc>
        <w:tc>
          <w:tcPr>
            <w:tcW w:w="576" w:type="dxa"/>
            <w:tcBorders>
              <w:top w:val="nil"/>
            </w:tcBorders>
          </w:tcPr>
          <w:p w:rsidR="009D4F1C" w:rsidRDefault="009D4F1C">
            <w:pPr>
              <w:pStyle w:val="ConsPlusNonformat"/>
              <w:jc w:val="both"/>
            </w:pPr>
          </w:p>
        </w:tc>
        <w:tc>
          <w:tcPr>
            <w:tcW w:w="384" w:type="dxa"/>
            <w:tcBorders>
              <w:top w:val="nil"/>
            </w:tcBorders>
          </w:tcPr>
          <w:p w:rsidR="009D4F1C" w:rsidRDefault="009D4F1C">
            <w:pPr>
              <w:pStyle w:val="ConsPlusNonformat"/>
              <w:jc w:val="both"/>
            </w:pPr>
          </w:p>
        </w:tc>
        <w:tc>
          <w:tcPr>
            <w:tcW w:w="768" w:type="dxa"/>
            <w:tcBorders>
              <w:top w:val="nil"/>
            </w:tcBorders>
          </w:tcPr>
          <w:p w:rsidR="009D4F1C" w:rsidRDefault="009D4F1C">
            <w:pPr>
              <w:pStyle w:val="ConsPlusNonformat"/>
              <w:jc w:val="both"/>
            </w:pPr>
          </w:p>
        </w:tc>
        <w:tc>
          <w:tcPr>
            <w:tcW w:w="48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920"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632"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2. Проверка входных и маршрутных светофоров</w:t>
      </w:r>
    </w:p>
    <w:p w:rsidR="009D4F1C" w:rsidRDefault="009D4F1C">
      <w:pPr>
        <w:pStyle w:val="ConsPlusNormal"/>
        <w:jc w:val="center"/>
      </w:pPr>
    </w:p>
    <w:p w:rsidR="009D4F1C" w:rsidRDefault="009D4F1C">
      <w:pPr>
        <w:pStyle w:val="ConsPlusNormal"/>
        <w:jc w:val="right"/>
      </w:pPr>
      <w:r>
        <w:t>Таблица N  15</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
        <w:gridCol w:w="1260"/>
        <w:gridCol w:w="840"/>
        <w:gridCol w:w="588"/>
        <w:gridCol w:w="1092"/>
        <w:gridCol w:w="924"/>
        <w:gridCol w:w="924"/>
        <w:gridCol w:w="756"/>
        <w:gridCol w:w="672"/>
        <w:gridCol w:w="840"/>
        <w:gridCol w:w="1512"/>
        <w:gridCol w:w="1596"/>
        <w:gridCol w:w="1512"/>
        <w:gridCol w:w="1008"/>
        <w:gridCol w:w="1092"/>
      </w:tblGrid>
      <w:tr w:rsidR="009D4F1C">
        <w:trPr>
          <w:trHeight w:val="160"/>
        </w:trPr>
        <w:tc>
          <w:tcPr>
            <w:tcW w:w="504"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 N  </w:t>
            </w:r>
          </w:p>
          <w:p w:rsidR="009D4F1C" w:rsidRDefault="009D4F1C">
            <w:pPr>
              <w:pStyle w:val="ConsPlusNonformat"/>
              <w:jc w:val="both"/>
            </w:pPr>
            <w:r>
              <w:rPr>
                <w:sz w:val="14"/>
              </w:rPr>
              <w:t xml:space="preserve">п/п </w:t>
            </w:r>
          </w:p>
        </w:tc>
        <w:tc>
          <w:tcPr>
            <w:tcW w:w="126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Наименование </w:t>
            </w:r>
          </w:p>
          <w:p w:rsidR="009D4F1C" w:rsidRDefault="009D4F1C">
            <w:pPr>
              <w:pStyle w:val="ConsPlusNonformat"/>
              <w:jc w:val="both"/>
            </w:pPr>
            <w:r>
              <w:rPr>
                <w:sz w:val="14"/>
              </w:rPr>
              <w:t xml:space="preserve">  светофора  </w:t>
            </w:r>
          </w:p>
        </w:tc>
        <w:tc>
          <w:tcPr>
            <w:tcW w:w="2520" w:type="dxa"/>
            <w:gridSpan w:val="3"/>
          </w:tcPr>
          <w:p w:rsidR="009D4F1C" w:rsidRDefault="009D4F1C">
            <w:pPr>
              <w:pStyle w:val="ConsPlusNonformat"/>
              <w:jc w:val="both"/>
            </w:pPr>
            <w:r>
              <w:rPr>
                <w:sz w:val="14"/>
              </w:rPr>
              <w:t>Выдержка времени на отмену</w:t>
            </w:r>
          </w:p>
          <w:p w:rsidR="009D4F1C" w:rsidRDefault="009D4F1C">
            <w:pPr>
              <w:pStyle w:val="ConsPlusNonformat"/>
              <w:jc w:val="both"/>
            </w:pPr>
            <w:r>
              <w:rPr>
                <w:sz w:val="14"/>
              </w:rPr>
              <w:t xml:space="preserve">    маршрута не менее     </w:t>
            </w:r>
          </w:p>
        </w:tc>
        <w:tc>
          <w:tcPr>
            <w:tcW w:w="4116" w:type="dxa"/>
            <w:gridSpan w:val="5"/>
          </w:tcPr>
          <w:p w:rsidR="009D4F1C" w:rsidRDefault="009D4F1C">
            <w:pPr>
              <w:pStyle w:val="ConsPlusNonformat"/>
              <w:jc w:val="both"/>
            </w:pPr>
            <w:r>
              <w:rPr>
                <w:sz w:val="14"/>
              </w:rPr>
              <w:t xml:space="preserve">     Проверка перекрытия светофора при     </w:t>
            </w:r>
          </w:p>
          <w:p w:rsidR="009D4F1C" w:rsidRDefault="009D4F1C">
            <w:pPr>
              <w:pStyle w:val="ConsPlusNonformat"/>
              <w:jc w:val="both"/>
            </w:pPr>
            <w:r>
              <w:rPr>
                <w:sz w:val="14"/>
              </w:rPr>
              <w:t xml:space="preserve">  перегорании разрешающих огней светофора  </w:t>
            </w:r>
          </w:p>
        </w:tc>
        <w:tc>
          <w:tcPr>
            <w:tcW w:w="3108" w:type="dxa"/>
            <w:gridSpan w:val="2"/>
          </w:tcPr>
          <w:p w:rsidR="009D4F1C" w:rsidRDefault="009D4F1C">
            <w:pPr>
              <w:pStyle w:val="ConsPlusNonformat"/>
              <w:jc w:val="both"/>
            </w:pPr>
            <w:r>
              <w:rPr>
                <w:sz w:val="14"/>
              </w:rPr>
              <w:t xml:space="preserve">     Перекрытие светофора при     </w:t>
            </w:r>
          </w:p>
          <w:p w:rsidR="009D4F1C" w:rsidRDefault="009D4F1C">
            <w:pPr>
              <w:pStyle w:val="ConsPlusNonformat"/>
              <w:jc w:val="both"/>
            </w:pPr>
            <w:r>
              <w:rPr>
                <w:sz w:val="14"/>
              </w:rPr>
              <w:t xml:space="preserve">            включении             </w:t>
            </w:r>
          </w:p>
        </w:tc>
        <w:tc>
          <w:tcPr>
            <w:tcW w:w="151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    Действие    </w:t>
            </w:r>
          </w:p>
          <w:p w:rsidR="009D4F1C" w:rsidRDefault="009D4F1C">
            <w:pPr>
              <w:pStyle w:val="ConsPlusNonformat"/>
              <w:jc w:val="both"/>
            </w:pPr>
            <w:r>
              <w:rPr>
                <w:sz w:val="14"/>
              </w:rPr>
              <w:t>вспомогательного</w:t>
            </w:r>
          </w:p>
          <w:p w:rsidR="009D4F1C" w:rsidRDefault="009D4F1C">
            <w:pPr>
              <w:pStyle w:val="ConsPlusNonformat"/>
              <w:jc w:val="both"/>
            </w:pPr>
            <w:r>
              <w:rPr>
                <w:sz w:val="14"/>
              </w:rPr>
              <w:t xml:space="preserve">управления в ЭЦ </w:t>
            </w:r>
          </w:p>
          <w:p w:rsidR="009D4F1C" w:rsidRDefault="009D4F1C">
            <w:pPr>
              <w:pStyle w:val="ConsPlusNonformat"/>
              <w:jc w:val="both"/>
            </w:pPr>
            <w:r>
              <w:rPr>
                <w:sz w:val="14"/>
              </w:rPr>
              <w:t xml:space="preserve">  с маршрутным  </w:t>
            </w:r>
          </w:p>
          <w:p w:rsidR="009D4F1C" w:rsidRDefault="009D4F1C">
            <w:pPr>
              <w:pStyle w:val="ConsPlusNonformat"/>
              <w:jc w:val="both"/>
            </w:pPr>
            <w:r>
              <w:rPr>
                <w:sz w:val="14"/>
              </w:rPr>
              <w:t xml:space="preserve"> набором (кроме </w:t>
            </w:r>
          </w:p>
          <w:p w:rsidR="009D4F1C" w:rsidRDefault="009D4F1C">
            <w:pPr>
              <w:pStyle w:val="ConsPlusNonformat"/>
              <w:jc w:val="both"/>
            </w:pPr>
            <w:r>
              <w:rPr>
                <w:sz w:val="14"/>
              </w:rPr>
              <w:t xml:space="preserve">   МПЦ, РПЦ)    </w:t>
            </w:r>
          </w:p>
        </w:tc>
        <w:tc>
          <w:tcPr>
            <w:tcW w:w="2100" w:type="dxa"/>
            <w:gridSpan w:val="2"/>
          </w:tcPr>
          <w:p w:rsidR="009D4F1C" w:rsidRDefault="009D4F1C">
            <w:pPr>
              <w:pStyle w:val="ConsPlusNonformat"/>
              <w:jc w:val="both"/>
            </w:pPr>
            <w:r>
              <w:rPr>
                <w:sz w:val="14"/>
              </w:rPr>
              <w:t xml:space="preserve">     Враждебность     </w:t>
            </w:r>
          </w:p>
        </w:tc>
      </w:tr>
      <w:tr w:rsidR="009D4F1C">
        <w:tc>
          <w:tcPr>
            <w:tcW w:w="420" w:type="dxa"/>
            <w:vMerge/>
            <w:tcBorders>
              <w:top w:val="nil"/>
            </w:tcBorders>
          </w:tcPr>
          <w:p w:rsidR="009D4F1C" w:rsidRDefault="009D4F1C"/>
        </w:tc>
        <w:tc>
          <w:tcPr>
            <w:tcW w:w="1176" w:type="dxa"/>
            <w:vMerge/>
            <w:tcBorders>
              <w:top w:val="nil"/>
            </w:tcBorders>
          </w:tcPr>
          <w:p w:rsidR="009D4F1C" w:rsidRDefault="009D4F1C"/>
        </w:tc>
        <w:tc>
          <w:tcPr>
            <w:tcW w:w="2520" w:type="dxa"/>
            <w:gridSpan w:val="3"/>
            <w:tcBorders>
              <w:top w:val="nil"/>
            </w:tcBorders>
          </w:tcPr>
          <w:p w:rsidR="009D4F1C" w:rsidRDefault="009D4F1C">
            <w:pPr>
              <w:pStyle w:val="ConsPlusNonformat"/>
              <w:jc w:val="both"/>
            </w:pPr>
            <w:r>
              <w:rPr>
                <w:sz w:val="14"/>
              </w:rPr>
              <w:t xml:space="preserve"> Участок перед светофором </w:t>
            </w:r>
          </w:p>
        </w:tc>
        <w:tc>
          <w:tcPr>
            <w:tcW w:w="924"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желтый 1 </w:t>
            </w:r>
          </w:p>
          <w:p w:rsidR="009D4F1C" w:rsidRDefault="009D4F1C">
            <w:pPr>
              <w:pStyle w:val="ConsPlusNonformat"/>
              <w:jc w:val="both"/>
            </w:pPr>
            <w:r>
              <w:rPr>
                <w:sz w:val="14"/>
              </w:rPr>
              <w:t xml:space="preserve"> (желтый </w:t>
            </w:r>
          </w:p>
          <w:p w:rsidR="009D4F1C" w:rsidRDefault="009D4F1C">
            <w:pPr>
              <w:pStyle w:val="ConsPlusNonformat"/>
              <w:jc w:val="both"/>
            </w:pPr>
            <w:r>
              <w:rPr>
                <w:sz w:val="14"/>
              </w:rPr>
              <w:t>мигающий)</w:t>
            </w:r>
          </w:p>
        </w:tc>
        <w:tc>
          <w:tcPr>
            <w:tcW w:w="924" w:type="dxa"/>
            <w:vMerge w:val="restart"/>
            <w:tcBorders>
              <w:top w:val="nil"/>
            </w:tcBorders>
          </w:tcPr>
          <w:p w:rsidR="009D4F1C" w:rsidRDefault="009D4F1C">
            <w:pPr>
              <w:pStyle w:val="ConsPlusNonformat"/>
              <w:jc w:val="both"/>
            </w:pPr>
          </w:p>
          <w:p w:rsidR="009D4F1C" w:rsidRDefault="009D4F1C">
            <w:pPr>
              <w:pStyle w:val="ConsPlusNonformat"/>
              <w:jc w:val="both"/>
            </w:pPr>
            <w:r>
              <w:rPr>
                <w:sz w:val="14"/>
              </w:rPr>
              <w:t xml:space="preserve">желтый 1 </w:t>
            </w:r>
          </w:p>
          <w:p w:rsidR="009D4F1C" w:rsidRDefault="009D4F1C">
            <w:pPr>
              <w:pStyle w:val="ConsPlusNonformat"/>
              <w:jc w:val="both"/>
            </w:pPr>
            <w:r>
              <w:rPr>
                <w:sz w:val="14"/>
              </w:rPr>
              <w:t xml:space="preserve"> (желтый </w:t>
            </w:r>
          </w:p>
          <w:p w:rsidR="009D4F1C" w:rsidRDefault="009D4F1C">
            <w:pPr>
              <w:pStyle w:val="ConsPlusNonformat"/>
              <w:jc w:val="both"/>
            </w:pPr>
            <w:r>
              <w:rPr>
                <w:sz w:val="14"/>
              </w:rPr>
              <w:t xml:space="preserve">    с    </w:t>
            </w:r>
          </w:p>
          <w:p w:rsidR="009D4F1C" w:rsidRDefault="009D4F1C">
            <w:pPr>
              <w:pStyle w:val="ConsPlusNonformat"/>
              <w:jc w:val="both"/>
            </w:pPr>
            <w:r>
              <w:rPr>
                <w:sz w:val="14"/>
              </w:rPr>
              <w:t xml:space="preserve"> зеленым </w:t>
            </w:r>
          </w:p>
          <w:p w:rsidR="009D4F1C" w:rsidRDefault="009D4F1C">
            <w:pPr>
              <w:pStyle w:val="ConsPlusNonformat"/>
              <w:jc w:val="both"/>
            </w:pPr>
            <w:r>
              <w:rPr>
                <w:sz w:val="14"/>
              </w:rPr>
              <w:t xml:space="preserve"> для 4-х </w:t>
            </w:r>
          </w:p>
          <w:p w:rsidR="009D4F1C" w:rsidRDefault="009D4F1C">
            <w:pPr>
              <w:pStyle w:val="ConsPlusNonformat"/>
              <w:jc w:val="both"/>
            </w:pPr>
            <w:r>
              <w:rPr>
                <w:sz w:val="14"/>
              </w:rPr>
              <w:t xml:space="preserve">значной) </w:t>
            </w:r>
          </w:p>
        </w:tc>
        <w:tc>
          <w:tcPr>
            <w:tcW w:w="756"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желтый </w:t>
            </w:r>
          </w:p>
          <w:p w:rsidR="009D4F1C" w:rsidRDefault="009D4F1C">
            <w:pPr>
              <w:pStyle w:val="ConsPlusNonformat"/>
              <w:jc w:val="both"/>
            </w:pPr>
            <w:r>
              <w:rPr>
                <w:sz w:val="14"/>
              </w:rPr>
              <w:t xml:space="preserve">   2   </w:t>
            </w:r>
          </w:p>
        </w:tc>
        <w:tc>
          <w:tcPr>
            <w:tcW w:w="67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желтый</w:t>
            </w:r>
          </w:p>
          <w:p w:rsidR="009D4F1C" w:rsidRDefault="009D4F1C">
            <w:pPr>
              <w:pStyle w:val="ConsPlusNonformat"/>
              <w:jc w:val="both"/>
            </w:pPr>
            <w:r>
              <w:rPr>
                <w:sz w:val="14"/>
              </w:rPr>
              <w:t xml:space="preserve">  3   </w:t>
            </w:r>
          </w:p>
        </w:tc>
        <w:tc>
          <w:tcPr>
            <w:tcW w:w="84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зеленый </w:t>
            </w:r>
          </w:p>
        </w:tc>
        <w:tc>
          <w:tcPr>
            <w:tcW w:w="151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 заградительной </w:t>
            </w:r>
          </w:p>
          <w:p w:rsidR="009D4F1C" w:rsidRDefault="009D4F1C">
            <w:pPr>
              <w:pStyle w:val="ConsPlusNonformat"/>
              <w:jc w:val="both"/>
            </w:pPr>
            <w:r>
              <w:rPr>
                <w:sz w:val="14"/>
              </w:rPr>
              <w:t xml:space="preserve">  сигнализации  </w:t>
            </w:r>
          </w:p>
        </w:tc>
        <w:tc>
          <w:tcPr>
            <w:tcW w:w="1596"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пригласительного </w:t>
            </w:r>
          </w:p>
          <w:p w:rsidR="009D4F1C" w:rsidRDefault="009D4F1C">
            <w:pPr>
              <w:pStyle w:val="ConsPlusNonformat"/>
              <w:jc w:val="both"/>
            </w:pPr>
            <w:r>
              <w:rPr>
                <w:sz w:val="14"/>
              </w:rPr>
              <w:t xml:space="preserve">      огня       </w:t>
            </w:r>
          </w:p>
        </w:tc>
        <w:tc>
          <w:tcPr>
            <w:tcW w:w="1428" w:type="dxa"/>
            <w:vMerge/>
            <w:tcBorders>
              <w:top w:val="nil"/>
            </w:tcBorders>
          </w:tcPr>
          <w:p w:rsidR="009D4F1C" w:rsidRDefault="009D4F1C"/>
        </w:tc>
        <w:tc>
          <w:tcPr>
            <w:tcW w:w="100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 поездным </w:t>
            </w:r>
          </w:p>
        </w:tc>
        <w:tc>
          <w:tcPr>
            <w:tcW w:w="10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маневровым </w:t>
            </w:r>
          </w:p>
        </w:tc>
      </w:tr>
      <w:tr w:rsidR="009D4F1C">
        <w:tc>
          <w:tcPr>
            <w:tcW w:w="420" w:type="dxa"/>
            <w:vMerge/>
            <w:tcBorders>
              <w:top w:val="nil"/>
            </w:tcBorders>
          </w:tcPr>
          <w:p w:rsidR="009D4F1C" w:rsidRDefault="009D4F1C"/>
        </w:tc>
        <w:tc>
          <w:tcPr>
            <w:tcW w:w="1176" w:type="dxa"/>
            <w:vMerge/>
            <w:tcBorders>
              <w:top w:val="nil"/>
            </w:tcBorders>
          </w:tcPr>
          <w:p w:rsidR="009D4F1C" w:rsidRDefault="009D4F1C"/>
        </w:tc>
        <w:tc>
          <w:tcPr>
            <w:tcW w:w="840" w:type="dxa"/>
            <w:tcBorders>
              <w:top w:val="nil"/>
            </w:tcBorders>
          </w:tcPr>
          <w:p w:rsidR="009D4F1C" w:rsidRDefault="009D4F1C">
            <w:pPr>
              <w:pStyle w:val="ConsPlusNonformat"/>
              <w:jc w:val="both"/>
            </w:pPr>
            <w:r>
              <w:rPr>
                <w:sz w:val="14"/>
              </w:rPr>
              <w:t>свободен</w:t>
            </w:r>
          </w:p>
        </w:tc>
        <w:tc>
          <w:tcPr>
            <w:tcW w:w="1680" w:type="dxa"/>
            <w:gridSpan w:val="2"/>
            <w:tcBorders>
              <w:top w:val="nil"/>
            </w:tcBorders>
          </w:tcPr>
          <w:p w:rsidR="009D4F1C" w:rsidRDefault="009D4F1C">
            <w:pPr>
              <w:pStyle w:val="ConsPlusNonformat"/>
              <w:jc w:val="both"/>
            </w:pPr>
            <w:r>
              <w:rPr>
                <w:sz w:val="14"/>
              </w:rPr>
              <w:t xml:space="preserve">      занят      </w:t>
            </w:r>
          </w:p>
        </w:tc>
        <w:tc>
          <w:tcPr>
            <w:tcW w:w="840" w:type="dxa"/>
            <w:vMerge/>
            <w:tcBorders>
              <w:top w:val="nil"/>
            </w:tcBorders>
          </w:tcPr>
          <w:p w:rsidR="009D4F1C" w:rsidRDefault="009D4F1C"/>
        </w:tc>
        <w:tc>
          <w:tcPr>
            <w:tcW w:w="840" w:type="dxa"/>
            <w:vMerge/>
            <w:tcBorders>
              <w:top w:val="nil"/>
            </w:tcBorders>
          </w:tcPr>
          <w:p w:rsidR="009D4F1C" w:rsidRDefault="009D4F1C"/>
        </w:tc>
        <w:tc>
          <w:tcPr>
            <w:tcW w:w="672" w:type="dxa"/>
            <w:vMerge/>
            <w:tcBorders>
              <w:top w:val="nil"/>
            </w:tcBorders>
          </w:tcPr>
          <w:p w:rsidR="009D4F1C" w:rsidRDefault="009D4F1C"/>
        </w:tc>
        <w:tc>
          <w:tcPr>
            <w:tcW w:w="588" w:type="dxa"/>
            <w:vMerge/>
            <w:tcBorders>
              <w:top w:val="nil"/>
            </w:tcBorders>
          </w:tcPr>
          <w:p w:rsidR="009D4F1C" w:rsidRDefault="009D4F1C"/>
        </w:tc>
        <w:tc>
          <w:tcPr>
            <w:tcW w:w="756" w:type="dxa"/>
            <w:vMerge/>
            <w:tcBorders>
              <w:top w:val="nil"/>
            </w:tcBorders>
          </w:tcPr>
          <w:p w:rsidR="009D4F1C" w:rsidRDefault="009D4F1C"/>
        </w:tc>
        <w:tc>
          <w:tcPr>
            <w:tcW w:w="1428" w:type="dxa"/>
            <w:vMerge/>
            <w:tcBorders>
              <w:top w:val="nil"/>
            </w:tcBorders>
          </w:tcPr>
          <w:p w:rsidR="009D4F1C" w:rsidRDefault="009D4F1C"/>
        </w:tc>
        <w:tc>
          <w:tcPr>
            <w:tcW w:w="1512" w:type="dxa"/>
            <w:vMerge/>
            <w:tcBorders>
              <w:top w:val="nil"/>
            </w:tcBorders>
          </w:tcPr>
          <w:p w:rsidR="009D4F1C" w:rsidRDefault="009D4F1C"/>
        </w:tc>
        <w:tc>
          <w:tcPr>
            <w:tcW w:w="1428" w:type="dxa"/>
            <w:vMerge/>
            <w:tcBorders>
              <w:top w:val="nil"/>
            </w:tcBorders>
          </w:tcPr>
          <w:p w:rsidR="009D4F1C" w:rsidRDefault="009D4F1C"/>
        </w:tc>
        <w:tc>
          <w:tcPr>
            <w:tcW w:w="924" w:type="dxa"/>
            <w:vMerge/>
            <w:tcBorders>
              <w:top w:val="nil"/>
            </w:tcBorders>
          </w:tcPr>
          <w:p w:rsidR="009D4F1C" w:rsidRDefault="009D4F1C"/>
        </w:tc>
        <w:tc>
          <w:tcPr>
            <w:tcW w:w="1008" w:type="dxa"/>
            <w:vMerge/>
            <w:tcBorders>
              <w:top w:val="nil"/>
            </w:tcBorders>
          </w:tcPr>
          <w:p w:rsidR="009D4F1C" w:rsidRDefault="009D4F1C"/>
        </w:tc>
      </w:tr>
      <w:tr w:rsidR="009D4F1C">
        <w:tc>
          <w:tcPr>
            <w:tcW w:w="420" w:type="dxa"/>
            <w:vMerge/>
            <w:tcBorders>
              <w:top w:val="nil"/>
            </w:tcBorders>
          </w:tcPr>
          <w:p w:rsidR="009D4F1C" w:rsidRDefault="009D4F1C"/>
        </w:tc>
        <w:tc>
          <w:tcPr>
            <w:tcW w:w="1176" w:type="dxa"/>
            <w:vMerge/>
            <w:tcBorders>
              <w:top w:val="nil"/>
            </w:tcBorders>
          </w:tcPr>
          <w:p w:rsidR="009D4F1C" w:rsidRDefault="009D4F1C"/>
        </w:tc>
        <w:tc>
          <w:tcPr>
            <w:tcW w:w="840"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6 сек. </w:t>
            </w:r>
          </w:p>
        </w:tc>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180 </w:t>
            </w:r>
          </w:p>
          <w:p w:rsidR="009D4F1C" w:rsidRDefault="009D4F1C">
            <w:pPr>
              <w:pStyle w:val="ConsPlusNonformat"/>
              <w:jc w:val="both"/>
            </w:pPr>
            <w:r>
              <w:rPr>
                <w:sz w:val="14"/>
              </w:rPr>
              <w:t xml:space="preserve">сек. </w:t>
            </w:r>
          </w:p>
        </w:tc>
        <w:tc>
          <w:tcPr>
            <w:tcW w:w="1092" w:type="dxa"/>
            <w:tcBorders>
              <w:top w:val="nil"/>
            </w:tcBorders>
          </w:tcPr>
          <w:p w:rsidR="009D4F1C" w:rsidRDefault="009D4F1C">
            <w:pPr>
              <w:pStyle w:val="ConsPlusNonformat"/>
              <w:jc w:val="both"/>
            </w:pPr>
            <w:r>
              <w:rPr>
                <w:sz w:val="14"/>
              </w:rPr>
              <w:t xml:space="preserve">     в     </w:t>
            </w:r>
          </w:p>
          <w:p w:rsidR="009D4F1C" w:rsidRDefault="009D4F1C">
            <w:pPr>
              <w:pStyle w:val="ConsPlusNonformat"/>
              <w:jc w:val="both"/>
            </w:pPr>
            <w:r>
              <w:rPr>
                <w:sz w:val="14"/>
              </w:rPr>
              <w:t xml:space="preserve">маневровом </w:t>
            </w:r>
          </w:p>
          <w:p w:rsidR="009D4F1C" w:rsidRDefault="009D4F1C">
            <w:pPr>
              <w:pStyle w:val="ConsPlusNonformat"/>
              <w:jc w:val="both"/>
            </w:pPr>
            <w:r>
              <w:rPr>
                <w:sz w:val="14"/>
              </w:rPr>
              <w:t xml:space="preserve"> маршруте  </w:t>
            </w:r>
          </w:p>
          <w:p w:rsidR="009D4F1C" w:rsidRDefault="009D4F1C">
            <w:pPr>
              <w:pStyle w:val="ConsPlusNonformat"/>
              <w:jc w:val="both"/>
            </w:pPr>
            <w:r>
              <w:rPr>
                <w:sz w:val="14"/>
              </w:rPr>
              <w:t xml:space="preserve">  60 сек.  </w:t>
            </w:r>
          </w:p>
        </w:tc>
        <w:tc>
          <w:tcPr>
            <w:tcW w:w="840" w:type="dxa"/>
            <w:vMerge/>
            <w:tcBorders>
              <w:top w:val="nil"/>
            </w:tcBorders>
          </w:tcPr>
          <w:p w:rsidR="009D4F1C" w:rsidRDefault="009D4F1C"/>
        </w:tc>
        <w:tc>
          <w:tcPr>
            <w:tcW w:w="840" w:type="dxa"/>
            <w:vMerge/>
            <w:tcBorders>
              <w:top w:val="nil"/>
            </w:tcBorders>
          </w:tcPr>
          <w:p w:rsidR="009D4F1C" w:rsidRDefault="009D4F1C"/>
        </w:tc>
        <w:tc>
          <w:tcPr>
            <w:tcW w:w="672" w:type="dxa"/>
            <w:vMerge/>
            <w:tcBorders>
              <w:top w:val="nil"/>
            </w:tcBorders>
          </w:tcPr>
          <w:p w:rsidR="009D4F1C" w:rsidRDefault="009D4F1C"/>
        </w:tc>
        <w:tc>
          <w:tcPr>
            <w:tcW w:w="588" w:type="dxa"/>
            <w:vMerge/>
            <w:tcBorders>
              <w:top w:val="nil"/>
            </w:tcBorders>
          </w:tcPr>
          <w:p w:rsidR="009D4F1C" w:rsidRDefault="009D4F1C"/>
        </w:tc>
        <w:tc>
          <w:tcPr>
            <w:tcW w:w="756" w:type="dxa"/>
            <w:vMerge/>
            <w:tcBorders>
              <w:top w:val="nil"/>
            </w:tcBorders>
          </w:tcPr>
          <w:p w:rsidR="009D4F1C" w:rsidRDefault="009D4F1C"/>
        </w:tc>
        <w:tc>
          <w:tcPr>
            <w:tcW w:w="1428" w:type="dxa"/>
            <w:vMerge/>
            <w:tcBorders>
              <w:top w:val="nil"/>
            </w:tcBorders>
          </w:tcPr>
          <w:p w:rsidR="009D4F1C" w:rsidRDefault="009D4F1C"/>
        </w:tc>
        <w:tc>
          <w:tcPr>
            <w:tcW w:w="1512" w:type="dxa"/>
            <w:vMerge/>
            <w:tcBorders>
              <w:top w:val="nil"/>
            </w:tcBorders>
          </w:tcPr>
          <w:p w:rsidR="009D4F1C" w:rsidRDefault="009D4F1C"/>
        </w:tc>
        <w:tc>
          <w:tcPr>
            <w:tcW w:w="1428" w:type="dxa"/>
            <w:vMerge/>
            <w:tcBorders>
              <w:top w:val="nil"/>
            </w:tcBorders>
          </w:tcPr>
          <w:p w:rsidR="009D4F1C" w:rsidRDefault="009D4F1C"/>
        </w:tc>
        <w:tc>
          <w:tcPr>
            <w:tcW w:w="924" w:type="dxa"/>
            <w:vMerge/>
            <w:tcBorders>
              <w:top w:val="nil"/>
            </w:tcBorders>
          </w:tcPr>
          <w:p w:rsidR="009D4F1C" w:rsidRDefault="009D4F1C"/>
        </w:tc>
        <w:tc>
          <w:tcPr>
            <w:tcW w:w="1008" w:type="dxa"/>
            <w:vMerge/>
            <w:tcBorders>
              <w:top w:val="nil"/>
            </w:tcBorders>
          </w:tcPr>
          <w:p w:rsidR="009D4F1C" w:rsidRDefault="009D4F1C"/>
        </w:tc>
      </w:tr>
      <w:tr w:rsidR="009D4F1C">
        <w:trPr>
          <w:trHeight w:val="160"/>
        </w:trPr>
        <w:tc>
          <w:tcPr>
            <w:tcW w:w="504" w:type="dxa"/>
            <w:tcBorders>
              <w:top w:val="nil"/>
            </w:tcBorders>
          </w:tcPr>
          <w:p w:rsidR="009D4F1C" w:rsidRDefault="009D4F1C">
            <w:pPr>
              <w:pStyle w:val="ConsPlusNonformat"/>
              <w:jc w:val="both"/>
            </w:pPr>
            <w:r>
              <w:rPr>
                <w:sz w:val="14"/>
              </w:rPr>
              <w:t xml:space="preserve"> 1  </w:t>
            </w:r>
          </w:p>
        </w:tc>
        <w:tc>
          <w:tcPr>
            <w:tcW w:w="1260" w:type="dxa"/>
            <w:tcBorders>
              <w:top w:val="nil"/>
            </w:tcBorders>
          </w:tcPr>
          <w:p w:rsidR="009D4F1C" w:rsidRDefault="009D4F1C">
            <w:pPr>
              <w:pStyle w:val="ConsPlusNonformat"/>
              <w:jc w:val="both"/>
            </w:pPr>
            <w:r>
              <w:rPr>
                <w:sz w:val="14"/>
              </w:rPr>
              <w:t xml:space="preserve">      2      </w:t>
            </w:r>
          </w:p>
        </w:tc>
        <w:tc>
          <w:tcPr>
            <w:tcW w:w="840" w:type="dxa"/>
            <w:tcBorders>
              <w:top w:val="nil"/>
            </w:tcBorders>
          </w:tcPr>
          <w:p w:rsidR="009D4F1C" w:rsidRDefault="009D4F1C">
            <w:pPr>
              <w:pStyle w:val="ConsPlusNonformat"/>
              <w:jc w:val="both"/>
            </w:pPr>
            <w:r>
              <w:rPr>
                <w:sz w:val="14"/>
              </w:rPr>
              <w:t xml:space="preserve">   3    </w:t>
            </w:r>
          </w:p>
        </w:tc>
        <w:tc>
          <w:tcPr>
            <w:tcW w:w="588" w:type="dxa"/>
            <w:tcBorders>
              <w:top w:val="nil"/>
            </w:tcBorders>
          </w:tcPr>
          <w:p w:rsidR="009D4F1C" w:rsidRDefault="009D4F1C">
            <w:pPr>
              <w:pStyle w:val="ConsPlusNonformat"/>
              <w:jc w:val="both"/>
            </w:pPr>
            <w:r>
              <w:rPr>
                <w:sz w:val="14"/>
              </w:rPr>
              <w:t xml:space="preserve">  4  </w:t>
            </w:r>
          </w:p>
        </w:tc>
        <w:tc>
          <w:tcPr>
            <w:tcW w:w="1092" w:type="dxa"/>
            <w:tcBorders>
              <w:top w:val="nil"/>
            </w:tcBorders>
          </w:tcPr>
          <w:p w:rsidR="009D4F1C" w:rsidRDefault="009D4F1C">
            <w:pPr>
              <w:pStyle w:val="ConsPlusNonformat"/>
              <w:jc w:val="both"/>
            </w:pPr>
            <w:r>
              <w:rPr>
                <w:sz w:val="14"/>
              </w:rPr>
              <w:t xml:space="preserve">     5     </w:t>
            </w:r>
          </w:p>
        </w:tc>
        <w:tc>
          <w:tcPr>
            <w:tcW w:w="924" w:type="dxa"/>
            <w:tcBorders>
              <w:top w:val="nil"/>
            </w:tcBorders>
          </w:tcPr>
          <w:p w:rsidR="009D4F1C" w:rsidRDefault="009D4F1C">
            <w:pPr>
              <w:pStyle w:val="ConsPlusNonformat"/>
              <w:jc w:val="both"/>
            </w:pPr>
            <w:r>
              <w:rPr>
                <w:sz w:val="14"/>
              </w:rPr>
              <w:t xml:space="preserve">    6    </w:t>
            </w:r>
          </w:p>
        </w:tc>
        <w:tc>
          <w:tcPr>
            <w:tcW w:w="924" w:type="dxa"/>
            <w:tcBorders>
              <w:top w:val="nil"/>
            </w:tcBorders>
          </w:tcPr>
          <w:p w:rsidR="009D4F1C" w:rsidRDefault="009D4F1C">
            <w:pPr>
              <w:pStyle w:val="ConsPlusNonformat"/>
              <w:jc w:val="both"/>
            </w:pPr>
            <w:r>
              <w:rPr>
                <w:sz w:val="14"/>
              </w:rPr>
              <w:t xml:space="preserve">    7    </w:t>
            </w:r>
          </w:p>
        </w:tc>
        <w:tc>
          <w:tcPr>
            <w:tcW w:w="756" w:type="dxa"/>
            <w:tcBorders>
              <w:top w:val="nil"/>
            </w:tcBorders>
          </w:tcPr>
          <w:p w:rsidR="009D4F1C" w:rsidRDefault="009D4F1C">
            <w:pPr>
              <w:pStyle w:val="ConsPlusNonformat"/>
              <w:jc w:val="both"/>
            </w:pPr>
            <w:r>
              <w:rPr>
                <w:sz w:val="14"/>
              </w:rPr>
              <w:t xml:space="preserve">   8   </w:t>
            </w:r>
          </w:p>
        </w:tc>
        <w:tc>
          <w:tcPr>
            <w:tcW w:w="672" w:type="dxa"/>
            <w:tcBorders>
              <w:top w:val="nil"/>
            </w:tcBorders>
          </w:tcPr>
          <w:p w:rsidR="009D4F1C" w:rsidRDefault="009D4F1C">
            <w:pPr>
              <w:pStyle w:val="ConsPlusNonformat"/>
              <w:jc w:val="both"/>
            </w:pPr>
            <w:r>
              <w:rPr>
                <w:sz w:val="14"/>
              </w:rPr>
              <w:t xml:space="preserve">  9   </w:t>
            </w:r>
          </w:p>
        </w:tc>
        <w:tc>
          <w:tcPr>
            <w:tcW w:w="840" w:type="dxa"/>
            <w:tcBorders>
              <w:top w:val="nil"/>
            </w:tcBorders>
          </w:tcPr>
          <w:p w:rsidR="009D4F1C" w:rsidRDefault="009D4F1C">
            <w:pPr>
              <w:pStyle w:val="ConsPlusNonformat"/>
              <w:jc w:val="both"/>
            </w:pPr>
            <w:r>
              <w:rPr>
                <w:sz w:val="14"/>
              </w:rPr>
              <w:t xml:space="preserve">   10   </w:t>
            </w:r>
          </w:p>
        </w:tc>
        <w:tc>
          <w:tcPr>
            <w:tcW w:w="1512" w:type="dxa"/>
            <w:tcBorders>
              <w:top w:val="nil"/>
            </w:tcBorders>
          </w:tcPr>
          <w:p w:rsidR="009D4F1C" w:rsidRDefault="009D4F1C">
            <w:pPr>
              <w:pStyle w:val="ConsPlusNonformat"/>
              <w:jc w:val="both"/>
            </w:pPr>
            <w:r>
              <w:rPr>
                <w:sz w:val="14"/>
              </w:rPr>
              <w:t xml:space="preserve">       11       </w:t>
            </w:r>
          </w:p>
        </w:tc>
        <w:tc>
          <w:tcPr>
            <w:tcW w:w="1596" w:type="dxa"/>
            <w:tcBorders>
              <w:top w:val="nil"/>
            </w:tcBorders>
          </w:tcPr>
          <w:p w:rsidR="009D4F1C" w:rsidRDefault="009D4F1C">
            <w:pPr>
              <w:pStyle w:val="ConsPlusNonformat"/>
              <w:jc w:val="both"/>
            </w:pPr>
            <w:r>
              <w:rPr>
                <w:sz w:val="14"/>
              </w:rPr>
              <w:t xml:space="preserve">       12        </w:t>
            </w:r>
          </w:p>
        </w:tc>
        <w:tc>
          <w:tcPr>
            <w:tcW w:w="1512" w:type="dxa"/>
            <w:tcBorders>
              <w:top w:val="nil"/>
            </w:tcBorders>
          </w:tcPr>
          <w:p w:rsidR="009D4F1C" w:rsidRDefault="009D4F1C">
            <w:pPr>
              <w:pStyle w:val="ConsPlusNonformat"/>
              <w:jc w:val="both"/>
            </w:pPr>
            <w:r>
              <w:rPr>
                <w:sz w:val="14"/>
              </w:rPr>
              <w:t xml:space="preserve">       13       </w:t>
            </w:r>
          </w:p>
        </w:tc>
        <w:tc>
          <w:tcPr>
            <w:tcW w:w="1008" w:type="dxa"/>
            <w:tcBorders>
              <w:top w:val="nil"/>
            </w:tcBorders>
          </w:tcPr>
          <w:p w:rsidR="009D4F1C" w:rsidRDefault="009D4F1C">
            <w:pPr>
              <w:pStyle w:val="ConsPlusNonformat"/>
              <w:jc w:val="both"/>
            </w:pPr>
            <w:r>
              <w:rPr>
                <w:sz w:val="14"/>
              </w:rPr>
              <w:t xml:space="preserve">    14    </w:t>
            </w:r>
          </w:p>
        </w:tc>
        <w:tc>
          <w:tcPr>
            <w:tcW w:w="1092" w:type="dxa"/>
            <w:tcBorders>
              <w:top w:val="nil"/>
            </w:tcBorders>
          </w:tcPr>
          <w:p w:rsidR="009D4F1C" w:rsidRDefault="009D4F1C">
            <w:pPr>
              <w:pStyle w:val="ConsPlusNonformat"/>
              <w:jc w:val="both"/>
            </w:pPr>
            <w:r>
              <w:rPr>
                <w:sz w:val="14"/>
              </w:rPr>
              <w:t xml:space="preserve">    15     </w:t>
            </w:r>
          </w:p>
        </w:tc>
      </w:tr>
      <w:tr w:rsidR="009D4F1C">
        <w:trPr>
          <w:trHeight w:val="160"/>
        </w:trPr>
        <w:tc>
          <w:tcPr>
            <w:tcW w:w="504"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840" w:type="dxa"/>
            <w:tcBorders>
              <w:top w:val="nil"/>
            </w:tcBorders>
          </w:tcPr>
          <w:p w:rsidR="009D4F1C" w:rsidRDefault="009D4F1C">
            <w:pPr>
              <w:pStyle w:val="ConsPlusNonformat"/>
              <w:jc w:val="both"/>
            </w:pPr>
          </w:p>
        </w:tc>
        <w:tc>
          <w:tcPr>
            <w:tcW w:w="588" w:type="dxa"/>
            <w:tcBorders>
              <w:top w:val="nil"/>
            </w:tcBorders>
          </w:tcPr>
          <w:p w:rsidR="009D4F1C" w:rsidRDefault="009D4F1C">
            <w:pPr>
              <w:pStyle w:val="ConsPlusNonformat"/>
              <w:jc w:val="both"/>
            </w:pPr>
          </w:p>
        </w:tc>
        <w:tc>
          <w:tcPr>
            <w:tcW w:w="1092" w:type="dxa"/>
            <w:tcBorders>
              <w:top w:val="nil"/>
            </w:tcBorders>
          </w:tcPr>
          <w:p w:rsidR="009D4F1C" w:rsidRDefault="009D4F1C">
            <w:pPr>
              <w:pStyle w:val="ConsPlusNonformat"/>
              <w:jc w:val="both"/>
            </w:pPr>
          </w:p>
        </w:tc>
        <w:tc>
          <w:tcPr>
            <w:tcW w:w="924" w:type="dxa"/>
            <w:tcBorders>
              <w:top w:val="nil"/>
            </w:tcBorders>
          </w:tcPr>
          <w:p w:rsidR="009D4F1C" w:rsidRDefault="009D4F1C">
            <w:pPr>
              <w:pStyle w:val="ConsPlusNonformat"/>
              <w:jc w:val="both"/>
            </w:pPr>
          </w:p>
        </w:tc>
        <w:tc>
          <w:tcPr>
            <w:tcW w:w="924" w:type="dxa"/>
            <w:tcBorders>
              <w:top w:val="nil"/>
            </w:tcBorders>
          </w:tcPr>
          <w:p w:rsidR="009D4F1C" w:rsidRDefault="009D4F1C">
            <w:pPr>
              <w:pStyle w:val="ConsPlusNonformat"/>
              <w:jc w:val="both"/>
            </w:pPr>
          </w:p>
        </w:tc>
        <w:tc>
          <w:tcPr>
            <w:tcW w:w="756" w:type="dxa"/>
            <w:tcBorders>
              <w:top w:val="nil"/>
            </w:tcBorders>
          </w:tcPr>
          <w:p w:rsidR="009D4F1C" w:rsidRDefault="009D4F1C">
            <w:pPr>
              <w:pStyle w:val="ConsPlusNonformat"/>
              <w:jc w:val="both"/>
            </w:pPr>
          </w:p>
        </w:tc>
        <w:tc>
          <w:tcPr>
            <w:tcW w:w="672" w:type="dxa"/>
            <w:tcBorders>
              <w:top w:val="nil"/>
            </w:tcBorders>
          </w:tcPr>
          <w:p w:rsidR="009D4F1C" w:rsidRDefault="009D4F1C">
            <w:pPr>
              <w:pStyle w:val="ConsPlusNonformat"/>
              <w:jc w:val="both"/>
            </w:pPr>
          </w:p>
        </w:tc>
        <w:tc>
          <w:tcPr>
            <w:tcW w:w="840" w:type="dxa"/>
            <w:tcBorders>
              <w:top w:val="nil"/>
            </w:tcBorders>
          </w:tcPr>
          <w:p w:rsidR="009D4F1C" w:rsidRDefault="009D4F1C">
            <w:pPr>
              <w:pStyle w:val="ConsPlusNonformat"/>
              <w:jc w:val="both"/>
            </w:pPr>
          </w:p>
        </w:tc>
        <w:tc>
          <w:tcPr>
            <w:tcW w:w="1512" w:type="dxa"/>
            <w:tcBorders>
              <w:top w:val="nil"/>
            </w:tcBorders>
          </w:tcPr>
          <w:p w:rsidR="009D4F1C" w:rsidRDefault="009D4F1C">
            <w:pPr>
              <w:pStyle w:val="ConsPlusNonformat"/>
              <w:jc w:val="both"/>
            </w:pPr>
          </w:p>
        </w:tc>
        <w:tc>
          <w:tcPr>
            <w:tcW w:w="1596" w:type="dxa"/>
            <w:tcBorders>
              <w:top w:val="nil"/>
            </w:tcBorders>
          </w:tcPr>
          <w:p w:rsidR="009D4F1C" w:rsidRDefault="009D4F1C">
            <w:pPr>
              <w:pStyle w:val="ConsPlusNonformat"/>
              <w:jc w:val="both"/>
            </w:pPr>
          </w:p>
        </w:tc>
        <w:tc>
          <w:tcPr>
            <w:tcW w:w="1512"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1092"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3. Проверка выходных светофоров</w:t>
      </w:r>
    </w:p>
    <w:p w:rsidR="009D4F1C" w:rsidRDefault="009D4F1C">
      <w:pPr>
        <w:pStyle w:val="ConsPlusNormal"/>
        <w:ind w:firstLine="540"/>
        <w:jc w:val="both"/>
      </w:pPr>
    </w:p>
    <w:p w:rsidR="009D4F1C" w:rsidRDefault="009D4F1C">
      <w:pPr>
        <w:pStyle w:val="ConsPlusNormal"/>
        <w:jc w:val="right"/>
      </w:pPr>
      <w:r>
        <w:t>Таблица N  16</w:t>
      </w:r>
    </w:p>
    <w:p w:rsidR="009D4F1C" w:rsidRDefault="009D4F1C">
      <w:pPr>
        <w:pStyle w:val="ConsPlusNormal"/>
        <w:ind w:firstLine="540"/>
        <w:jc w:val="both"/>
      </w:pPr>
    </w:p>
    <w:p w:rsidR="009D4F1C" w:rsidRDefault="009D4F1C">
      <w:pPr>
        <w:pStyle w:val="ConsPlusNormal"/>
        <w:jc w:val="center"/>
      </w:pPr>
      <w:r>
        <w:t>См. Таблицу N 16</w:t>
      </w:r>
    </w:p>
    <w:p w:rsidR="009D4F1C" w:rsidRDefault="009D4F1C">
      <w:pPr>
        <w:pStyle w:val="ConsPlusNormal"/>
        <w:jc w:val="center"/>
      </w:pPr>
    </w:p>
    <w:p w:rsidR="009D4F1C" w:rsidRDefault="009D4F1C">
      <w:pPr>
        <w:pStyle w:val="ConsPlusNormal"/>
        <w:ind w:firstLine="540"/>
        <w:jc w:val="both"/>
      </w:pPr>
    </w:p>
    <w:p w:rsidR="009D4F1C" w:rsidRDefault="009D4F1C">
      <w:pPr>
        <w:pStyle w:val="ConsPlusNormal"/>
        <w:jc w:val="center"/>
        <w:outlineLvl w:val="2"/>
      </w:pPr>
      <w:r>
        <w:t>4. Проверка стрелок</w:t>
      </w:r>
    </w:p>
    <w:p w:rsidR="009D4F1C" w:rsidRDefault="009D4F1C">
      <w:pPr>
        <w:pStyle w:val="ConsPlusNormal"/>
        <w:jc w:val="center"/>
      </w:pPr>
    </w:p>
    <w:p w:rsidR="009D4F1C" w:rsidRDefault="009D4F1C">
      <w:pPr>
        <w:pStyle w:val="ConsPlusNormal"/>
        <w:jc w:val="right"/>
      </w:pPr>
      <w:r>
        <w:t>Таблица N  17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72"/>
        <w:gridCol w:w="960"/>
        <w:gridCol w:w="768"/>
        <w:gridCol w:w="768"/>
        <w:gridCol w:w="576"/>
        <w:gridCol w:w="864"/>
        <w:gridCol w:w="1248"/>
        <w:gridCol w:w="1344"/>
        <w:gridCol w:w="1440"/>
        <w:gridCol w:w="1632"/>
        <w:gridCol w:w="1824"/>
        <w:gridCol w:w="1440"/>
        <w:gridCol w:w="1440"/>
      </w:tblGrid>
      <w:tr w:rsidR="009D4F1C">
        <w:trPr>
          <w:trHeight w:val="160"/>
        </w:trPr>
        <w:tc>
          <w:tcPr>
            <w:tcW w:w="67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N  </w:t>
            </w:r>
          </w:p>
          <w:p w:rsidR="009D4F1C" w:rsidRDefault="009D4F1C">
            <w:pPr>
              <w:pStyle w:val="ConsPlusNonformat"/>
              <w:jc w:val="both"/>
            </w:pPr>
            <w:r>
              <w:rPr>
                <w:sz w:val="16"/>
              </w:rPr>
              <w:t xml:space="preserve"> п/п </w:t>
            </w:r>
          </w:p>
        </w:tc>
        <w:tc>
          <w:tcPr>
            <w:tcW w:w="96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Номер  </w:t>
            </w:r>
          </w:p>
          <w:p w:rsidR="009D4F1C" w:rsidRDefault="009D4F1C">
            <w:pPr>
              <w:pStyle w:val="ConsPlusNonformat"/>
              <w:jc w:val="both"/>
            </w:pPr>
            <w:r>
              <w:rPr>
                <w:sz w:val="16"/>
              </w:rPr>
              <w:t xml:space="preserve">стрелки </w:t>
            </w:r>
          </w:p>
        </w:tc>
        <w:tc>
          <w:tcPr>
            <w:tcW w:w="1536" w:type="dxa"/>
            <w:gridSpan w:val="2"/>
            <w:vMerge w:val="restart"/>
          </w:tcPr>
          <w:p w:rsidR="009D4F1C" w:rsidRDefault="009D4F1C">
            <w:pPr>
              <w:pStyle w:val="ConsPlusNonformat"/>
              <w:jc w:val="both"/>
            </w:pPr>
            <w:r>
              <w:rPr>
                <w:sz w:val="16"/>
              </w:rPr>
              <w:t>Невозможность</w:t>
            </w:r>
          </w:p>
          <w:p w:rsidR="009D4F1C" w:rsidRDefault="009D4F1C">
            <w:pPr>
              <w:pStyle w:val="ConsPlusNonformat"/>
              <w:jc w:val="both"/>
            </w:pPr>
            <w:r>
              <w:rPr>
                <w:sz w:val="16"/>
              </w:rPr>
              <w:t xml:space="preserve">  установки  </w:t>
            </w:r>
          </w:p>
          <w:p w:rsidR="009D4F1C" w:rsidRDefault="009D4F1C">
            <w:pPr>
              <w:pStyle w:val="ConsPlusNonformat"/>
              <w:jc w:val="both"/>
            </w:pPr>
            <w:r>
              <w:rPr>
                <w:sz w:val="16"/>
              </w:rPr>
              <w:t xml:space="preserve">маршрута при </w:t>
            </w:r>
          </w:p>
          <w:p w:rsidR="009D4F1C" w:rsidRDefault="009D4F1C">
            <w:pPr>
              <w:pStyle w:val="ConsPlusNonformat"/>
              <w:jc w:val="both"/>
            </w:pPr>
            <w:r>
              <w:rPr>
                <w:sz w:val="16"/>
              </w:rPr>
              <w:t xml:space="preserve">   потере    </w:t>
            </w:r>
          </w:p>
          <w:p w:rsidR="009D4F1C" w:rsidRDefault="009D4F1C">
            <w:pPr>
              <w:pStyle w:val="ConsPlusNonformat"/>
              <w:jc w:val="both"/>
            </w:pPr>
            <w:r>
              <w:rPr>
                <w:sz w:val="16"/>
              </w:rPr>
              <w:t xml:space="preserve">  контроля   </w:t>
            </w:r>
          </w:p>
          <w:p w:rsidR="009D4F1C" w:rsidRDefault="009D4F1C">
            <w:pPr>
              <w:pStyle w:val="ConsPlusNonformat"/>
              <w:jc w:val="both"/>
            </w:pPr>
            <w:r>
              <w:rPr>
                <w:sz w:val="16"/>
              </w:rPr>
              <w:t xml:space="preserve">   стрелки   </w:t>
            </w:r>
          </w:p>
        </w:tc>
        <w:tc>
          <w:tcPr>
            <w:tcW w:w="1440" w:type="dxa"/>
            <w:gridSpan w:val="2"/>
            <w:vMerge w:val="restart"/>
          </w:tcPr>
          <w:p w:rsidR="009D4F1C" w:rsidRDefault="009D4F1C">
            <w:pPr>
              <w:pStyle w:val="ConsPlusNonformat"/>
              <w:jc w:val="both"/>
            </w:pPr>
            <w:r>
              <w:rPr>
                <w:sz w:val="16"/>
              </w:rPr>
              <w:t xml:space="preserve"> Перекрытие </w:t>
            </w:r>
          </w:p>
          <w:p w:rsidR="009D4F1C" w:rsidRDefault="009D4F1C">
            <w:pPr>
              <w:pStyle w:val="ConsPlusNonformat"/>
              <w:jc w:val="both"/>
            </w:pPr>
            <w:r>
              <w:rPr>
                <w:sz w:val="16"/>
              </w:rPr>
              <w:t xml:space="preserve"> светофора  </w:t>
            </w:r>
          </w:p>
          <w:p w:rsidR="009D4F1C" w:rsidRDefault="009D4F1C">
            <w:pPr>
              <w:pStyle w:val="ConsPlusNonformat"/>
              <w:jc w:val="both"/>
            </w:pPr>
            <w:r>
              <w:rPr>
                <w:sz w:val="16"/>
              </w:rPr>
              <w:t xml:space="preserve"> при потере </w:t>
            </w:r>
          </w:p>
          <w:p w:rsidR="009D4F1C" w:rsidRDefault="009D4F1C">
            <w:pPr>
              <w:pStyle w:val="ConsPlusNonformat"/>
              <w:jc w:val="both"/>
            </w:pPr>
            <w:r>
              <w:rPr>
                <w:sz w:val="16"/>
              </w:rPr>
              <w:t xml:space="preserve">  контроля  </w:t>
            </w:r>
          </w:p>
          <w:p w:rsidR="009D4F1C" w:rsidRDefault="009D4F1C">
            <w:pPr>
              <w:pStyle w:val="ConsPlusNonformat"/>
              <w:jc w:val="both"/>
            </w:pPr>
            <w:r>
              <w:rPr>
                <w:sz w:val="16"/>
              </w:rPr>
              <w:t xml:space="preserve">  стрелки   </w:t>
            </w:r>
          </w:p>
        </w:tc>
        <w:tc>
          <w:tcPr>
            <w:tcW w:w="2592" w:type="dxa"/>
            <w:gridSpan w:val="2"/>
          </w:tcPr>
          <w:p w:rsidR="009D4F1C" w:rsidRDefault="009D4F1C">
            <w:pPr>
              <w:pStyle w:val="ConsPlusNonformat"/>
              <w:jc w:val="both"/>
            </w:pPr>
            <w:r>
              <w:rPr>
                <w:sz w:val="16"/>
              </w:rPr>
              <w:t xml:space="preserve">       Замыкание        </w:t>
            </w:r>
          </w:p>
        </w:tc>
        <w:tc>
          <w:tcPr>
            <w:tcW w:w="3072" w:type="dxa"/>
            <w:gridSpan w:val="2"/>
            <w:vMerge w:val="restart"/>
          </w:tcPr>
          <w:p w:rsidR="009D4F1C" w:rsidRDefault="009D4F1C">
            <w:pPr>
              <w:pStyle w:val="ConsPlusNonformat"/>
              <w:jc w:val="both"/>
            </w:pPr>
            <w:r>
              <w:rPr>
                <w:sz w:val="16"/>
              </w:rPr>
              <w:t xml:space="preserve">Замыкание/размыкание кнопкой </w:t>
            </w:r>
          </w:p>
          <w:p w:rsidR="009D4F1C" w:rsidRDefault="009D4F1C">
            <w:pPr>
              <w:pStyle w:val="ConsPlusNonformat"/>
              <w:jc w:val="both"/>
            </w:pPr>
            <w:r>
              <w:rPr>
                <w:sz w:val="16"/>
              </w:rPr>
              <w:t xml:space="preserve">        (для МПЦ, РПЦ        </w:t>
            </w:r>
          </w:p>
          <w:p w:rsidR="009D4F1C" w:rsidRDefault="009D4F1C">
            <w:pPr>
              <w:pStyle w:val="ConsPlusNonformat"/>
              <w:jc w:val="both"/>
            </w:pPr>
            <w:r>
              <w:rPr>
                <w:sz w:val="16"/>
              </w:rPr>
              <w:t xml:space="preserve"> блокировка/разблокировка) в </w:t>
            </w:r>
          </w:p>
          <w:p w:rsidR="009D4F1C" w:rsidRDefault="009D4F1C">
            <w:pPr>
              <w:pStyle w:val="ConsPlusNonformat"/>
              <w:jc w:val="both"/>
            </w:pPr>
            <w:r>
              <w:rPr>
                <w:sz w:val="16"/>
              </w:rPr>
              <w:t>случае невозможности открытия</w:t>
            </w:r>
          </w:p>
          <w:p w:rsidR="009D4F1C" w:rsidRDefault="009D4F1C">
            <w:pPr>
              <w:pStyle w:val="ConsPlusNonformat"/>
              <w:jc w:val="both"/>
            </w:pPr>
            <w:r>
              <w:rPr>
                <w:sz w:val="16"/>
              </w:rPr>
              <w:t xml:space="preserve">          светофора          </w:t>
            </w:r>
          </w:p>
        </w:tc>
        <w:tc>
          <w:tcPr>
            <w:tcW w:w="1824"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Перевод стрелки </w:t>
            </w:r>
          </w:p>
          <w:p w:rsidR="009D4F1C" w:rsidRDefault="009D4F1C">
            <w:pPr>
              <w:pStyle w:val="ConsPlusNonformat"/>
              <w:jc w:val="both"/>
            </w:pPr>
            <w:r>
              <w:rPr>
                <w:sz w:val="16"/>
              </w:rPr>
              <w:t xml:space="preserve"> вспомогательным </w:t>
            </w:r>
          </w:p>
          <w:p w:rsidR="009D4F1C" w:rsidRDefault="009D4F1C">
            <w:pPr>
              <w:pStyle w:val="ConsPlusNonformat"/>
              <w:jc w:val="both"/>
            </w:pPr>
            <w:r>
              <w:rPr>
                <w:sz w:val="16"/>
              </w:rPr>
              <w:t xml:space="preserve">     режимом     </w:t>
            </w:r>
          </w:p>
          <w:p w:rsidR="009D4F1C" w:rsidRDefault="009D4F1C">
            <w:pPr>
              <w:pStyle w:val="ConsPlusNonformat"/>
              <w:jc w:val="both"/>
            </w:pPr>
            <w:r>
              <w:rPr>
                <w:sz w:val="16"/>
              </w:rPr>
              <w:t xml:space="preserve">(вспомогательной </w:t>
            </w:r>
          </w:p>
          <w:p w:rsidR="009D4F1C" w:rsidRDefault="009D4F1C">
            <w:pPr>
              <w:pStyle w:val="ConsPlusNonformat"/>
              <w:jc w:val="both"/>
            </w:pPr>
            <w:r>
              <w:rPr>
                <w:sz w:val="16"/>
              </w:rPr>
              <w:t xml:space="preserve">   кнопкой или   </w:t>
            </w:r>
          </w:p>
          <w:p w:rsidR="009D4F1C" w:rsidRDefault="009D4F1C">
            <w:pPr>
              <w:pStyle w:val="ConsPlusNonformat"/>
              <w:jc w:val="both"/>
            </w:pPr>
            <w:r>
              <w:rPr>
                <w:sz w:val="16"/>
              </w:rPr>
              <w:t xml:space="preserve">  ответственной  </w:t>
            </w:r>
          </w:p>
          <w:p w:rsidR="009D4F1C" w:rsidRDefault="009D4F1C">
            <w:pPr>
              <w:pStyle w:val="ConsPlusNonformat"/>
              <w:jc w:val="both"/>
            </w:pPr>
            <w:r>
              <w:rPr>
                <w:sz w:val="16"/>
              </w:rPr>
              <w:t xml:space="preserve">    командой)    </w:t>
            </w:r>
          </w:p>
        </w:tc>
        <w:tc>
          <w:tcPr>
            <w:tcW w:w="144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Выдержка   </w:t>
            </w:r>
          </w:p>
          <w:p w:rsidR="009D4F1C" w:rsidRDefault="009D4F1C">
            <w:pPr>
              <w:pStyle w:val="ConsPlusNonformat"/>
              <w:jc w:val="both"/>
            </w:pPr>
            <w:r>
              <w:rPr>
                <w:sz w:val="16"/>
              </w:rPr>
              <w:t xml:space="preserve">   времени   </w:t>
            </w:r>
          </w:p>
          <w:p w:rsidR="009D4F1C" w:rsidRDefault="009D4F1C">
            <w:pPr>
              <w:pStyle w:val="ConsPlusNonformat"/>
              <w:jc w:val="both"/>
            </w:pPr>
            <w:r>
              <w:rPr>
                <w:sz w:val="16"/>
              </w:rPr>
              <w:t xml:space="preserve">     на      </w:t>
            </w:r>
          </w:p>
          <w:p w:rsidR="009D4F1C" w:rsidRDefault="009D4F1C">
            <w:pPr>
              <w:pStyle w:val="ConsPlusNonformat"/>
              <w:jc w:val="both"/>
            </w:pPr>
            <w:r>
              <w:rPr>
                <w:sz w:val="16"/>
              </w:rPr>
              <w:t xml:space="preserve"> автовозврат </w:t>
            </w:r>
          </w:p>
        </w:tc>
        <w:tc>
          <w:tcPr>
            <w:tcW w:w="1440" w:type="dxa"/>
            <w:vMerge w:val="restart"/>
          </w:tcPr>
          <w:p w:rsidR="009D4F1C" w:rsidRDefault="009D4F1C">
            <w:pPr>
              <w:pStyle w:val="ConsPlusNonformat"/>
              <w:jc w:val="both"/>
            </w:pPr>
            <w:r>
              <w:rPr>
                <w:sz w:val="16"/>
              </w:rPr>
              <w:t xml:space="preserve"> Отсутствие  </w:t>
            </w:r>
          </w:p>
          <w:p w:rsidR="009D4F1C" w:rsidRDefault="009D4F1C">
            <w:pPr>
              <w:pStyle w:val="ConsPlusNonformat"/>
              <w:jc w:val="both"/>
            </w:pPr>
            <w:r>
              <w:rPr>
                <w:sz w:val="16"/>
              </w:rPr>
              <w:t xml:space="preserve">  контроля   </w:t>
            </w:r>
          </w:p>
          <w:p w:rsidR="009D4F1C" w:rsidRDefault="009D4F1C">
            <w:pPr>
              <w:pStyle w:val="ConsPlusNonformat"/>
              <w:jc w:val="both"/>
            </w:pPr>
            <w:r>
              <w:rPr>
                <w:sz w:val="16"/>
              </w:rPr>
              <w:t xml:space="preserve">  спареных   </w:t>
            </w:r>
          </w:p>
          <w:p w:rsidR="009D4F1C" w:rsidRDefault="009D4F1C">
            <w:pPr>
              <w:pStyle w:val="ConsPlusNonformat"/>
              <w:jc w:val="both"/>
            </w:pPr>
            <w:r>
              <w:rPr>
                <w:sz w:val="16"/>
              </w:rPr>
              <w:t xml:space="preserve">  стрелок,   </w:t>
            </w:r>
          </w:p>
          <w:p w:rsidR="009D4F1C" w:rsidRDefault="009D4F1C">
            <w:pPr>
              <w:pStyle w:val="ConsPlusNonformat"/>
              <w:jc w:val="both"/>
            </w:pPr>
            <w:r>
              <w:rPr>
                <w:sz w:val="16"/>
              </w:rPr>
              <w:t xml:space="preserve">  стрелок с  </w:t>
            </w:r>
          </w:p>
          <w:p w:rsidR="009D4F1C" w:rsidRDefault="009D4F1C">
            <w:pPr>
              <w:pStyle w:val="ConsPlusNonformat"/>
              <w:jc w:val="both"/>
            </w:pPr>
            <w:r>
              <w:rPr>
                <w:sz w:val="16"/>
              </w:rPr>
              <w:t xml:space="preserve">  подвижным  </w:t>
            </w:r>
          </w:p>
          <w:p w:rsidR="009D4F1C" w:rsidRDefault="009D4F1C">
            <w:pPr>
              <w:pStyle w:val="ConsPlusNonformat"/>
              <w:jc w:val="both"/>
            </w:pPr>
            <w:r>
              <w:rPr>
                <w:sz w:val="16"/>
              </w:rPr>
              <w:t xml:space="preserve"> сердечником </w:t>
            </w:r>
          </w:p>
          <w:p w:rsidR="009D4F1C" w:rsidRDefault="009D4F1C">
            <w:pPr>
              <w:pStyle w:val="ConsPlusNonformat"/>
              <w:jc w:val="both"/>
            </w:pPr>
            <w:r>
              <w:rPr>
                <w:sz w:val="16"/>
              </w:rPr>
              <w:t xml:space="preserve"> крестовины, </w:t>
            </w:r>
          </w:p>
          <w:p w:rsidR="009D4F1C" w:rsidRDefault="009D4F1C">
            <w:pPr>
              <w:pStyle w:val="ConsPlusNonformat"/>
              <w:jc w:val="both"/>
            </w:pPr>
            <w:r>
              <w:rPr>
                <w:sz w:val="16"/>
              </w:rPr>
              <w:t xml:space="preserve"> находящихся </w:t>
            </w:r>
          </w:p>
          <w:p w:rsidR="009D4F1C" w:rsidRDefault="009D4F1C">
            <w:pPr>
              <w:pStyle w:val="ConsPlusNonformat"/>
              <w:jc w:val="both"/>
            </w:pPr>
            <w:r>
              <w:rPr>
                <w:sz w:val="16"/>
              </w:rPr>
              <w:t xml:space="preserve">  в разных   </w:t>
            </w:r>
          </w:p>
          <w:p w:rsidR="009D4F1C" w:rsidRDefault="009D4F1C">
            <w:pPr>
              <w:pStyle w:val="ConsPlusNonformat"/>
              <w:jc w:val="both"/>
            </w:pPr>
            <w:r>
              <w:rPr>
                <w:sz w:val="16"/>
              </w:rPr>
              <w:t xml:space="preserve"> положениях  </w:t>
            </w:r>
          </w:p>
        </w:tc>
      </w:tr>
      <w:tr w:rsidR="009D4F1C">
        <w:trPr>
          <w:trHeight w:val="509"/>
        </w:trPr>
        <w:tc>
          <w:tcPr>
            <w:tcW w:w="576" w:type="dxa"/>
            <w:vMerge/>
            <w:tcBorders>
              <w:top w:val="nil"/>
            </w:tcBorders>
          </w:tcPr>
          <w:p w:rsidR="009D4F1C" w:rsidRDefault="009D4F1C"/>
        </w:tc>
        <w:tc>
          <w:tcPr>
            <w:tcW w:w="864" w:type="dxa"/>
            <w:vMerge/>
            <w:tcBorders>
              <w:top w:val="nil"/>
            </w:tcBorders>
          </w:tcPr>
          <w:p w:rsidR="009D4F1C" w:rsidRDefault="009D4F1C"/>
        </w:tc>
        <w:tc>
          <w:tcPr>
            <w:tcW w:w="1344" w:type="dxa"/>
            <w:gridSpan w:val="2"/>
            <w:vMerge/>
            <w:tcBorders>
              <w:top w:val="nil"/>
            </w:tcBorders>
          </w:tcPr>
          <w:p w:rsidR="009D4F1C" w:rsidRDefault="009D4F1C"/>
        </w:tc>
        <w:tc>
          <w:tcPr>
            <w:tcW w:w="1248" w:type="dxa"/>
            <w:gridSpan w:val="2"/>
            <w:vMerge/>
            <w:tcBorders>
              <w:top w:val="nil"/>
            </w:tcBorders>
          </w:tcPr>
          <w:p w:rsidR="009D4F1C" w:rsidRDefault="009D4F1C"/>
        </w:tc>
        <w:tc>
          <w:tcPr>
            <w:tcW w:w="1248"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занятым  </w:t>
            </w:r>
          </w:p>
          <w:p w:rsidR="009D4F1C" w:rsidRDefault="009D4F1C">
            <w:pPr>
              <w:pStyle w:val="ConsPlusNonformat"/>
              <w:jc w:val="both"/>
            </w:pPr>
            <w:r>
              <w:rPr>
                <w:sz w:val="16"/>
              </w:rPr>
              <w:t xml:space="preserve">стрелочным </w:t>
            </w:r>
          </w:p>
          <w:p w:rsidR="009D4F1C" w:rsidRDefault="009D4F1C">
            <w:pPr>
              <w:pStyle w:val="ConsPlusNonformat"/>
              <w:jc w:val="both"/>
            </w:pPr>
            <w:r>
              <w:rPr>
                <w:sz w:val="16"/>
              </w:rPr>
              <w:t xml:space="preserve"> участком  </w:t>
            </w:r>
          </w:p>
        </w:tc>
        <w:tc>
          <w:tcPr>
            <w:tcW w:w="1344"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6"/>
              </w:rPr>
              <w:t xml:space="preserve"> замкнутым  </w:t>
            </w:r>
          </w:p>
          <w:p w:rsidR="009D4F1C" w:rsidRDefault="009D4F1C">
            <w:pPr>
              <w:pStyle w:val="ConsPlusNonformat"/>
              <w:jc w:val="both"/>
            </w:pPr>
            <w:r>
              <w:rPr>
                <w:sz w:val="16"/>
              </w:rPr>
              <w:t xml:space="preserve"> стрелочным </w:t>
            </w:r>
          </w:p>
          <w:p w:rsidR="009D4F1C" w:rsidRDefault="009D4F1C">
            <w:pPr>
              <w:pStyle w:val="ConsPlusNonformat"/>
              <w:jc w:val="both"/>
            </w:pPr>
            <w:r>
              <w:rPr>
                <w:sz w:val="16"/>
              </w:rPr>
              <w:t xml:space="preserve">  участком  </w:t>
            </w:r>
          </w:p>
        </w:tc>
        <w:tc>
          <w:tcPr>
            <w:tcW w:w="2880" w:type="dxa"/>
            <w:gridSpan w:val="2"/>
            <w:vMerge/>
            <w:tcBorders>
              <w:top w:val="nil"/>
            </w:tcBorders>
          </w:tcPr>
          <w:p w:rsidR="009D4F1C" w:rsidRDefault="009D4F1C"/>
        </w:tc>
        <w:tc>
          <w:tcPr>
            <w:tcW w:w="1728" w:type="dxa"/>
            <w:vMerge/>
            <w:tcBorders>
              <w:top w:val="nil"/>
            </w:tcBorders>
          </w:tcPr>
          <w:p w:rsidR="009D4F1C" w:rsidRDefault="009D4F1C"/>
        </w:tc>
        <w:tc>
          <w:tcPr>
            <w:tcW w:w="1344" w:type="dxa"/>
            <w:vMerge/>
            <w:tcBorders>
              <w:top w:val="nil"/>
            </w:tcBorders>
          </w:tcPr>
          <w:p w:rsidR="009D4F1C" w:rsidRDefault="009D4F1C"/>
        </w:tc>
        <w:tc>
          <w:tcPr>
            <w:tcW w:w="1344" w:type="dxa"/>
            <w:vMerge/>
            <w:tcBorders>
              <w:top w:val="nil"/>
            </w:tcBorders>
          </w:tcPr>
          <w:p w:rsidR="009D4F1C" w:rsidRDefault="009D4F1C"/>
        </w:tc>
      </w:tr>
      <w:tr w:rsidR="009D4F1C">
        <w:trPr>
          <w:trHeight w:val="509"/>
        </w:trPr>
        <w:tc>
          <w:tcPr>
            <w:tcW w:w="576" w:type="dxa"/>
            <w:vMerge/>
            <w:tcBorders>
              <w:top w:val="nil"/>
              <w:bottom w:val="nil"/>
            </w:tcBorders>
          </w:tcPr>
          <w:p w:rsidR="009D4F1C" w:rsidRDefault="009D4F1C"/>
        </w:tc>
        <w:tc>
          <w:tcPr>
            <w:tcW w:w="864" w:type="dxa"/>
            <w:vMerge/>
            <w:tcBorders>
              <w:top w:val="nil"/>
              <w:bottom w:val="nil"/>
            </w:tcBorders>
          </w:tcPr>
          <w:p w:rsidR="009D4F1C" w:rsidRDefault="009D4F1C"/>
        </w:tc>
        <w:tc>
          <w:tcPr>
            <w:tcW w:w="1344" w:type="dxa"/>
            <w:gridSpan w:val="2"/>
            <w:vMerge/>
          </w:tcPr>
          <w:p w:rsidR="009D4F1C" w:rsidRDefault="009D4F1C"/>
        </w:tc>
        <w:tc>
          <w:tcPr>
            <w:tcW w:w="1248" w:type="dxa"/>
            <w:gridSpan w:val="2"/>
            <w:vMerge/>
          </w:tcPr>
          <w:p w:rsidR="009D4F1C" w:rsidRDefault="009D4F1C"/>
        </w:tc>
        <w:tc>
          <w:tcPr>
            <w:tcW w:w="1152" w:type="dxa"/>
            <w:vMerge/>
            <w:tcBorders>
              <w:top w:val="nil"/>
              <w:bottom w:val="nil"/>
            </w:tcBorders>
          </w:tcPr>
          <w:p w:rsidR="009D4F1C" w:rsidRDefault="009D4F1C"/>
        </w:tc>
        <w:tc>
          <w:tcPr>
            <w:tcW w:w="1248" w:type="dxa"/>
            <w:vMerge/>
            <w:tcBorders>
              <w:top w:val="nil"/>
              <w:bottom w:val="nil"/>
            </w:tcBorders>
          </w:tcPr>
          <w:p w:rsidR="009D4F1C" w:rsidRDefault="009D4F1C"/>
        </w:tc>
        <w:tc>
          <w:tcPr>
            <w:tcW w:w="1440" w:type="dxa"/>
            <w:vMerge w:val="restart"/>
            <w:tcBorders>
              <w:top w:val="nil"/>
            </w:tcBorders>
          </w:tcPr>
          <w:p w:rsidR="009D4F1C" w:rsidRDefault="009D4F1C">
            <w:pPr>
              <w:pStyle w:val="ConsPlusNonformat"/>
              <w:jc w:val="both"/>
            </w:pPr>
          </w:p>
          <w:p w:rsidR="009D4F1C" w:rsidRDefault="009D4F1C">
            <w:pPr>
              <w:pStyle w:val="ConsPlusNonformat"/>
              <w:jc w:val="both"/>
            </w:pPr>
            <w:r>
              <w:rPr>
                <w:sz w:val="16"/>
              </w:rPr>
              <w:t xml:space="preserve">  Замыкание  </w:t>
            </w:r>
          </w:p>
          <w:p w:rsidR="009D4F1C" w:rsidRDefault="009D4F1C">
            <w:pPr>
              <w:pStyle w:val="ConsPlusNonformat"/>
              <w:jc w:val="both"/>
            </w:pPr>
            <w:r>
              <w:rPr>
                <w:sz w:val="16"/>
              </w:rPr>
              <w:t xml:space="preserve">(блокировка) </w:t>
            </w:r>
          </w:p>
        </w:tc>
        <w:tc>
          <w:tcPr>
            <w:tcW w:w="1632" w:type="dxa"/>
            <w:vMerge w:val="restart"/>
            <w:tcBorders>
              <w:top w:val="nil"/>
            </w:tcBorders>
          </w:tcPr>
          <w:p w:rsidR="009D4F1C" w:rsidRDefault="009D4F1C">
            <w:pPr>
              <w:pStyle w:val="ConsPlusNonformat"/>
              <w:jc w:val="both"/>
            </w:pPr>
          </w:p>
          <w:p w:rsidR="009D4F1C" w:rsidRDefault="009D4F1C">
            <w:pPr>
              <w:pStyle w:val="ConsPlusNonformat"/>
              <w:jc w:val="both"/>
            </w:pPr>
            <w:r>
              <w:rPr>
                <w:sz w:val="16"/>
              </w:rPr>
              <w:t xml:space="preserve">  Размыкание   </w:t>
            </w:r>
          </w:p>
          <w:p w:rsidR="009D4F1C" w:rsidRDefault="009D4F1C">
            <w:pPr>
              <w:pStyle w:val="ConsPlusNonformat"/>
              <w:jc w:val="both"/>
            </w:pPr>
            <w:r>
              <w:rPr>
                <w:sz w:val="16"/>
              </w:rPr>
              <w:t>(разблокировка)</w:t>
            </w:r>
          </w:p>
        </w:tc>
        <w:tc>
          <w:tcPr>
            <w:tcW w:w="1728" w:type="dxa"/>
            <w:vMerge/>
            <w:tcBorders>
              <w:top w:val="nil"/>
              <w:bottom w:val="nil"/>
            </w:tcBorders>
          </w:tcPr>
          <w:p w:rsidR="009D4F1C" w:rsidRDefault="009D4F1C"/>
        </w:tc>
        <w:tc>
          <w:tcPr>
            <w:tcW w:w="1344" w:type="dxa"/>
            <w:vMerge/>
            <w:tcBorders>
              <w:top w:val="nil"/>
              <w:bottom w:val="nil"/>
            </w:tcBorders>
          </w:tcPr>
          <w:p w:rsidR="009D4F1C" w:rsidRDefault="009D4F1C"/>
        </w:tc>
        <w:tc>
          <w:tcPr>
            <w:tcW w:w="1344" w:type="dxa"/>
            <w:vMerge/>
            <w:tcBorders>
              <w:top w:val="nil"/>
              <w:bottom w:val="nil"/>
            </w:tcBorders>
          </w:tcPr>
          <w:p w:rsidR="009D4F1C" w:rsidRDefault="009D4F1C"/>
        </w:tc>
      </w:tr>
      <w:tr w:rsidR="009D4F1C">
        <w:tc>
          <w:tcPr>
            <w:tcW w:w="576" w:type="dxa"/>
            <w:vMerge/>
            <w:tcBorders>
              <w:top w:val="nil"/>
            </w:tcBorders>
          </w:tcPr>
          <w:p w:rsidR="009D4F1C" w:rsidRDefault="009D4F1C"/>
        </w:tc>
        <w:tc>
          <w:tcPr>
            <w:tcW w:w="864" w:type="dxa"/>
            <w:vMerge/>
            <w:tcBorders>
              <w:top w:val="nil"/>
            </w:tcBorders>
          </w:tcPr>
          <w:p w:rsidR="009D4F1C" w:rsidRDefault="009D4F1C"/>
        </w:tc>
        <w:tc>
          <w:tcPr>
            <w:tcW w:w="768" w:type="dxa"/>
            <w:tcBorders>
              <w:top w:val="nil"/>
            </w:tcBorders>
          </w:tcPr>
          <w:p w:rsidR="009D4F1C" w:rsidRDefault="009D4F1C">
            <w:pPr>
              <w:pStyle w:val="ConsPlusNonformat"/>
              <w:jc w:val="both"/>
            </w:pPr>
            <w:r>
              <w:rPr>
                <w:sz w:val="16"/>
              </w:rPr>
              <w:t xml:space="preserve">  +   </w:t>
            </w:r>
          </w:p>
        </w:tc>
        <w:tc>
          <w:tcPr>
            <w:tcW w:w="768" w:type="dxa"/>
            <w:tcBorders>
              <w:top w:val="nil"/>
            </w:tcBorders>
          </w:tcPr>
          <w:p w:rsidR="009D4F1C" w:rsidRDefault="009D4F1C">
            <w:pPr>
              <w:pStyle w:val="ConsPlusNonformat"/>
              <w:jc w:val="both"/>
            </w:pPr>
            <w:r>
              <w:rPr>
                <w:sz w:val="16"/>
              </w:rPr>
              <w:t xml:space="preserve">  -   </w:t>
            </w:r>
          </w:p>
        </w:tc>
        <w:tc>
          <w:tcPr>
            <w:tcW w:w="576" w:type="dxa"/>
            <w:tcBorders>
              <w:top w:val="nil"/>
            </w:tcBorders>
          </w:tcPr>
          <w:p w:rsidR="009D4F1C" w:rsidRDefault="009D4F1C">
            <w:pPr>
              <w:pStyle w:val="ConsPlusNonformat"/>
              <w:jc w:val="both"/>
            </w:pPr>
            <w:r>
              <w:rPr>
                <w:sz w:val="16"/>
              </w:rPr>
              <w:t xml:space="preserve"> +  </w:t>
            </w:r>
          </w:p>
        </w:tc>
        <w:tc>
          <w:tcPr>
            <w:tcW w:w="864" w:type="dxa"/>
            <w:tcBorders>
              <w:top w:val="nil"/>
            </w:tcBorders>
          </w:tcPr>
          <w:p w:rsidR="009D4F1C" w:rsidRDefault="009D4F1C">
            <w:pPr>
              <w:pStyle w:val="ConsPlusNonformat"/>
              <w:jc w:val="both"/>
            </w:pPr>
            <w:r>
              <w:rPr>
                <w:sz w:val="16"/>
              </w:rPr>
              <w:t xml:space="preserve">   -   </w:t>
            </w:r>
          </w:p>
        </w:tc>
        <w:tc>
          <w:tcPr>
            <w:tcW w:w="1152" w:type="dxa"/>
            <w:vMerge/>
            <w:tcBorders>
              <w:top w:val="nil"/>
            </w:tcBorders>
          </w:tcPr>
          <w:p w:rsidR="009D4F1C" w:rsidRDefault="009D4F1C"/>
        </w:tc>
        <w:tc>
          <w:tcPr>
            <w:tcW w:w="1248" w:type="dxa"/>
            <w:vMerge/>
            <w:tcBorders>
              <w:top w:val="nil"/>
            </w:tcBorders>
          </w:tcPr>
          <w:p w:rsidR="009D4F1C" w:rsidRDefault="009D4F1C"/>
        </w:tc>
        <w:tc>
          <w:tcPr>
            <w:tcW w:w="1344" w:type="dxa"/>
            <w:vMerge/>
            <w:tcBorders>
              <w:top w:val="nil"/>
            </w:tcBorders>
          </w:tcPr>
          <w:p w:rsidR="009D4F1C" w:rsidRDefault="009D4F1C"/>
        </w:tc>
        <w:tc>
          <w:tcPr>
            <w:tcW w:w="1536" w:type="dxa"/>
            <w:vMerge/>
            <w:tcBorders>
              <w:top w:val="nil"/>
            </w:tcBorders>
          </w:tcPr>
          <w:p w:rsidR="009D4F1C" w:rsidRDefault="009D4F1C"/>
        </w:tc>
        <w:tc>
          <w:tcPr>
            <w:tcW w:w="1728" w:type="dxa"/>
            <w:vMerge/>
            <w:tcBorders>
              <w:top w:val="nil"/>
            </w:tcBorders>
          </w:tcPr>
          <w:p w:rsidR="009D4F1C" w:rsidRDefault="009D4F1C"/>
        </w:tc>
        <w:tc>
          <w:tcPr>
            <w:tcW w:w="1344" w:type="dxa"/>
            <w:vMerge/>
            <w:tcBorders>
              <w:top w:val="nil"/>
            </w:tcBorders>
          </w:tcPr>
          <w:p w:rsidR="009D4F1C" w:rsidRDefault="009D4F1C"/>
        </w:tc>
        <w:tc>
          <w:tcPr>
            <w:tcW w:w="1344" w:type="dxa"/>
            <w:vMerge/>
            <w:tcBorders>
              <w:top w:val="nil"/>
            </w:tcBorders>
          </w:tcPr>
          <w:p w:rsidR="009D4F1C" w:rsidRDefault="009D4F1C"/>
        </w:tc>
      </w:tr>
      <w:tr w:rsidR="009D4F1C">
        <w:tc>
          <w:tcPr>
            <w:tcW w:w="576" w:type="dxa"/>
            <w:vMerge/>
            <w:tcBorders>
              <w:top w:val="nil"/>
            </w:tcBorders>
          </w:tcPr>
          <w:p w:rsidR="009D4F1C" w:rsidRDefault="009D4F1C"/>
        </w:tc>
        <w:tc>
          <w:tcPr>
            <w:tcW w:w="864" w:type="dxa"/>
            <w:vMerge/>
            <w:tcBorders>
              <w:top w:val="nil"/>
            </w:tcBorders>
          </w:tcPr>
          <w:p w:rsidR="009D4F1C" w:rsidRDefault="009D4F1C"/>
        </w:tc>
        <w:tc>
          <w:tcPr>
            <w:tcW w:w="768" w:type="dxa"/>
            <w:tcBorders>
              <w:top w:val="nil"/>
            </w:tcBorders>
          </w:tcPr>
          <w:p w:rsidR="009D4F1C" w:rsidRDefault="009D4F1C">
            <w:pPr>
              <w:pStyle w:val="ConsPlusNonformat"/>
              <w:jc w:val="both"/>
            </w:pPr>
            <w:r>
              <w:rPr>
                <w:sz w:val="16"/>
              </w:rPr>
              <w:t xml:space="preserve">  Ч   </w:t>
            </w:r>
          </w:p>
        </w:tc>
        <w:tc>
          <w:tcPr>
            <w:tcW w:w="768" w:type="dxa"/>
            <w:tcBorders>
              <w:top w:val="nil"/>
            </w:tcBorders>
          </w:tcPr>
          <w:p w:rsidR="009D4F1C" w:rsidRDefault="009D4F1C">
            <w:pPr>
              <w:pStyle w:val="ConsPlusNonformat"/>
              <w:jc w:val="both"/>
            </w:pPr>
            <w:r>
              <w:rPr>
                <w:sz w:val="16"/>
              </w:rPr>
              <w:t xml:space="preserve">  Н   </w:t>
            </w:r>
          </w:p>
        </w:tc>
        <w:tc>
          <w:tcPr>
            <w:tcW w:w="576" w:type="dxa"/>
            <w:tcBorders>
              <w:top w:val="nil"/>
            </w:tcBorders>
          </w:tcPr>
          <w:p w:rsidR="009D4F1C" w:rsidRDefault="009D4F1C">
            <w:pPr>
              <w:pStyle w:val="ConsPlusNonformat"/>
              <w:jc w:val="both"/>
            </w:pPr>
            <w:r>
              <w:rPr>
                <w:sz w:val="16"/>
              </w:rPr>
              <w:t xml:space="preserve"> Ч  </w:t>
            </w:r>
          </w:p>
        </w:tc>
        <w:tc>
          <w:tcPr>
            <w:tcW w:w="864" w:type="dxa"/>
            <w:tcBorders>
              <w:top w:val="nil"/>
            </w:tcBorders>
          </w:tcPr>
          <w:p w:rsidR="009D4F1C" w:rsidRDefault="009D4F1C">
            <w:pPr>
              <w:pStyle w:val="ConsPlusNonformat"/>
              <w:jc w:val="both"/>
            </w:pPr>
            <w:r>
              <w:rPr>
                <w:sz w:val="16"/>
              </w:rPr>
              <w:t xml:space="preserve">   Н   </w:t>
            </w:r>
          </w:p>
        </w:tc>
        <w:tc>
          <w:tcPr>
            <w:tcW w:w="1152" w:type="dxa"/>
            <w:vMerge/>
            <w:tcBorders>
              <w:top w:val="nil"/>
            </w:tcBorders>
          </w:tcPr>
          <w:p w:rsidR="009D4F1C" w:rsidRDefault="009D4F1C"/>
        </w:tc>
        <w:tc>
          <w:tcPr>
            <w:tcW w:w="1248" w:type="dxa"/>
            <w:vMerge/>
            <w:tcBorders>
              <w:top w:val="nil"/>
            </w:tcBorders>
          </w:tcPr>
          <w:p w:rsidR="009D4F1C" w:rsidRDefault="009D4F1C"/>
        </w:tc>
        <w:tc>
          <w:tcPr>
            <w:tcW w:w="1344" w:type="dxa"/>
            <w:vMerge/>
            <w:tcBorders>
              <w:top w:val="nil"/>
            </w:tcBorders>
          </w:tcPr>
          <w:p w:rsidR="009D4F1C" w:rsidRDefault="009D4F1C"/>
        </w:tc>
        <w:tc>
          <w:tcPr>
            <w:tcW w:w="1536" w:type="dxa"/>
            <w:vMerge/>
            <w:tcBorders>
              <w:top w:val="nil"/>
            </w:tcBorders>
          </w:tcPr>
          <w:p w:rsidR="009D4F1C" w:rsidRDefault="009D4F1C"/>
        </w:tc>
        <w:tc>
          <w:tcPr>
            <w:tcW w:w="1728" w:type="dxa"/>
            <w:vMerge/>
            <w:tcBorders>
              <w:top w:val="nil"/>
            </w:tcBorders>
          </w:tcPr>
          <w:p w:rsidR="009D4F1C" w:rsidRDefault="009D4F1C"/>
        </w:tc>
        <w:tc>
          <w:tcPr>
            <w:tcW w:w="1344" w:type="dxa"/>
            <w:vMerge/>
            <w:tcBorders>
              <w:top w:val="nil"/>
            </w:tcBorders>
          </w:tcPr>
          <w:p w:rsidR="009D4F1C" w:rsidRDefault="009D4F1C"/>
        </w:tc>
        <w:tc>
          <w:tcPr>
            <w:tcW w:w="1344" w:type="dxa"/>
            <w:vMerge/>
            <w:tcBorders>
              <w:top w:val="nil"/>
            </w:tcBorders>
          </w:tcPr>
          <w:p w:rsidR="009D4F1C" w:rsidRDefault="009D4F1C"/>
        </w:tc>
      </w:tr>
      <w:tr w:rsidR="009D4F1C">
        <w:trPr>
          <w:trHeight w:val="160"/>
        </w:trPr>
        <w:tc>
          <w:tcPr>
            <w:tcW w:w="672" w:type="dxa"/>
            <w:tcBorders>
              <w:top w:val="nil"/>
            </w:tcBorders>
          </w:tcPr>
          <w:p w:rsidR="009D4F1C" w:rsidRDefault="009D4F1C">
            <w:pPr>
              <w:pStyle w:val="ConsPlusNonformat"/>
              <w:jc w:val="both"/>
            </w:pPr>
            <w:r>
              <w:rPr>
                <w:sz w:val="16"/>
              </w:rPr>
              <w:t xml:space="preserve">  1  </w:t>
            </w:r>
          </w:p>
        </w:tc>
        <w:tc>
          <w:tcPr>
            <w:tcW w:w="960" w:type="dxa"/>
            <w:tcBorders>
              <w:top w:val="nil"/>
            </w:tcBorders>
          </w:tcPr>
          <w:p w:rsidR="009D4F1C" w:rsidRDefault="009D4F1C">
            <w:pPr>
              <w:pStyle w:val="ConsPlusNonformat"/>
              <w:jc w:val="both"/>
            </w:pPr>
            <w:r>
              <w:rPr>
                <w:sz w:val="16"/>
              </w:rPr>
              <w:t xml:space="preserve">   2    </w:t>
            </w:r>
          </w:p>
        </w:tc>
        <w:tc>
          <w:tcPr>
            <w:tcW w:w="768" w:type="dxa"/>
            <w:tcBorders>
              <w:top w:val="nil"/>
            </w:tcBorders>
          </w:tcPr>
          <w:p w:rsidR="009D4F1C" w:rsidRDefault="009D4F1C">
            <w:pPr>
              <w:pStyle w:val="ConsPlusNonformat"/>
              <w:jc w:val="both"/>
            </w:pPr>
            <w:r>
              <w:rPr>
                <w:sz w:val="16"/>
              </w:rPr>
              <w:t xml:space="preserve">  3   </w:t>
            </w:r>
          </w:p>
        </w:tc>
        <w:tc>
          <w:tcPr>
            <w:tcW w:w="768" w:type="dxa"/>
            <w:tcBorders>
              <w:top w:val="nil"/>
            </w:tcBorders>
          </w:tcPr>
          <w:p w:rsidR="009D4F1C" w:rsidRDefault="009D4F1C">
            <w:pPr>
              <w:pStyle w:val="ConsPlusNonformat"/>
              <w:jc w:val="both"/>
            </w:pPr>
            <w:r>
              <w:rPr>
                <w:sz w:val="16"/>
              </w:rPr>
              <w:t xml:space="preserve">  4   </w:t>
            </w:r>
          </w:p>
        </w:tc>
        <w:tc>
          <w:tcPr>
            <w:tcW w:w="576" w:type="dxa"/>
            <w:tcBorders>
              <w:top w:val="nil"/>
            </w:tcBorders>
          </w:tcPr>
          <w:p w:rsidR="009D4F1C" w:rsidRDefault="009D4F1C">
            <w:pPr>
              <w:pStyle w:val="ConsPlusNonformat"/>
              <w:jc w:val="both"/>
            </w:pPr>
            <w:r>
              <w:rPr>
                <w:sz w:val="16"/>
              </w:rPr>
              <w:t xml:space="preserve"> 5  </w:t>
            </w:r>
          </w:p>
        </w:tc>
        <w:tc>
          <w:tcPr>
            <w:tcW w:w="864" w:type="dxa"/>
            <w:tcBorders>
              <w:top w:val="nil"/>
            </w:tcBorders>
          </w:tcPr>
          <w:p w:rsidR="009D4F1C" w:rsidRDefault="009D4F1C">
            <w:pPr>
              <w:pStyle w:val="ConsPlusNonformat"/>
              <w:jc w:val="both"/>
            </w:pPr>
            <w:r>
              <w:rPr>
                <w:sz w:val="16"/>
              </w:rPr>
              <w:t xml:space="preserve">   6   </w:t>
            </w:r>
          </w:p>
        </w:tc>
        <w:tc>
          <w:tcPr>
            <w:tcW w:w="1248" w:type="dxa"/>
            <w:tcBorders>
              <w:top w:val="nil"/>
            </w:tcBorders>
          </w:tcPr>
          <w:p w:rsidR="009D4F1C" w:rsidRDefault="009D4F1C">
            <w:pPr>
              <w:pStyle w:val="ConsPlusNonformat"/>
              <w:jc w:val="both"/>
            </w:pPr>
            <w:r>
              <w:rPr>
                <w:sz w:val="16"/>
              </w:rPr>
              <w:t xml:space="preserve">     7     </w:t>
            </w:r>
          </w:p>
        </w:tc>
        <w:tc>
          <w:tcPr>
            <w:tcW w:w="1344" w:type="dxa"/>
            <w:tcBorders>
              <w:top w:val="nil"/>
            </w:tcBorders>
          </w:tcPr>
          <w:p w:rsidR="009D4F1C" w:rsidRDefault="009D4F1C">
            <w:pPr>
              <w:pStyle w:val="ConsPlusNonformat"/>
              <w:jc w:val="both"/>
            </w:pPr>
            <w:r>
              <w:rPr>
                <w:sz w:val="16"/>
              </w:rPr>
              <w:t xml:space="preserve">     8      </w:t>
            </w:r>
          </w:p>
        </w:tc>
        <w:tc>
          <w:tcPr>
            <w:tcW w:w="1440" w:type="dxa"/>
            <w:tcBorders>
              <w:top w:val="nil"/>
            </w:tcBorders>
          </w:tcPr>
          <w:p w:rsidR="009D4F1C" w:rsidRDefault="009D4F1C">
            <w:pPr>
              <w:pStyle w:val="ConsPlusNonformat"/>
              <w:jc w:val="both"/>
            </w:pPr>
            <w:r>
              <w:rPr>
                <w:sz w:val="16"/>
              </w:rPr>
              <w:t xml:space="preserve">      9      </w:t>
            </w:r>
          </w:p>
        </w:tc>
        <w:tc>
          <w:tcPr>
            <w:tcW w:w="1632" w:type="dxa"/>
            <w:tcBorders>
              <w:top w:val="nil"/>
            </w:tcBorders>
          </w:tcPr>
          <w:p w:rsidR="009D4F1C" w:rsidRDefault="009D4F1C">
            <w:pPr>
              <w:pStyle w:val="ConsPlusNonformat"/>
              <w:jc w:val="both"/>
            </w:pPr>
            <w:r>
              <w:rPr>
                <w:sz w:val="16"/>
              </w:rPr>
              <w:t xml:space="preserve">      10       </w:t>
            </w:r>
          </w:p>
        </w:tc>
        <w:tc>
          <w:tcPr>
            <w:tcW w:w="1824" w:type="dxa"/>
            <w:tcBorders>
              <w:top w:val="nil"/>
            </w:tcBorders>
          </w:tcPr>
          <w:p w:rsidR="009D4F1C" w:rsidRDefault="009D4F1C">
            <w:pPr>
              <w:pStyle w:val="ConsPlusNonformat"/>
              <w:jc w:val="both"/>
            </w:pPr>
            <w:r>
              <w:rPr>
                <w:sz w:val="16"/>
              </w:rPr>
              <w:t xml:space="preserve">       11        </w:t>
            </w:r>
          </w:p>
        </w:tc>
        <w:tc>
          <w:tcPr>
            <w:tcW w:w="1440" w:type="dxa"/>
            <w:tcBorders>
              <w:top w:val="nil"/>
            </w:tcBorders>
          </w:tcPr>
          <w:p w:rsidR="009D4F1C" w:rsidRDefault="009D4F1C">
            <w:pPr>
              <w:pStyle w:val="ConsPlusNonformat"/>
              <w:jc w:val="both"/>
            </w:pPr>
            <w:r>
              <w:rPr>
                <w:sz w:val="16"/>
              </w:rPr>
              <w:t xml:space="preserve">     12      </w:t>
            </w:r>
          </w:p>
        </w:tc>
        <w:tc>
          <w:tcPr>
            <w:tcW w:w="1440" w:type="dxa"/>
            <w:tcBorders>
              <w:top w:val="nil"/>
            </w:tcBorders>
          </w:tcPr>
          <w:p w:rsidR="009D4F1C" w:rsidRDefault="009D4F1C">
            <w:pPr>
              <w:pStyle w:val="ConsPlusNonformat"/>
              <w:jc w:val="both"/>
            </w:pPr>
            <w:r>
              <w:rPr>
                <w:sz w:val="16"/>
              </w:rPr>
              <w:t xml:space="preserve">     13      </w:t>
            </w:r>
          </w:p>
        </w:tc>
      </w:tr>
      <w:tr w:rsidR="009D4F1C">
        <w:trPr>
          <w:trHeight w:val="160"/>
        </w:trPr>
        <w:tc>
          <w:tcPr>
            <w:tcW w:w="672" w:type="dxa"/>
            <w:tcBorders>
              <w:top w:val="nil"/>
            </w:tcBorders>
          </w:tcPr>
          <w:p w:rsidR="009D4F1C" w:rsidRDefault="009D4F1C">
            <w:pPr>
              <w:pStyle w:val="ConsPlusNonformat"/>
              <w:jc w:val="both"/>
            </w:pPr>
          </w:p>
        </w:tc>
        <w:tc>
          <w:tcPr>
            <w:tcW w:w="960" w:type="dxa"/>
            <w:tcBorders>
              <w:top w:val="nil"/>
            </w:tcBorders>
          </w:tcPr>
          <w:p w:rsidR="009D4F1C" w:rsidRDefault="009D4F1C">
            <w:pPr>
              <w:pStyle w:val="ConsPlusNonformat"/>
              <w:jc w:val="both"/>
            </w:pPr>
          </w:p>
        </w:tc>
        <w:tc>
          <w:tcPr>
            <w:tcW w:w="768" w:type="dxa"/>
            <w:tcBorders>
              <w:top w:val="nil"/>
            </w:tcBorders>
          </w:tcPr>
          <w:p w:rsidR="009D4F1C" w:rsidRDefault="009D4F1C">
            <w:pPr>
              <w:pStyle w:val="ConsPlusNonformat"/>
              <w:jc w:val="both"/>
            </w:pPr>
          </w:p>
        </w:tc>
        <w:tc>
          <w:tcPr>
            <w:tcW w:w="768" w:type="dxa"/>
            <w:tcBorders>
              <w:top w:val="nil"/>
            </w:tcBorders>
          </w:tcPr>
          <w:p w:rsidR="009D4F1C" w:rsidRDefault="009D4F1C">
            <w:pPr>
              <w:pStyle w:val="ConsPlusNonformat"/>
              <w:jc w:val="both"/>
            </w:pPr>
          </w:p>
        </w:tc>
        <w:tc>
          <w:tcPr>
            <w:tcW w:w="576"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248"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632" w:type="dxa"/>
            <w:tcBorders>
              <w:top w:val="nil"/>
            </w:tcBorders>
          </w:tcPr>
          <w:p w:rsidR="009D4F1C" w:rsidRDefault="009D4F1C">
            <w:pPr>
              <w:pStyle w:val="ConsPlusNonformat"/>
              <w:jc w:val="both"/>
            </w:pPr>
          </w:p>
        </w:tc>
        <w:tc>
          <w:tcPr>
            <w:tcW w:w="1824"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c>
          <w:tcPr>
            <w:tcW w:w="1440"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jc w:val="center"/>
        <w:outlineLvl w:val="2"/>
      </w:pPr>
      <w:r>
        <w:t>5. Проверка приемо-отправочных путей</w:t>
      </w:r>
    </w:p>
    <w:p w:rsidR="009D4F1C" w:rsidRDefault="009D4F1C">
      <w:pPr>
        <w:pStyle w:val="ConsPlusNormal"/>
        <w:jc w:val="center"/>
      </w:pPr>
    </w:p>
    <w:p w:rsidR="009D4F1C" w:rsidRDefault="009D4F1C">
      <w:pPr>
        <w:pStyle w:val="ConsPlusNormal"/>
        <w:jc w:val="right"/>
      </w:pPr>
      <w:r>
        <w:t>Таблица N  18</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
        <w:gridCol w:w="1080"/>
        <w:gridCol w:w="720"/>
        <w:gridCol w:w="648"/>
        <w:gridCol w:w="504"/>
        <w:gridCol w:w="576"/>
        <w:gridCol w:w="504"/>
        <w:gridCol w:w="504"/>
        <w:gridCol w:w="504"/>
        <w:gridCol w:w="432"/>
        <w:gridCol w:w="648"/>
        <w:gridCol w:w="648"/>
        <w:gridCol w:w="504"/>
        <w:gridCol w:w="648"/>
        <w:gridCol w:w="1008"/>
        <w:gridCol w:w="1008"/>
      </w:tblGrid>
      <w:tr w:rsidR="009D4F1C">
        <w:trPr>
          <w:trHeight w:val="140"/>
        </w:trPr>
        <w:tc>
          <w:tcPr>
            <w:tcW w:w="43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п/п </w:t>
            </w:r>
          </w:p>
        </w:tc>
        <w:tc>
          <w:tcPr>
            <w:tcW w:w="108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Наименование </w:t>
            </w:r>
          </w:p>
          <w:p w:rsidR="009D4F1C" w:rsidRDefault="009D4F1C">
            <w:pPr>
              <w:pStyle w:val="ConsPlusNonformat"/>
              <w:jc w:val="both"/>
            </w:pPr>
            <w:r>
              <w:rPr>
                <w:sz w:val="12"/>
              </w:rPr>
              <w:t xml:space="preserve">    путей    </w:t>
            </w:r>
          </w:p>
        </w:tc>
        <w:tc>
          <w:tcPr>
            <w:tcW w:w="1368" w:type="dxa"/>
            <w:gridSpan w:val="2"/>
            <w:vMerge w:val="restart"/>
          </w:tcPr>
          <w:p w:rsidR="009D4F1C" w:rsidRDefault="009D4F1C">
            <w:pPr>
              <w:pStyle w:val="ConsPlusNonformat"/>
              <w:jc w:val="both"/>
            </w:pPr>
            <w:r>
              <w:rPr>
                <w:sz w:val="12"/>
              </w:rPr>
              <w:t xml:space="preserve"> Невозможность  </w:t>
            </w:r>
          </w:p>
          <w:p w:rsidR="009D4F1C" w:rsidRDefault="009D4F1C">
            <w:pPr>
              <w:pStyle w:val="ConsPlusNonformat"/>
              <w:jc w:val="both"/>
            </w:pPr>
            <w:r>
              <w:rPr>
                <w:sz w:val="12"/>
              </w:rPr>
              <w:t xml:space="preserve">    открытия    </w:t>
            </w:r>
          </w:p>
          <w:p w:rsidR="009D4F1C" w:rsidRDefault="009D4F1C">
            <w:pPr>
              <w:pStyle w:val="ConsPlusNonformat"/>
              <w:jc w:val="both"/>
            </w:pPr>
            <w:r>
              <w:rPr>
                <w:sz w:val="12"/>
              </w:rPr>
              <w:t xml:space="preserve">   поездного    </w:t>
            </w:r>
          </w:p>
          <w:p w:rsidR="009D4F1C" w:rsidRDefault="009D4F1C">
            <w:pPr>
              <w:pStyle w:val="ConsPlusNonformat"/>
              <w:jc w:val="both"/>
            </w:pPr>
            <w:r>
              <w:rPr>
                <w:sz w:val="12"/>
              </w:rPr>
              <w:t xml:space="preserve">  светофора на  </w:t>
            </w:r>
          </w:p>
          <w:p w:rsidR="009D4F1C" w:rsidRDefault="009D4F1C">
            <w:pPr>
              <w:pStyle w:val="ConsPlusNonformat"/>
              <w:jc w:val="both"/>
            </w:pPr>
            <w:r>
              <w:rPr>
                <w:sz w:val="12"/>
              </w:rPr>
              <w:t xml:space="preserve">  занятый путь  </w:t>
            </w:r>
          </w:p>
        </w:tc>
        <w:tc>
          <w:tcPr>
            <w:tcW w:w="1080" w:type="dxa"/>
            <w:gridSpan w:val="2"/>
            <w:vMerge w:val="restart"/>
          </w:tcPr>
          <w:p w:rsidR="009D4F1C" w:rsidRDefault="009D4F1C">
            <w:pPr>
              <w:pStyle w:val="ConsPlusNonformat"/>
              <w:jc w:val="both"/>
            </w:pPr>
            <w:r>
              <w:rPr>
                <w:sz w:val="12"/>
              </w:rPr>
              <w:t xml:space="preserve"> Перкрытие  </w:t>
            </w:r>
          </w:p>
          <w:p w:rsidR="009D4F1C" w:rsidRDefault="009D4F1C">
            <w:pPr>
              <w:pStyle w:val="ConsPlusNonformat"/>
              <w:jc w:val="both"/>
            </w:pPr>
            <w:r>
              <w:rPr>
                <w:sz w:val="12"/>
              </w:rPr>
              <w:t xml:space="preserve"> поездного  </w:t>
            </w:r>
          </w:p>
          <w:p w:rsidR="009D4F1C" w:rsidRDefault="009D4F1C">
            <w:pPr>
              <w:pStyle w:val="ConsPlusNonformat"/>
              <w:jc w:val="both"/>
            </w:pPr>
            <w:r>
              <w:rPr>
                <w:sz w:val="12"/>
              </w:rPr>
              <w:t xml:space="preserve">светофора с </w:t>
            </w:r>
          </w:p>
          <w:p w:rsidR="009D4F1C" w:rsidRDefault="009D4F1C">
            <w:pPr>
              <w:pStyle w:val="ConsPlusNonformat"/>
              <w:jc w:val="both"/>
            </w:pPr>
            <w:r>
              <w:rPr>
                <w:sz w:val="12"/>
              </w:rPr>
              <w:t xml:space="preserve">  занятием  </w:t>
            </w:r>
          </w:p>
          <w:p w:rsidR="009D4F1C" w:rsidRDefault="009D4F1C">
            <w:pPr>
              <w:pStyle w:val="ConsPlusNonformat"/>
              <w:jc w:val="both"/>
            </w:pPr>
            <w:r>
              <w:rPr>
                <w:sz w:val="12"/>
              </w:rPr>
              <w:t xml:space="preserve">    пути    </w:t>
            </w:r>
          </w:p>
        </w:tc>
        <w:tc>
          <w:tcPr>
            <w:tcW w:w="1944" w:type="dxa"/>
            <w:gridSpan w:val="4"/>
          </w:tcPr>
          <w:p w:rsidR="009D4F1C" w:rsidRDefault="009D4F1C">
            <w:pPr>
              <w:pStyle w:val="ConsPlusNonformat"/>
              <w:jc w:val="both"/>
            </w:pPr>
            <w:r>
              <w:rPr>
                <w:sz w:val="12"/>
              </w:rPr>
              <w:t xml:space="preserve">    Невозможность     </w:t>
            </w:r>
          </w:p>
          <w:p w:rsidR="009D4F1C" w:rsidRDefault="009D4F1C">
            <w:pPr>
              <w:pStyle w:val="ConsPlusNonformat"/>
              <w:jc w:val="both"/>
            </w:pPr>
            <w:r>
              <w:rPr>
                <w:sz w:val="12"/>
              </w:rPr>
              <w:t xml:space="preserve"> установки встречных  </w:t>
            </w:r>
          </w:p>
          <w:p w:rsidR="009D4F1C" w:rsidRDefault="009D4F1C">
            <w:pPr>
              <w:pStyle w:val="ConsPlusNonformat"/>
              <w:jc w:val="both"/>
            </w:pPr>
            <w:r>
              <w:rPr>
                <w:sz w:val="12"/>
              </w:rPr>
              <w:t xml:space="preserve">  поездных маршрутов  </w:t>
            </w:r>
          </w:p>
        </w:tc>
        <w:tc>
          <w:tcPr>
            <w:tcW w:w="4464" w:type="dxa"/>
            <w:gridSpan w:val="6"/>
          </w:tcPr>
          <w:p w:rsidR="009D4F1C" w:rsidRDefault="009D4F1C">
            <w:pPr>
              <w:pStyle w:val="ConsPlusNonformat"/>
              <w:jc w:val="both"/>
            </w:pPr>
          </w:p>
          <w:p w:rsidR="009D4F1C" w:rsidRDefault="009D4F1C">
            <w:pPr>
              <w:pStyle w:val="ConsPlusNonformat"/>
              <w:jc w:val="both"/>
            </w:pPr>
            <w:r>
              <w:rPr>
                <w:sz w:val="12"/>
              </w:rPr>
              <w:t xml:space="preserve">      Возможность установки маневровых маршрутов       </w:t>
            </w:r>
          </w:p>
        </w:tc>
      </w:tr>
      <w:tr w:rsidR="009D4F1C">
        <w:tc>
          <w:tcPr>
            <w:tcW w:w="360" w:type="dxa"/>
            <w:vMerge/>
            <w:tcBorders>
              <w:top w:val="nil"/>
            </w:tcBorders>
          </w:tcPr>
          <w:p w:rsidR="009D4F1C" w:rsidRDefault="009D4F1C"/>
        </w:tc>
        <w:tc>
          <w:tcPr>
            <w:tcW w:w="1008" w:type="dxa"/>
            <w:vMerge/>
            <w:tcBorders>
              <w:top w:val="nil"/>
            </w:tcBorders>
          </w:tcPr>
          <w:p w:rsidR="009D4F1C" w:rsidRDefault="009D4F1C"/>
        </w:tc>
        <w:tc>
          <w:tcPr>
            <w:tcW w:w="1224" w:type="dxa"/>
            <w:gridSpan w:val="2"/>
            <w:vMerge/>
            <w:tcBorders>
              <w:top w:val="nil"/>
            </w:tcBorders>
          </w:tcPr>
          <w:p w:rsidR="009D4F1C" w:rsidRDefault="009D4F1C"/>
        </w:tc>
        <w:tc>
          <w:tcPr>
            <w:tcW w:w="936" w:type="dxa"/>
            <w:gridSpan w:val="2"/>
            <w:vMerge/>
            <w:tcBorders>
              <w:top w:val="nil"/>
            </w:tcBorders>
          </w:tcPr>
          <w:p w:rsidR="009D4F1C" w:rsidRDefault="009D4F1C"/>
        </w:tc>
        <w:tc>
          <w:tcPr>
            <w:tcW w:w="1008" w:type="dxa"/>
            <w:gridSpan w:val="2"/>
            <w:tcBorders>
              <w:top w:val="nil"/>
            </w:tcBorders>
          </w:tcPr>
          <w:p w:rsidR="009D4F1C" w:rsidRDefault="009D4F1C">
            <w:pPr>
              <w:pStyle w:val="ConsPlusNonformat"/>
              <w:jc w:val="both"/>
            </w:pPr>
            <w:r>
              <w:rPr>
                <w:sz w:val="12"/>
              </w:rPr>
              <w:t xml:space="preserve">  четный   </w:t>
            </w:r>
          </w:p>
        </w:tc>
        <w:tc>
          <w:tcPr>
            <w:tcW w:w="936" w:type="dxa"/>
            <w:gridSpan w:val="2"/>
            <w:tcBorders>
              <w:top w:val="nil"/>
            </w:tcBorders>
          </w:tcPr>
          <w:p w:rsidR="009D4F1C" w:rsidRDefault="009D4F1C">
            <w:pPr>
              <w:pStyle w:val="ConsPlusNonformat"/>
              <w:jc w:val="both"/>
            </w:pPr>
            <w:r>
              <w:rPr>
                <w:sz w:val="12"/>
              </w:rPr>
              <w:t xml:space="preserve"> нечетный </w:t>
            </w:r>
          </w:p>
        </w:tc>
        <w:tc>
          <w:tcPr>
            <w:tcW w:w="1296" w:type="dxa"/>
            <w:gridSpan w:val="2"/>
            <w:tcBorders>
              <w:top w:val="nil"/>
            </w:tcBorders>
          </w:tcPr>
          <w:p w:rsidR="009D4F1C" w:rsidRDefault="009D4F1C">
            <w:pPr>
              <w:pStyle w:val="ConsPlusNonformat"/>
              <w:jc w:val="both"/>
            </w:pPr>
            <w:r>
              <w:rPr>
                <w:sz w:val="12"/>
              </w:rPr>
              <w:t xml:space="preserve"> на свободный  </w:t>
            </w:r>
          </w:p>
          <w:p w:rsidR="009D4F1C" w:rsidRDefault="009D4F1C">
            <w:pPr>
              <w:pStyle w:val="ConsPlusNonformat"/>
              <w:jc w:val="both"/>
            </w:pPr>
            <w:r>
              <w:rPr>
                <w:sz w:val="12"/>
              </w:rPr>
              <w:t xml:space="preserve">     путь      </w:t>
            </w:r>
          </w:p>
        </w:tc>
        <w:tc>
          <w:tcPr>
            <w:tcW w:w="1152" w:type="dxa"/>
            <w:gridSpan w:val="2"/>
            <w:tcBorders>
              <w:top w:val="nil"/>
            </w:tcBorders>
          </w:tcPr>
          <w:p w:rsidR="009D4F1C" w:rsidRDefault="009D4F1C">
            <w:pPr>
              <w:pStyle w:val="ConsPlusNonformat"/>
              <w:jc w:val="both"/>
            </w:pPr>
            <w:r>
              <w:rPr>
                <w:sz w:val="12"/>
              </w:rPr>
              <w:t xml:space="preserve"> на занятый  </w:t>
            </w:r>
          </w:p>
          <w:p w:rsidR="009D4F1C" w:rsidRDefault="009D4F1C">
            <w:pPr>
              <w:pStyle w:val="ConsPlusNonformat"/>
              <w:jc w:val="both"/>
            </w:pPr>
            <w:r>
              <w:rPr>
                <w:sz w:val="12"/>
              </w:rPr>
              <w:t xml:space="preserve">    путь     </w:t>
            </w:r>
          </w:p>
        </w:tc>
        <w:tc>
          <w:tcPr>
            <w:tcW w:w="1008" w:type="dxa"/>
            <w:vMerge w:val="restart"/>
            <w:tcBorders>
              <w:top w:val="nil"/>
            </w:tcBorders>
          </w:tcPr>
          <w:p w:rsidR="009D4F1C" w:rsidRDefault="009D4F1C">
            <w:pPr>
              <w:pStyle w:val="ConsPlusNonformat"/>
              <w:jc w:val="both"/>
            </w:pPr>
            <w:r>
              <w:rPr>
                <w:sz w:val="12"/>
              </w:rPr>
              <w:t xml:space="preserve"> встречных  </w:t>
            </w:r>
          </w:p>
          <w:p w:rsidR="009D4F1C" w:rsidRDefault="009D4F1C">
            <w:pPr>
              <w:pStyle w:val="ConsPlusNonformat"/>
              <w:jc w:val="both"/>
            </w:pPr>
            <w:r>
              <w:rPr>
                <w:sz w:val="12"/>
              </w:rPr>
              <w:t xml:space="preserve">     на     </w:t>
            </w:r>
          </w:p>
          <w:p w:rsidR="009D4F1C" w:rsidRDefault="009D4F1C">
            <w:pPr>
              <w:pStyle w:val="ConsPlusNonformat"/>
              <w:jc w:val="both"/>
            </w:pPr>
            <w:r>
              <w:rPr>
                <w:sz w:val="12"/>
              </w:rPr>
              <w:t xml:space="preserve"> свободный  </w:t>
            </w:r>
          </w:p>
          <w:p w:rsidR="009D4F1C" w:rsidRDefault="009D4F1C">
            <w:pPr>
              <w:pStyle w:val="ConsPlusNonformat"/>
              <w:jc w:val="both"/>
            </w:pPr>
            <w:r>
              <w:rPr>
                <w:sz w:val="12"/>
              </w:rPr>
              <w:t xml:space="preserve">    путь    </w:t>
            </w:r>
          </w:p>
        </w:tc>
        <w:tc>
          <w:tcPr>
            <w:tcW w:w="1008" w:type="dxa"/>
            <w:vMerge w:val="restart"/>
            <w:tcBorders>
              <w:top w:val="nil"/>
            </w:tcBorders>
          </w:tcPr>
          <w:p w:rsidR="009D4F1C" w:rsidRDefault="009D4F1C">
            <w:pPr>
              <w:pStyle w:val="ConsPlusNonformat"/>
              <w:jc w:val="both"/>
            </w:pPr>
          </w:p>
          <w:p w:rsidR="009D4F1C" w:rsidRDefault="009D4F1C">
            <w:pPr>
              <w:pStyle w:val="ConsPlusNonformat"/>
              <w:jc w:val="both"/>
            </w:pPr>
            <w:r>
              <w:rPr>
                <w:sz w:val="12"/>
              </w:rPr>
              <w:t>встречных на</w:t>
            </w:r>
          </w:p>
          <w:p w:rsidR="009D4F1C" w:rsidRDefault="009D4F1C">
            <w:pPr>
              <w:pStyle w:val="ConsPlusNonformat"/>
              <w:jc w:val="both"/>
            </w:pPr>
            <w:r>
              <w:rPr>
                <w:sz w:val="12"/>
              </w:rPr>
              <w:t>занятый путь</w:t>
            </w:r>
          </w:p>
        </w:tc>
      </w:tr>
      <w:tr w:rsidR="009D4F1C">
        <w:tc>
          <w:tcPr>
            <w:tcW w:w="360" w:type="dxa"/>
            <w:vMerge/>
            <w:tcBorders>
              <w:top w:val="nil"/>
            </w:tcBorders>
          </w:tcPr>
          <w:p w:rsidR="009D4F1C" w:rsidRDefault="009D4F1C"/>
        </w:tc>
        <w:tc>
          <w:tcPr>
            <w:tcW w:w="1008" w:type="dxa"/>
            <w:vMerge/>
            <w:tcBorders>
              <w:top w:val="nil"/>
            </w:tcBorders>
          </w:tcPr>
          <w:p w:rsidR="009D4F1C" w:rsidRDefault="009D4F1C"/>
        </w:tc>
        <w:tc>
          <w:tcPr>
            <w:tcW w:w="720" w:type="dxa"/>
            <w:tcBorders>
              <w:top w:val="nil"/>
            </w:tcBorders>
          </w:tcPr>
          <w:p w:rsidR="009D4F1C" w:rsidRDefault="009D4F1C">
            <w:pPr>
              <w:pStyle w:val="ConsPlusNonformat"/>
              <w:jc w:val="both"/>
            </w:pPr>
            <w:r>
              <w:rPr>
                <w:sz w:val="12"/>
              </w:rPr>
              <w:t xml:space="preserve">   Ч    </w:t>
            </w:r>
          </w:p>
        </w:tc>
        <w:tc>
          <w:tcPr>
            <w:tcW w:w="648" w:type="dxa"/>
            <w:tcBorders>
              <w:top w:val="nil"/>
            </w:tcBorders>
          </w:tcPr>
          <w:p w:rsidR="009D4F1C" w:rsidRDefault="009D4F1C">
            <w:pPr>
              <w:pStyle w:val="ConsPlusNonformat"/>
              <w:jc w:val="both"/>
            </w:pPr>
            <w:r>
              <w:rPr>
                <w:sz w:val="12"/>
              </w:rPr>
              <w:t xml:space="preserve">   Н   </w:t>
            </w:r>
          </w:p>
        </w:tc>
        <w:tc>
          <w:tcPr>
            <w:tcW w:w="504" w:type="dxa"/>
            <w:tcBorders>
              <w:top w:val="nil"/>
            </w:tcBorders>
          </w:tcPr>
          <w:p w:rsidR="009D4F1C" w:rsidRDefault="009D4F1C">
            <w:pPr>
              <w:pStyle w:val="ConsPlusNonformat"/>
              <w:jc w:val="both"/>
            </w:pPr>
            <w:r>
              <w:rPr>
                <w:sz w:val="12"/>
              </w:rPr>
              <w:t xml:space="preserve">  Ч  </w:t>
            </w:r>
          </w:p>
        </w:tc>
        <w:tc>
          <w:tcPr>
            <w:tcW w:w="576" w:type="dxa"/>
            <w:tcBorders>
              <w:top w:val="nil"/>
            </w:tcBorders>
          </w:tcPr>
          <w:p w:rsidR="009D4F1C" w:rsidRDefault="009D4F1C">
            <w:pPr>
              <w:pStyle w:val="ConsPlusNonformat"/>
              <w:jc w:val="both"/>
            </w:pPr>
            <w:r>
              <w:rPr>
                <w:sz w:val="12"/>
              </w:rPr>
              <w:t xml:space="preserve">  Н   </w:t>
            </w:r>
          </w:p>
        </w:tc>
        <w:tc>
          <w:tcPr>
            <w:tcW w:w="504" w:type="dxa"/>
            <w:tcBorders>
              <w:top w:val="nil"/>
            </w:tcBorders>
          </w:tcPr>
          <w:p w:rsidR="009D4F1C" w:rsidRDefault="009D4F1C">
            <w:pPr>
              <w:pStyle w:val="ConsPlusNonformat"/>
              <w:jc w:val="both"/>
            </w:pPr>
            <w:r>
              <w:rPr>
                <w:sz w:val="12"/>
              </w:rPr>
              <w:t xml:space="preserve">  П  </w:t>
            </w:r>
          </w:p>
        </w:tc>
        <w:tc>
          <w:tcPr>
            <w:tcW w:w="504" w:type="dxa"/>
            <w:tcBorders>
              <w:top w:val="nil"/>
            </w:tcBorders>
          </w:tcPr>
          <w:p w:rsidR="009D4F1C" w:rsidRDefault="009D4F1C">
            <w:pPr>
              <w:pStyle w:val="ConsPlusNonformat"/>
              <w:jc w:val="both"/>
            </w:pPr>
            <w:r>
              <w:rPr>
                <w:sz w:val="12"/>
              </w:rPr>
              <w:t xml:space="preserve">  М  </w:t>
            </w:r>
          </w:p>
        </w:tc>
        <w:tc>
          <w:tcPr>
            <w:tcW w:w="504" w:type="dxa"/>
            <w:tcBorders>
              <w:top w:val="nil"/>
            </w:tcBorders>
          </w:tcPr>
          <w:p w:rsidR="009D4F1C" w:rsidRDefault="009D4F1C">
            <w:pPr>
              <w:pStyle w:val="ConsPlusNonformat"/>
              <w:jc w:val="both"/>
            </w:pPr>
            <w:r>
              <w:rPr>
                <w:sz w:val="12"/>
              </w:rPr>
              <w:t xml:space="preserve">  П  </w:t>
            </w:r>
          </w:p>
        </w:tc>
        <w:tc>
          <w:tcPr>
            <w:tcW w:w="432" w:type="dxa"/>
            <w:tcBorders>
              <w:top w:val="nil"/>
            </w:tcBorders>
          </w:tcPr>
          <w:p w:rsidR="009D4F1C" w:rsidRDefault="009D4F1C">
            <w:pPr>
              <w:pStyle w:val="ConsPlusNonformat"/>
              <w:jc w:val="both"/>
            </w:pPr>
            <w:r>
              <w:rPr>
                <w:sz w:val="12"/>
              </w:rPr>
              <w:t xml:space="preserve"> М  </w:t>
            </w:r>
          </w:p>
        </w:tc>
        <w:tc>
          <w:tcPr>
            <w:tcW w:w="648" w:type="dxa"/>
            <w:tcBorders>
              <w:top w:val="nil"/>
            </w:tcBorders>
          </w:tcPr>
          <w:p w:rsidR="009D4F1C" w:rsidRDefault="009D4F1C">
            <w:pPr>
              <w:pStyle w:val="ConsPlusNonformat"/>
              <w:jc w:val="both"/>
            </w:pPr>
            <w:r>
              <w:rPr>
                <w:sz w:val="12"/>
              </w:rPr>
              <w:t xml:space="preserve">   Ч   </w:t>
            </w:r>
          </w:p>
        </w:tc>
        <w:tc>
          <w:tcPr>
            <w:tcW w:w="648" w:type="dxa"/>
            <w:tcBorders>
              <w:top w:val="nil"/>
            </w:tcBorders>
          </w:tcPr>
          <w:p w:rsidR="009D4F1C" w:rsidRDefault="009D4F1C">
            <w:pPr>
              <w:pStyle w:val="ConsPlusNonformat"/>
              <w:jc w:val="both"/>
            </w:pPr>
            <w:r>
              <w:rPr>
                <w:sz w:val="12"/>
              </w:rPr>
              <w:t xml:space="preserve">   Н   </w:t>
            </w:r>
          </w:p>
        </w:tc>
        <w:tc>
          <w:tcPr>
            <w:tcW w:w="504" w:type="dxa"/>
            <w:tcBorders>
              <w:top w:val="nil"/>
            </w:tcBorders>
          </w:tcPr>
          <w:p w:rsidR="009D4F1C" w:rsidRDefault="009D4F1C">
            <w:pPr>
              <w:pStyle w:val="ConsPlusNonformat"/>
              <w:jc w:val="both"/>
            </w:pPr>
            <w:r>
              <w:rPr>
                <w:sz w:val="12"/>
              </w:rPr>
              <w:t xml:space="preserve">  Ч  </w:t>
            </w:r>
          </w:p>
        </w:tc>
        <w:tc>
          <w:tcPr>
            <w:tcW w:w="648" w:type="dxa"/>
            <w:tcBorders>
              <w:top w:val="nil"/>
            </w:tcBorders>
          </w:tcPr>
          <w:p w:rsidR="009D4F1C" w:rsidRDefault="009D4F1C">
            <w:pPr>
              <w:pStyle w:val="ConsPlusNonformat"/>
              <w:jc w:val="both"/>
            </w:pPr>
            <w:r>
              <w:rPr>
                <w:sz w:val="12"/>
              </w:rPr>
              <w:t xml:space="preserve">   Н   </w:t>
            </w:r>
          </w:p>
        </w:tc>
        <w:tc>
          <w:tcPr>
            <w:tcW w:w="936" w:type="dxa"/>
            <w:vMerge/>
            <w:tcBorders>
              <w:top w:val="nil"/>
            </w:tcBorders>
          </w:tcPr>
          <w:p w:rsidR="009D4F1C" w:rsidRDefault="009D4F1C"/>
        </w:tc>
        <w:tc>
          <w:tcPr>
            <w:tcW w:w="936" w:type="dxa"/>
            <w:vMerge/>
            <w:tcBorders>
              <w:top w:val="nil"/>
            </w:tcBorders>
          </w:tcPr>
          <w:p w:rsidR="009D4F1C" w:rsidRDefault="009D4F1C"/>
        </w:tc>
      </w:tr>
      <w:tr w:rsidR="009D4F1C">
        <w:trPr>
          <w:trHeight w:val="140"/>
        </w:trPr>
        <w:tc>
          <w:tcPr>
            <w:tcW w:w="432" w:type="dxa"/>
            <w:tcBorders>
              <w:top w:val="nil"/>
            </w:tcBorders>
          </w:tcPr>
          <w:p w:rsidR="009D4F1C" w:rsidRDefault="009D4F1C">
            <w:pPr>
              <w:pStyle w:val="ConsPlusNonformat"/>
              <w:jc w:val="both"/>
            </w:pPr>
            <w:r>
              <w:rPr>
                <w:sz w:val="12"/>
              </w:rPr>
              <w:t xml:space="preserve"> 1  </w:t>
            </w:r>
          </w:p>
        </w:tc>
        <w:tc>
          <w:tcPr>
            <w:tcW w:w="1080" w:type="dxa"/>
            <w:tcBorders>
              <w:top w:val="nil"/>
            </w:tcBorders>
          </w:tcPr>
          <w:p w:rsidR="009D4F1C" w:rsidRDefault="009D4F1C">
            <w:pPr>
              <w:pStyle w:val="ConsPlusNonformat"/>
              <w:jc w:val="both"/>
            </w:pPr>
            <w:r>
              <w:rPr>
                <w:sz w:val="12"/>
              </w:rPr>
              <w:t xml:space="preserve">      2      </w:t>
            </w:r>
          </w:p>
        </w:tc>
        <w:tc>
          <w:tcPr>
            <w:tcW w:w="720" w:type="dxa"/>
            <w:tcBorders>
              <w:top w:val="nil"/>
            </w:tcBorders>
          </w:tcPr>
          <w:p w:rsidR="009D4F1C" w:rsidRDefault="009D4F1C">
            <w:pPr>
              <w:pStyle w:val="ConsPlusNonformat"/>
              <w:jc w:val="both"/>
            </w:pPr>
            <w:r>
              <w:rPr>
                <w:sz w:val="12"/>
              </w:rPr>
              <w:t xml:space="preserve">   3    </w:t>
            </w:r>
          </w:p>
        </w:tc>
        <w:tc>
          <w:tcPr>
            <w:tcW w:w="648" w:type="dxa"/>
            <w:tcBorders>
              <w:top w:val="nil"/>
            </w:tcBorders>
          </w:tcPr>
          <w:p w:rsidR="009D4F1C" w:rsidRDefault="009D4F1C">
            <w:pPr>
              <w:pStyle w:val="ConsPlusNonformat"/>
              <w:jc w:val="both"/>
            </w:pPr>
            <w:r>
              <w:rPr>
                <w:sz w:val="12"/>
              </w:rPr>
              <w:t xml:space="preserve">   4   </w:t>
            </w:r>
          </w:p>
        </w:tc>
        <w:tc>
          <w:tcPr>
            <w:tcW w:w="504" w:type="dxa"/>
            <w:tcBorders>
              <w:top w:val="nil"/>
            </w:tcBorders>
          </w:tcPr>
          <w:p w:rsidR="009D4F1C" w:rsidRDefault="009D4F1C">
            <w:pPr>
              <w:pStyle w:val="ConsPlusNonformat"/>
              <w:jc w:val="both"/>
            </w:pPr>
            <w:r>
              <w:rPr>
                <w:sz w:val="12"/>
              </w:rPr>
              <w:t xml:space="preserve">  5  </w:t>
            </w:r>
          </w:p>
        </w:tc>
        <w:tc>
          <w:tcPr>
            <w:tcW w:w="576" w:type="dxa"/>
            <w:tcBorders>
              <w:top w:val="nil"/>
            </w:tcBorders>
          </w:tcPr>
          <w:p w:rsidR="009D4F1C" w:rsidRDefault="009D4F1C">
            <w:pPr>
              <w:pStyle w:val="ConsPlusNonformat"/>
              <w:jc w:val="both"/>
            </w:pPr>
            <w:r>
              <w:rPr>
                <w:sz w:val="12"/>
              </w:rPr>
              <w:t xml:space="preserve">  6   </w:t>
            </w:r>
          </w:p>
        </w:tc>
        <w:tc>
          <w:tcPr>
            <w:tcW w:w="504" w:type="dxa"/>
            <w:tcBorders>
              <w:top w:val="nil"/>
            </w:tcBorders>
          </w:tcPr>
          <w:p w:rsidR="009D4F1C" w:rsidRDefault="009D4F1C">
            <w:pPr>
              <w:pStyle w:val="ConsPlusNonformat"/>
              <w:jc w:val="both"/>
            </w:pPr>
            <w:r>
              <w:rPr>
                <w:sz w:val="12"/>
              </w:rPr>
              <w:t xml:space="preserve">  7  </w:t>
            </w:r>
          </w:p>
        </w:tc>
        <w:tc>
          <w:tcPr>
            <w:tcW w:w="504" w:type="dxa"/>
            <w:tcBorders>
              <w:top w:val="nil"/>
            </w:tcBorders>
          </w:tcPr>
          <w:p w:rsidR="009D4F1C" w:rsidRDefault="009D4F1C">
            <w:pPr>
              <w:pStyle w:val="ConsPlusNonformat"/>
              <w:jc w:val="both"/>
            </w:pPr>
            <w:r>
              <w:rPr>
                <w:sz w:val="12"/>
              </w:rPr>
              <w:t xml:space="preserve">  8  </w:t>
            </w:r>
          </w:p>
        </w:tc>
        <w:tc>
          <w:tcPr>
            <w:tcW w:w="504" w:type="dxa"/>
            <w:tcBorders>
              <w:top w:val="nil"/>
            </w:tcBorders>
          </w:tcPr>
          <w:p w:rsidR="009D4F1C" w:rsidRDefault="009D4F1C">
            <w:pPr>
              <w:pStyle w:val="ConsPlusNonformat"/>
              <w:jc w:val="both"/>
            </w:pPr>
            <w:r>
              <w:rPr>
                <w:sz w:val="12"/>
              </w:rPr>
              <w:t xml:space="preserve">  9  </w:t>
            </w:r>
          </w:p>
        </w:tc>
        <w:tc>
          <w:tcPr>
            <w:tcW w:w="432" w:type="dxa"/>
            <w:tcBorders>
              <w:top w:val="nil"/>
            </w:tcBorders>
          </w:tcPr>
          <w:p w:rsidR="009D4F1C" w:rsidRDefault="009D4F1C">
            <w:pPr>
              <w:pStyle w:val="ConsPlusNonformat"/>
              <w:jc w:val="both"/>
            </w:pPr>
            <w:r>
              <w:rPr>
                <w:sz w:val="12"/>
              </w:rPr>
              <w:t xml:space="preserve"> 10 </w:t>
            </w:r>
          </w:p>
        </w:tc>
        <w:tc>
          <w:tcPr>
            <w:tcW w:w="648" w:type="dxa"/>
            <w:tcBorders>
              <w:top w:val="nil"/>
            </w:tcBorders>
          </w:tcPr>
          <w:p w:rsidR="009D4F1C" w:rsidRDefault="009D4F1C">
            <w:pPr>
              <w:pStyle w:val="ConsPlusNonformat"/>
              <w:jc w:val="both"/>
            </w:pPr>
            <w:r>
              <w:rPr>
                <w:sz w:val="12"/>
              </w:rPr>
              <w:t xml:space="preserve">  11   </w:t>
            </w:r>
          </w:p>
        </w:tc>
        <w:tc>
          <w:tcPr>
            <w:tcW w:w="648" w:type="dxa"/>
            <w:tcBorders>
              <w:top w:val="nil"/>
            </w:tcBorders>
          </w:tcPr>
          <w:p w:rsidR="009D4F1C" w:rsidRDefault="009D4F1C">
            <w:pPr>
              <w:pStyle w:val="ConsPlusNonformat"/>
              <w:jc w:val="both"/>
            </w:pPr>
            <w:r>
              <w:rPr>
                <w:sz w:val="12"/>
              </w:rPr>
              <w:t xml:space="preserve">  12   </w:t>
            </w:r>
          </w:p>
        </w:tc>
        <w:tc>
          <w:tcPr>
            <w:tcW w:w="504" w:type="dxa"/>
            <w:tcBorders>
              <w:top w:val="nil"/>
            </w:tcBorders>
          </w:tcPr>
          <w:p w:rsidR="009D4F1C" w:rsidRDefault="009D4F1C">
            <w:pPr>
              <w:pStyle w:val="ConsPlusNonformat"/>
              <w:jc w:val="both"/>
            </w:pPr>
            <w:r>
              <w:rPr>
                <w:sz w:val="12"/>
              </w:rPr>
              <w:t xml:space="preserve"> 13  </w:t>
            </w:r>
          </w:p>
        </w:tc>
        <w:tc>
          <w:tcPr>
            <w:tcW w:w="648" w:type="dxa"/>
            <w:tcBorders>
              <w:top w:val="nil"/>
            </w:tcBorders>
          </w:tcPr>
          <w:p w:rsidR="009D4F1C" w:rsidRDefault="009D4F1C">
            <w:pPr>
              <w:pStyle w:val="ConsPlusNonformat"/>
              <w:jc w:val="both"/>
            </w:pPr>
            <w:r>
              <w:rPr>
                <w:sz w:val="12"/>
              </w:rPr>
              <w:t xml:space="preserve">  14   </w:t>
            </w:r>
          </w:p>
        </w:tc>
        <w:tc>
          <w:tcPr>
            <w:tcW w:w="1008" w:type="dxa"/>
            <w:tcBorders>
              <w:top w:val="nil"/>
            </w:tcBorders>
          </w:tcPr>
          <w:p w:rsidR="009D4F1C" w:rsidRDefault="009D4F1C">
            <w:pPr>
              <w:pStyle w:val="ConsPlusNonformat"/>
              <w:jc w:val="both"/>
            </w:pPr>
            <w:r>
              <w:rPr>
                <w:sz w:val="12"/>
              </w:rPr>
              <w:t xml:space="preserve">     15     </w:t>
            </w:r>
          </w:p>
        </w:tc>
        <w:tc>
          <w:tcPr>
            <w:tcW w:w="1008" w:type="dxa"/>
            <w:tcBorders>
              <w:top w:val="nil"/>
            </w:tcBorders>
          </w:tcPr>
          <w:p w:rsidR="009D4F1C" w:rsidRDefault="009D4F1C">
            <w:pPr>
              <w:pStyle w:val="ConsPlusNonformat"/>
              <w:jc w:val="both"/>
            </w:pPr>
            <w:r>
              <w:rPr>
                <w:sz w:val="12"/>
              </w:rPr>
              <w:t xml:space="preserve">     16     </w:t>
            </w:r>
          </w:p>
        </w:tc>
      </w:tr>
      <w:tr w:rsidR="009D4F1C">
        <w:trPr>
          <w:trHeight w:val="140"/>
        </w:trPr>
        <w:tc>
          <w:tcPr>
            <w:tcW w:w="432"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504" w:type="dxa"/>
            <w:tcBorders>
              <w:top w:val="nil"/>
            </w:tcBorders>
          </w:tcPr>
          <w:p w:rsidR="009D4F1C" w:rsidRDefault="009D4F1C">
            <w:pPr>
              <w:pStyle w:val="ConsPlusNonformat"/>
              <w:jc w:val="both"/>
            </w:pPr>
          </w:p>
        </w:tc>
        <w:tc>
          <w:tcPr>
            <w:tcW w:w="576" w:type="dxa"/>
            <w:tcBorders>
              <w:top w:val="nil"/>
            </w:tcBorders>
          </w:tcPr>
          <w:p w:rsidR="009D4F1C" w:rsidRDefault="009D4F1C">
            <w:pPr>
              <w:pStyle w:val="ConsPlusNonformat"/>
              <w:jc w:val="both"/>
            </w:pPr>
          </w:p>
        </w:tc>
        <w:tc>
          <w:tcPr>
            <w:tcW w:w="504" w:type="dxa"/>
            <w:tcBorders>
              <w:top w:val="nil"/>
            </w:tcBorders>
          </w:tcPr>
          <w:p w:rsidR="009D4F1C" w:rsidRDefault="009D4F1C">
            <w:pPr>
              <w:pStyle w:val="ConsPlusNonformat"/>
              <w:jc w:val="both"/>
            </w:pPr>
          </w:p>
        </w:tc>
        <w:tc>
          <w:tcPr>
            <w:tcW w:w="504" w:type="dxa"/>
            <w:tcBorders>
              <w:top w:val="nil"/>
            </w:tcBorders>
          </w:tcPr>
          <w:p w:rsidR="009D4F1C" w:rsidRDefault="009D4F1C">
            <w:pPr>
              <w:pStyle w:val="ConsPlusNonformat"/>
              <w:jc w:val="both"/>
            </w:pPr>
          </w:p>
        </w:tc>
        <w:tc>
          <w:tcPr>
            <w:tcW w:w="504" w:type="dxa"/>
            <w:tcBorders>
              <w:top w:val="nil"/>
            </w:tcBorders>
          </w:tcPr>
          <w:p w:rsidR="009D4F1C" w:rsidRDefault="009D4F1C">
            <w:pPr>
              <w:pStyle w:val="ConsPlusNonformat"/>
              <w:jc w:val="both"/>
            </w:pPr>
          </w:p>
        </w:tc>
        <w:tc>
          <w:tcPr>
            <w:tcW w:w="432"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504"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6. Проверка стрелочных участков и участков пути</w:t>
      </w:r>
    </w:p>
    <w:p w:rsidR="009D4F1C" w:rsidRDefault="009D4F1C">
      <w:pPr>
        <w:pStyle w:val="ConsPlusNormal"/>
        <w:jc w:val="center"/>
      </w:pPr>
    </w:p>
    <w:p w:rsidR="009D4F1C" w:rsidRDefault="009D4F1C">
      <w:pPr>
        <w:pStyle w:val="ConsPlusNormal"/>
        <w:jc w:val="right"/>
      </w:pPr>
      <w:r>
        <w:t>Таблица N  19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
        <w:gridCol w:w="1152"/>
        <w:gridCol w:w="1152"/>
        <w:gridCol w:w="1008"/>
        <w:gridCol w:w="1008"/>
        <w:gridCol w:w="1224"/>
        <w:gridCol w:w="1368"/>
        <w:gridCol w:w="1944"/>
      </w:tblGrid>
      <w:tr w:rsidR="009D4F1C">
        <w:trPr>
          <w:trHeight w:val="140"/>
        </w:trPr>
        <w:tc>
          <w:tcPr>
            <w:tcW w:w="432" w:type="dxa"/>
            <w:vMerge w:val="restart"/>
          </w:tcPr>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п/п </w:t>
            </w:r>
          </w:p>
        </w:tc>
        <w:tc>
          <w:tcPr>
            <w:tcW w:w="1152" w:type="dxa"/>
            <w:vMerge w:val="restart"/>
          </w:tcPr>
          <w:p w:rsidR="009D4F1C" w:rsidRDefault="009D4F1C">
            <w:pPr>
              <w:pStyle w:val="ConsPlusNonformat"/>
              <w:jc w:val="both"/>
            </w:pPr>
          </w:p>
          <w:p w:rsidR="009D4F1C" w:rsidRDefault="009D4F1C">
            <w:pPr>
              <w:pStyle w:val="ConsPlusNonformat"/>
              <w:jc w:val="both"/>
            </w:pPr>
            <w:r>
              <w:rPr>
                <w:sz w:val="12"/>
              </w:rPr>
              <w:t xml:space="preserve"> Наименование </w:t>
            </w:r>
          </w:p>
          <w:p w:rsidR="009D4F1C" w:rsidRDefault="009D4F1C">
            <w:pPr>
              <w:pStyle w:val="ConsPlusNonformat"/>
              <w:jc w:val="both"/>
            </w:pPr>
            <w:r>
              <w:rPr>
                <w:sz w:val="12"/>
              </w:rPr>
              <w:t xml:space="preserve">   участков   </w:t>
            </w:r>
          </w:p>
        </w:tc>
        <w:tc>
          <w:tcPr>
            <w:tcW w:w="2160" w:type="dxa"/>
            <w:gridSpan w:val="2"/>
          </w:tcPr>
          <w:p w:rsidR="009D4F1C" w:rsidRDefault="009D4F1C">
            <w:pPr>
              <w:pStyle w:val="ConsPlusNonformat"/>
              <w:jc w:val="both"/>
            </w:pPr>
            <w:r>
              <w:rPr>
                <w:sz w:val="12"/>
              </w:rPr>
              <w:t xml:space="preserve">  Невозможность установки  </w:t>
            </w:r>
          </w:p>
          <w:p w:rsidR="009D4F1C" w:rsidRDefault="009D4F1C">
            <w:pPr>
              <w:pStyle w:val="ConsPlusNonformat"/>
              <w:jc w:val="both"/>
            </w:pPr>
            <w:r>
              <w:rPr>
                <w:sz w:val="12"/>
              </w:rPr>
              <w:t xml:space="preserve">   маршрута при занятом    </w:t>
            </w:r>
          </w:p>
          <w:p w:rsidR="009D4F1C" w:rsidRDefault="009D4F1C">
            <w:pPr>
              <w:pStyle w:val="ConsPlusNonformat"/>
              <w:jc w:val="both"/>
            </w:pPr>
            <w:r>
              <w:rPr>
                <w:sz w:val="12"/>
              </w:rPr>
              <w:t xml:space="preserve">         участке*          </w:t>
            </w:r>
          </w:p>
        </w:tc>
        <w:tc>
          <w:tcPr>
            <w:tcW w:w="2232" w:type="dxa"/>
            <w:gridSpan w:val="2"/>
          </w:tcPr>
          <w:p w:rsidR="009D4F1C" w:rsidRDefault="009D4F1C">
            <w:pPr>
              <w:pStyle w:val="ConsPlusNonformat"/>
              <w:jc w:val="both"/>
            </w:pPr>
            <w:r>
              <w:rPr>
                <w:sz w:val="12"/>
              </w:rPr>
              <w:t xml:space="preserve">   Перекрытие светофора с   </w:t>
            </w:r>
          </w:p>
          <w:p w:rsidR="009D4F1C" w:rsidRDefault="009D4F1C">
            <w:pPr>
              <w:pStyle w:val="ConsPlusNonformat"/>
              <w:jc w:val="both"/>
            </w:pPr>
            <w:r>
              <w:rPr>
                <w:sz w:val="12"/>
              </w:rPr>
              <w:t xml:space="preserve">      занятием участка      </w:t>
            </w:r>
          </w:p>
        </w:tc>
        <w:tc>
          <w:tcPr>
            <w:tcW w:w="1368" w:type="dxa"/>
            <w:vMerge w:val="restart"/>
          </w:tcPr>
          <w:p w:rsidR="009D4F1C" w:rsidRDefault="009D4F1C">
            <w:pPr>
              <w:pStyle w:val="ConsPlusNonformat"/>
              <w:jc w:val="both"/>
            </w:pPr>
            <w:r>
              <w:rPr>
                <w:sz w:val="12"/>
              </w:rPr>
              <w:t xml:space="preserve">  Искусственное  </w:t>
            </w:r>
          </w:p>
          <w:p w:rsidR="009D4F1C" w:rsidRDefault="009D4F1C">
            <w:pPr>
              <w:pStyle w:val="ConsPlusNonformat"/>
              <w:jc w:val="both"/>
            </w:pPr>
            <w:r>
              <w:rPr>
                <w:sz w:val="12"/>
              </w:rPr>
              <w:t xml:space="preserve">   размыкание    </w:t>
            </w:r>
          </w:p>
          <w:p w:rsidR="009D4F1C" w:rsidRDefault="009D4F1C">
            <w:pPr>
              <w:pStyle w:val="ConsPlusNonformat"/>
              <w:jc w:val="both"/>
            </w:pPr>
            <w:r>
              <w:rPr>
                <w:sz w:val="12"/>
              </w:rPr>
              <w:t xml:space="preserve">    (выдержка    </w:t>
            </w:r>
          </w:p>
          <w:p w:rsidR="009D4F1C" w:rsidRDefault="009D4F1C">
            <w:pPr>
              <w:pStyle w:val="ConsPlusNonformat"/>
              <w:jc w:val="both"/>
            </w:pPr>
            <w:r>
              <w:rPr>
                <w:sz w:val="12"/>
              </w:rPr>
              <w:t xml:space="preserve">    времени)     </w:t>
            </w:r>
          </w:p>
        </w:tc>
        <w:tc>
          <w:tcPr>
            <w:tcW w:w="1944" w:type="dxa"/>
            <w:vMerge w:val="restart"/>
          </w:tcPr>
          <w:p w:rsidR="009D4F1C" w:rsidRDefault="009D4F1C">
            <w:pPr>
              <w:pStyle w:val="ConsPlusNonformat"/>
              <w:jc w:val="both"/>
            </w:pPr>
            <w:r>
              <w:rPr>
                <w:sz w:val="12"/>
              </w:rPr>
              <w:t xml:space="preserve">    Наличие фронтовых    </w:t>
            </w:r>
          </w:p>
          <w:p w:rsidR="009D4F1C" w:rsidRDefault="009D4F1C">
            <w:pPr>
              <w:pStyle w:val="ConsPlusNonformat"/>
              <w:jc w:val="both"/>
            </w:pPr>
            <w:r>
              <w:rPr>
                <w:sz w:val="12"/>
              </w:rPr>
              <w:t xml:space="preserve">    контактов каждого    </w:t>
            </w:r>
          </w:p>
          <w:p w:rsidR="009D4F1C" w:rsidRDefault="009D4F1C">
            <w:pPr>
              <w:pStyle w:val="ConsPlusNonformat"/>
              <w:jc w:val="both"/>
            </w:pPr>
            <w:r>
              <w:rPr>
                <w:sz w:val="12"/>
              </w:rPr>
              <w:t xml:space="preserve">  путевого реле в цепи   </w:t>
            </w:r>
          </w:p>
          <w:p w:rsidR="009D4F1C" w:rsidRDefault="009D4F1C">
            <w:pPr>
              <w:pStyle w:val="ConsPlusNonformat"/>
              <w:jc w:val="both"/>
            </w:pPr>
            <w:r>
              <w:rPr>
                <w:sz w:val="12"/>
              </w:rPr>
              <w:t xml:space="preserve">   общего повторителя    </w:t>
            </w:r>
          </w:p>
        </w:tc>
      </w:tr>
      <w:tr w:rsidR="009D4F1C">
        <w:tc>
          <w:tcPr>
            <w:tcW w:w="360" w:type="dxa"/>
            <w:vMerge/>
            <w:tcBorders>
              <w:top w:val="nil"/>
            </w:tcBorders>
          </w:tcPr>
          <w:p w:rsidR="009D4F1C" w:rsidRDefault="009D4F1C"/>
        </w:tc>
        <w:tc>
          <w:tcPr>
            <w:tcW w:w="1080" w:type="dxa"/>
            <w:vMerge/>
            <w:tcBorders>
              <w:top w:val="nil"/>
            </w:tcBorders>
          </w:tcPr>
          <w:p w:rsidR="009D4F1C" w:rsidRDefault="009D4F1C"/>
        </w:tc>
        <w:tc>
          <w:tcPr>
            <w:tcW w:w="1152" w:type="dxa"/>
            <w:tcBorders>
              <w:top w:val="nil"/>
            </w:tcBorders>
          </w:tcPr>
          <w:p w:rsidR="009D4F1C" w:rsidRDefault="009D4F1C">
            <w:pPr>
              <w:pStyle w:val="ConsPlusNonformat"/>
              <w:jc w:val="both"/>
            </w:pPr>
            <w:r>
              <w:rPr>
                <w:sz w:val="12"/>
              </w:rPr>
              <w:t xml:space="preserve">      Ч       </w:t>
            </w:r>
          </w:p>
        </w:tc>
        <w:tc>
          <w:tcPr>
            <w:tcW w:w="1008" w:type="dxa"/>
            <w:tcBorders>
              <w:top w:val="nil"/>
            </w:tcBorders>
          </w:tcPr>
          <w:p w:rsidR="009D4F1C" w:rsidRDefault="009D4F1C">
            <w:pPr>
              <w:pStyle w:val="ConsPlusNonformat"/>
              <w:jc w:val="both"/>
            </w:pPr>
            <w:r>
              <w:rPr>
                <w:sz w:val="12"/>
              </w:rPr>
              <w:t xml:space="preserve">     Н      </w:t>
            </w:r>
          </w:p>
        </w:tc>
        <w:tc>
          <w:tcPr>
            <w:tcW w:w="1008" w:type="dxa"/>
            <w:tcBorders>
              <w:top w:val="nil"/>
            </w:tcBorders>
          </w:tcPr>
          <w:p w:rsidR="009D4F1C" w:rsidRDefault="009D4F1C">
            <w:pPr>
              <w:pStyle w:val="ConsPlusNonformat"/>
              <w:jc w:val="both"/>
            </w:pPr>
            <w:r>
              <w:rPr>
                <w:sz w:val="12"/>
              </w:rPr>
              <w:t xml:space="preserve">     Ч      </w:t>
            </w:r>
          </w:p>
        </w:tc>
        <w:tc>
          <w:tcPr>
            <w:tcW w:w="1224" w:type="dxa"/>
            <w:tcBorders>
              <w:top w:val="nil"/>
            </w:tcBorders>
          </w:tcPr>
          <w:p w:rsidR="009D4F1C" w:rsidRDefault="009D4F1C">
            <w:pPr>
              <w:pStyle w:val="ConsPlusNonformat"/>
              <w:jc w:val="both"/>
            </w:pPr>
            <w:r>
              <w:rPr>
                <w:sz w:val="12"/>
              </w:rPr>
              <w:t xml:space="preserve">       Н       </w:t>
            </w:r>
          </w:p>
        </w:tc>
        <w:tc>
          <w:tcPr>
            <w:tcW w:w="1296" w:type="dxa"/>
            <w:vMerge/>
            <w:tcBorders>
              <w:top w:val="nil"/>
            </w:tcBorders>
          </w:tcPr>
          <w:p w:rsidR="009D4F1C" w:rsidRDefault="009D4F1C"/>
        </w:tc>
        <w:tc>
          <w:tcPr>
            <w:tcW w:w="1872" w:type="dxa"/>
            <w:vMerge/>
            <w:tcBorders>
              <w:top w:val="nil"/>
            </w:tcBorders>
          </w:tcPr>
          <w:p w:rsidR="009D4F1C" w:rsidRDefault="009D4F1C"/>
        </w:tc>
      </w:tr>
      <w:tr w:rsidR="009D4F1C">
        <w:trPr>
          <w:trHeight w:val="140"/>
        </w:trPr>
        <w:tc>
          <w:tcPr>
            <w:tcW w:w="432" w:type="dxa"/>
            <w:tcBorders>
              <w:top w:val="nil"/>
            </w:tcBorders>
          </w:tcPr>
          <w:p w:rsidR="009D4F1C" w:rsidRDefault="009D4F1C">
            <w:pPr>
              <w:pStyle w:val="ConsPlusNonformat"/>
              <w:jc w:val="both"/>
            </w:pPr>
            <w:r>
              <w:rPr>
                <w:sz w:val="12"/>
              </w:rPr>
              <w:t xml:space="preserve"> 1  </w:t>
            </w:r>
          </w:p>
        </w:tc>
        <w:tc>
          <w:tcPr>
            <w:tcW w:w="1152" w:type="dxa"/>
            <w:tcBorders>
              <w:top w:val="nil"/>
            </w:tcBorders>
          </w:tcPr>
          <w:p w:rsidR="009D4F1C" w:rsidRDefault="009D4F1C">
            <w:pPr>
              <w:pStyle w:val="ConsPlusNonformat"/>
              <w:jc w:val="both"/>
            </w:pPr>
            <w:r>
              <w:rPr>
                <w:sz w:val="12"/>
              </w:rPr>
              <w:t xml:space="preserve">      2       </w:t>
            </w:r>
          </w:p>
        </w:tc>
        <w:tc>
          <w:tcPr>
            <w:tcW w:w="1152" w:type="dxa"/>
            <w:tcBorders>
              <w:top w:val="nil"/>
            </w:tcBorders>
          </w:tcPr>
          <w:p w:rsidR="009D4F1C" w:rsidRDefault="009D4F1C">
            <w:pPr>
              <w:pStyle w:val="ConsPlusNonformat"/>
              <w:jc w:val="both"/>
            </w:pPr>
            <w:r>
              <w:rPr>
                <w:sz w:val="12"/>
              </w:rPr>
              <w:t xml:space="preserve">      3       </w:t>
            </w:r>
          </w:p>
        </w:tc>
        <w:tc>
          <w:tcPr>
            <w:tcW w:w="1008" w:type="dxa"/>
            <w:tcBorders>
              <w:top w:val="nil"/>
            </w:tcBorders>
          </w:tcPr>
          <w:p w:rsidR="009D4F1C" w:rsidRDefault="009D4F1C">
            <w:pPr>
              <w:pStyle w:val="ConsPlusNonformat"/>
              <w:jc w:val="both"/>
            </w:pPr>
            <w:r>
              <w:rPr>
                <w:sz w:val="12"/>
              </w:rPr>
              <w:t xml:space="preserve">     4      </w:t>
            </w:r>
          </w:p>
        </w:tc>
        <w:tc>
          <w:tcPr>
            <w:tcW w:w="1008" w:type="dxa"/>
            <w:tcBorders>
              <w:top w:val="nil"/>
            </w:tcBorders>
          </w:tcPr>
          <w:p w:rsidR="009D4F1C" w:rsidRDefault="009D4F1C">
            <w:pPr>
              <w:pStyle w:val="ConsPlusNonformat"/>
              <w:jc w:val="both"/>
            </w:pPr>
            <w:r>
              <w:rPr>
                <w:sz w:val="12"/>
              </w:rPr>
              <w:t xml:space="preserve">     5      </w:t>
            </w:r>
          </w:p>
        </w:tc>
        <w:tc>
          <w:tcPr>
            <w:tcW w:w="1224" w:type="dxa"/>
            <w:tcBorders>
              <w:top w:val="nil"/>
            </w:tcBorders>
          </w:tcPr>
          <w:p w:rsidR="009D4F1C" w:rsidRDefault="009D4F1C">
            <w:pPr>
              <w:pStyle w:val="ConsPlusNonformat"/>
              <w:jc w:val="both"/>
            </w:pPr>
            <w:r>
              <w:rPr>
                <w:sz w:val="12"/>
              </w:rPr>
              <w:t xml:space="preserve">       6       </w:t>
            </w:r>
          </w:p>
        </w:tc>
        <w:tc>
          <w:tcPr>
            <w:tcW w:w="1368" w:type="dxa"/>
            <w:tcBorders>
              <w:top w:val="nil"/>
            </w:tcBorders>
          </w:tcPr>
          <w:p w:rsidR="009D4F1C" w:rsidRDefault="009D4F1C">
            <w:pPr>
              <w:pStyle w:val="ConsPlusNonformat"/>
              <w:jc w:val="both"/>
            </w:pPr>
            <w:r>
              <w:rPr>
                <w:sz w:val="12"/>
              </w:rPr>
              <w:t xml:space="preserve">        7        </w:t>
            </w:r>
          </w:p>
        </w:tc>
        <w:tc>
          <w:tcPr>
            <w:tcW w:w="1944" w:type="dxa"/>
            <w:tcBorders>
              <w:top w:val="nil"/>
            </w:tcBorders>
          </w:tcPr>
          <w:p w:rsidR="009D4F1C" w:rsidRDefault="009D4F1C">
            <w:pPr>
              <w:pStyle w:val="ConsPlusNonformat"/>
              <w:jc w:val="both"/>
            </w:pPr>
            <w:r>
              <w:rPr>
                <w:sz w:val="12"/>
              </w:rPr>
              <w:t xml:space="preserve">            8            </w:t>
            </w:r>
          </w:p>
        </w:tc>
      </w:tr>
      <w:tr w:rsidR="009D4F1C">
        <w:trPr>
          <w:trHeight w:val="140"/>
        </w:trPr>
        <w:tc>
          <w:tcPr>
            <w:tcW w:w="43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152"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1224" w:type="dxa"/>
            <w:tcBorders>
              <w:top w:val="nil"/>
            </w:tcBorders>
          </w:tcPr>
          <w:p w:rsidR="009D4F1C" w:rsidRDefault="009D4F1C">
            <w:pPr>
              <w:pStyle w:val="ConsPlusNonformat"/>
              <w:jc w:val="both"/>
            </w:pPr>
          </w:p>
        </w:tc>
        <w:tc>
          <w:tcPr>
            <w:tcW w:w="1368" w:type="dxa"/>
            <w:tcBorders>
              <w:top w:val="nil"/>
            </w:tcBorders>
          </w:tcPr>
          <w:p w:rsidR="009D4F1C" w:rsidRDefault="009D4F1C">
            <w:pPr>
              <w:pStyle w:val="ConsPlusNonformat"/>
              <w:jc w:val="both"/>
            </w:pPr>
          </w:p>
        </w:tc>
        <w:tc>
          <w:tcPr>
            <w:tcW w:w="1944" w:type="dxa"/>
            <w:tcBorders>
              <w:top w:val="nil"/>
            </w:tcBorders>
          </w:tcPr>
          <w:p w:rsidR="009D4F1C" w:rsidRDefault="009D4F1C">
            <w:pPr>
              <w:pStyle w:val="ConsPlusNonformat"/>
              <w:jc w:val="both"/>
            </w:pPr>
          </w:p>
        </w:tc>
      </w:tr>
    </w:tbl>
    <w:p w:rsidR="009D4F1C" w:rsidRDefault="009D4F1C">
      <w:pPr>
        <w:pStyle w:val="ConsPlusNormal"/>
        <w:ind w:firstLine="540"/>
        <w:jc w:val="both"/>
      </w:pPr>
      <w:r>
        <w:t>*для ЭЦ с маршрутным набором проверку производить вспомогательным управлением</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7. Проверка охранных стрелок и негабаритных участков</w:t>
      </w:r>
    </w:p>
    <w:p w:rsidR="009D4F1C" w:rsidRDefault="009D4F1C">
      <w:pPr>
        <w:pStyle w:val="ConsPlusNormal"/>
        <w:jc w:val="center"/>
      </w:pPr>
    </w:p>
    <w:p w:rsidR="009D4F1C" w:rsidRDefault="009D4F1C">
      <w:pPr>
        <w:pStyle w:val="ConsPlusNormal"/>
        <w:jc w:val="right"/>
      </w:pPr>
      <w:r>
        <w:t>Таблица N  20</w:t>
      </w:r>
    </w:p>
    <w:p w:rsidR="009D4F1C" w:rsidRDefault="009D4F1C">
      <w:pPr>
        <w:sectPr w:rsidR="009D4F1C">
          <w:pgSz w:w="11905" w:h="16838"/>
          <w:pgMar w:top="1134" w:right="850" w:bottom="1134" w:left="1701" w:header="0" w:footer="0"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56"/>
        <w:gridCol w:w="1512"/>
        <w:gridCol w:w="1836"/>
        <w:gridCol w:w="1296"/>
        <w:gridCol w:w="1512"/>
        <w:gridCol w:w="1512"/>
        <w:gridCol w:w="1728"/>
        <w:gridCol w:w="1620"/>
        <w:gridCol w:w="1512"/>
        <w:gridCol w:w="1728"/>
      </w:tblGrid>
      <w:tr w:rsidR="009D4F1C">
        <w:trPr>
          <w:trHeight w:val="240"/>
        </w:trPr>
        <w:tc>
          <w:tcPr>
            <w:tcW w:w="756"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N  </w:t>
            </w:r>
          </w:p>
          <w:p w:rsidR="009D4F1C" w:rsidRDefault="009D4F1C">
            <w:pPr>
              <w:pStyle w:val="ConsPlusNonformat"/>
              <w:jc w:val="both"/>
            </w:pPr>
            <w:r>
              <w:rPr>
                <w:sz w:val="18"/>
              </w:rPr>
              <w:t xml:space="preserve"> п/п </w:t>
            </w:r>
          </w:p>
        </w:tc>
        <w:tc>
          <w:tcPr>
            <w:tcW w:w="1512"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Наименование</w:t>
            </w:r>
          </w:p>
          <w:p w:rsidR="009D4F1C" w:rsidRDefault="009D4F1C">
            <w:pPr>
              <w:pStyle w:val="ConsPlusNonformat"/>
              <w:jc w:val="both"/>
            </w:pPr>
            <w:r>
              <w:rPr>
                <w:sz w:val="18"/>
              </w:rPr>
              <w:t xml:space="preserve">  охранных  </w:t>
            </w:r>
          </w:p>
          <w:p w:rsidR="009D4F1C" w:rsidRDefault="009D4F1C">
            <w:pPr>
              <w:pStyle w:val="ConsPlusNonformat"/>
              <w:jc w:val="both"/>
            </w:pPr>
            <w:r>
              <w:rPr>
                <w:sz w:val="18"/>
              </w:rPr>
              <w:t>стрелок и их</w:t>
            </w:r>
          </w:p>
          <w:p w:rsidR="009D4F1C" w:rsidRDefault="009D4F1C">
            <w:pPr>
              <w:pStyle w:val="ConsPlusNonformat"/>
              <w:jc w:val="both"/>
            </w:pPr>
            <w:r>
              <w:rPr>
                <w:sz w:val="18"/>
              </w:rPr>
              <w:t xml:space="preserve"> положение  </w:t>
            </w:r>
          </w:p>
        </w:tc>
        <w:tc>
          <w:tcPr>
            <w:tcW w:w="1836" w:type="dxa"/>
          </w:tcPr>
          <w:p w:rsidR="009D4F1C" w:rsidRDefault="009D4F1C">
            <w:pPr>
              <w:pStyle w:val="ConsPlusNonformat"/>
              <w:jc w:val="both"/>
            </w:pPr>
          </w:p>
          <w:p w:rsidR="009D4F1C" w:rsidRDefault="009D4F1C">
            <w:pPr>
              <w:pStyle w:val="ConsPlusNonformat"/>
              <w:jc w:val="both"/>
            </w:pPr>
            <w:r>
              <w:rPr>
                <w:sz w:val="18"/>
              </w:rPr>
              <w:t xml:space="preserve"> Невозможность </w:t>
            </w:r>
          </w:p>
          <w:p w:rsidR="009D4F1C" w:rsidRDefault="009D4F1C">
            <w:pPr>
              <w:pStyle w:val="ConsPlusNonformat"/>
              <w:jc w:val="both"/>
            </w:pPr>
            <w:r>
              <w:rPr>
                <w:sz w:val="18"/>
              </w:rPr>
              <w:t xml:space="preserve">   установки   </w:t>
            </w:r>
          </w:p>
          <w:p w:rsidR="009D4F1C" w:rsidRDefault="009D4F1C">
            <w:pPr>
              <w:pStyle w:val="ConsPlusNonformat"/>
              <w:jc w:val="both"/>
            </w:pPr>
            <w:r>
              <w:rPr>
                <w:sz w:val="18"/>
              </w:rPr>
              <w:t xml:space="preserve"> маршрута при  </w:t>
            </w:r>
          </w:p>
          <w:p w:rsidR="009D4F1C" w:rsidRDefault="009D4F1C">
            <w:pPr>
              <w:pStyle w:val="ConsPlusNonformat"/>
              <w:jc w:val="both"/>
            </w:pPr>
            <w:r>
              <w:rPr>
                <w:sz w:val="18"/>
              </w:rPr>
              <w:t xml:space="preserve">    потере     </w:t>
            </w:r>
          </w:p>
          <w:p w:rsidR="009D4F1C" w:rsidRDefault="009D4F1C">
            <w:pPr>
              <w:pStyle w:val="ConsPlusNonformat"/>
              <w:jc w:val="both"/>
            </w:pPr>
            <w:r>
              <w:rPr>
                <w:sz w:val="18"/>
              </w:rPr>
              <w:t xml:space="preserve">   контроля    </w:t>
            </w:r>
          </w:p>
          <w:p w:rsidR="009D4F1C" w:rsidRDefault="009D4F1C">
            <w:pPr>
              <w:pStyle w:val="ConsPlusNonformat"/>
              <w:jc w:val="both"/>
            </w:pPr>
            <w:r>
              <w:rPr>
                <w:sz w:val="18"/>
              </w:rPr>
              <w:t xml:space="preserve">   охранной    </w:t>
            </w:r>
          </w:p>
          <w:p w:rsidR="009D4F1C" w:rsidRDefault="009D4F1C">
            <w:pPr>
              <w:pStyle w:val="ConsPlusNonformat"/>
              <w:jc w:val="both"/>
            </w:pPr>
            <w:r>
              <w:rPr>
                <w:sz w:val="18"/>
              </w:rPr>
              <w:t xml:space="preserve">    стрелки    </w:t>
            </w:r>
          </w:p>
        </w:tc>
        <w:tc>
          <w:tcPr>
            <w:tcW w:w="1296" w:type="dxa"/>
          </w:tcPr>
          <w:p w:rsidR="009D4F1C" w:rsidRDefault="009D4F1C">
            <w:pPr>
              <w:pStyle w:val="ConsPlusNonformat"/>
              <w:jc w:val="both"/>
            </w:pPr>
          </w:p>
          <w:p w:rsidR="009D4F1C" w:rsidRDefault="009D4F1C">
            <w:pPr>
              <w:pStyle w:val="ConsPlusNonformat"/>
              <w:jc w:val="both"/>
            </w:pPr>
            <w:r>
              <w:rPr>
                <w:sz w:val="18"/>
              </w:rPr>
              <w:t>Перекрытие</w:t>
            </w:r>
          </w:p>
          <w:p w:rsidR="009D4F1C" w:rsidRDefault="009D4F1C">
            <w:pPr>
              <w:pStyle w:val="ConsPlusNonformat"/>
              <w:jc w:val="both"/>
            </w:pPr>
            <w:r>
              <w:rPr>
                <w:sz w:val="18"/>
              </w:rPr>
              <w:t xml:space="preserve">светофора </w:t>
            </w:r>
          </w:p>
          <w:p w:rsidR="009D4F1C" w:rsidRDefault="009D4F1C">
            <w:pPr>
              <w:pStyle w:val="ConsPlusNonformat"/>
              <w:jc w:val="both"/>
            </w:pPr>
            <w:r>
              <w:rPr>
                <w:sz w:val="18"/>
              </w:rPr>
              <w:t>при потере</w:t>
            </w:r>
          </w:p>
          <w:p w:rsidR="009D4F1C" w:rsidRDefault="009D4F1C">
            <w:pPr>
              <w:pStyle w:val="ConsPlusNonformat"/>
              <w:jc w:val="both"/>
            </w:pPr>
            <w:r>
              <w:rPr>
                <w:sz w:val="18"/>
              </w:rPr>
              <w:t xml:space="preserve"> контроля </w:t>
            </w:r>
          </w:p>
          <w:p w:rsidR="009D4F1C" w:rsidRDefault="009D4F1C">
            <w:pPr>
              <w:pStyle w:val="ConsPlusNonformat"/>
              <w:jc w:val="both"/>
            </w:pPr>
            <w:r>
              <w:rPr>
                <w:sz w:val="18"/>
              </w:rPr>
              <w:t xml:space="preserve"> охранной </w:t>
            </w:r>
          </w:p>
          <w:p w:rsidR="009D4F1C" w:rsidRDefault="009D4F1C">
            <w:pPr>
              <w:pStyle w:val="ConsPlusNonformat"/>
              <w:jc w:val="both"/>
            </w:pPr>
            <w:r>
              <w:rPr>
                <w:sz w:val="18"/>
              </w:rPr>
              <w:t xml:space="preserve"> стрелки  </w:t>
            </w:r>
          </w:p>
        </w:tc>
        <w:tc>
          <w:tcPr>
            <w:tcW w:w="1512"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Наименовани </w:t>
            </w:r>
          </w:p>
          <w:p w:rsidR="009D4F1C" w:rsidRDefault="009D4F1C">
            <w:pPr>
              <w:pStyle w:val="ConsPlusNonformat"/>
              <w:jc w:val="both"/>
            </w:pPr>
            <w:r>
              <w:rPr>
                <w:sz w:val="18"/>
              </w:rPr>
              <w:t xml:space="preserve">     е      </w:t>
            </w:r>
          </w:p>
          <w:p w:rsidR="009D4F1C" w:rsidRDefault="009D4F1C">
            <w:pPr>
              <w:pStyle w:val="ConsPlusNonformat"/>
              <w:jc w:val="both"/>
            </w:pPr>
            <w:r>
              <w:rPr>
                <w:sz w:val="18"/>
              </w:rPr>
              <w:t xml:space="preserve">охраняемого </w:t>
            </w:r>
          </w:p>
          <w:p w:rsidR="009D4F1C" w:rsidRDefault="009D4F1C">
            <w:pPr>
              <w:pStyle w:val="ConsPlusNonformat"/>
              <w:jc w:val="both"/>
            </w:pPr>
            <w:r>
              <w:rPr>
                <w:sz w:val="18"/>
              </w:rPr>
              <w:t xml:space="preserve">  участка   </w:t>
            </w:r>
          </w:p>
        </w:tc>
        <w:tc>
          <w:tcPr>
            <w:tcW w:w="1512" w:type="dxa"/>
          </w:tcPr>
          <w:p w:rsidR="009D4F1C" w:rsidRDefault="009D4F1C">
            <w:pPr>
              <w:pStyle w:val="ConsPlusNonformat"/>
              <w:jc w:val="both"/>
            </w:pPr>
          </w:p>
          <w:p w:rsidR="009D4F1C" w:rsidRDefault="009D4F1C">
            <w:pPr>
              <w:pStyle w:val="ConsPlusNonformat"/>
              <w:jc w:val="both"/>
            </w:pPr>
            <w:r>
              <w:rPr>
                <w:sz w:val="18"/>
              </w:rPr>
              <w:t xml:space="preserve"> Замыкание  </w:t>
            </w:r>
          </w:p>
          <w:p w:rsidR="009D4F1C" w:rsidRDefault="009D4F1C">
            <w:pPr>
              <w:pStyle w:val="ConsPlusNonformat"/>
              <w:jc w:val="both"/>
            </w:pPr>
            <w:r>
              <w:rPr>
                <w:sz w:val="18"/>
              </w:rPr>
              <w:t xml:space="preserve">  охранной  </w:t>
            </w:r>
          </w:p>
          <w:p w:rsidR="009D4F1C" w:rsidRDefault="009D4F1C">
            <w:pPr>
              <w:pStyle w:val="ConsPlusNonformat"/>
              <w:jc w:val="both"/>
            </w:pPr>
            <w:r>
              <w:rPr>
                <w:sz w:val="18"/>
              </w:rPr>
              <w:t xml:space="preserve">  стрелки   </w:t>
            </w:r>
          </w:p>
          <w:p w:rsidR="009D4F1C" w:rsidRDefault="009D4F1C">
            <w:pPr>
              <w:pStyle w:val="ConsPlusNonformat"/>
              <w:jc w:val="both"/>
            </w:pPr>
            <w:r>
              <w:rPr>
                <w:sz w:val="18"/>
              </w:rPr>
              <w:t xml:space="preserve"> охраняемым </w:t>
            </w:r>
          </w:p>
          <w:p w:rsidR="009D4F1C" w:rsidRDefault="009D4F1C">
            <w:pPr>
              <w:pStyle w:val="ConsPlusNonformat"/>
              <w:jc w:val="both"/>
            </w:pPr>
            <w:r>
              <w:rPr>
                <w:sz w:val="18"/>
              </w:rPr>
              <w:t xml:space="preserve">участком, в </w:t>
            </w:r>
          </w:p>
          <w:p w:rsidR="009D4F1C" w:rsidRDefault="009D4F1C">
            <w:pPr>
              <w:pStyle w:val="ConsPlusNonformat"/>
              <w:jc w:val="both"/>
            </w:pPr>
            <w:r>
              <w:rPr>
                <w:sz w:val="18"/>
              </w:rPr>
              <w:t xml:space="preserve"> замкнутом  </w:t>
            </w:r>
          </w:p>
          <w:p w:rsidR="009D4F1C" w:rsidRDefault="009D4F1C">
            <w:pPr>
              <w:pStyle w:val="ConsPlusNonformat"/>
              <w:jc w:val="both"/>
            </w:pPr>
            <w:r>
              <w:rPr>
                <w:sz w:val="18"/>
              </w:rPr>
              <w:t xml:space="preserve">  маршруте  </w:t>
            </w:r>
          </w:p>
        </w:tc>
        <w:tc>
          <w:tcPr>
            <w:tcW w:w="1728"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Наименование </w:t>
            </w:r>
          </w:p>
          <w:p w:rsidR="009D4F1C" w:rsidRDefault="009D4F1C">
            <w:pPr>
              <w:pStyle w:val="ConsPlusNonformat"/>
              <w:jc w:val="both"/>
            </w:pPr>
            <w:r>
              <w:rPr>
                <w:sz w:val="18"/>
              </w:rPr>
              <w:t xml:space="preserve"> негабаритных </w:t>
            </w:r>
          </w:p>
          <w:p w:rsidR="009D4F1C" w:rsidRDefault="009D4F1C">
            <w:pPr>
              <w:pStyle w:val="ConsPlusNonformat"/>
              <w:jc w:val="both"/>
            </w:pPr>
            <w:r>
              <w:rPr>
                <w:sz w:val="18"/>
              </w:rPr>
              <w:t xml:space="preserve">изолированных </w:t>
            </w:r>
          </w:p>
          <w:p w:rsidR="009D4F1C" w:rsidRDefault="009D4F1C">
            <w:pPr>
              <w:pStyle w:val="ConsPlusNonformat"/>
              <w:jc w:val="both"/>
            </w:pPr>
            <w:r>
              <w:rPr>
                <w:sz w:val="18"/>
              </w:rPr>
              <w:t xml:space="preserve">   участков   </w:t>
            </w:r>
          </w:p>
        </w:tc>
        <w:tc>
          <w:tcPr>
            <w:tcW w:w="1620" w:type="dxa"/>
          </w:tcPr>
          <w:p w:rsidR="009D4F1C" w:rsidRDefault="009D4F1C">
            <w:pPr>
              <w:pStyle w:val="ConsPlusNonformat"/>
              <w:jc w:val="both"/>
            </w:pPr>
          </w:p>
          <w:p w:rsidR="009D4F1C" w:rsidRDefault="009D4F1C">
            <w:pPr>
              <w:pStyle w:val="ConsPlusNonformat"/>
              <w:jc w:val="both"/>
            </w:pPr>
            <w:r>
              <w:rPr>
                <w:sz w:val="18"/>
              </w:rPr>
              <w:t>Невозможность</w:t>
            </w:r>
          </w:p>
          <w:p w:rsidR="009D4F1C" w:rsidRDefault="009D4F1C">
            <w:pPr>
              <w:pStyle w:val="ConsPlusNonformat"/>
              <w:jc w:val="both"/>
            </w:pPr>
            <w:r>
              <w:rPr>
                <w:sz w:val="18"/>
              </w:rPr>
              <w:t xml:space="preserve">  установки  </w:t>
            </w:r>
          </w:p>
          <w:p w:rsidR="009D4F1C" w:rsidRDefault="009D4F1C">
            <w:pPr>
              <w:pStyle w:val="ConsPlusNonformat"/>
              <w:jc w:val="both"/>
            </w:pPr>
            <w:r>
              <w:rPr>
                <w:sz w:val="18"/>
              </w:rPr>
              <w:t xml:space="preserve">  маршрутов  </w:t>
            </w:r>
          </w:p>
          <w:p w:rsidR="009D4F1C" w:rsidRDefault="009D4F1C">
            <w:pPr>
              <w:pStyle w:val="ConsPlusNonformat"/>
              <w:jc w:val="both"/>
            </w:pPr>
            <w:r>
              <w:rPr>
                <w:sz w:val="18"/>
              </w:rPr>
              <w:t xml:space="preserve"> при занятом </w:t>
            </w:r>
          </w:p>
          <w:p w:rsidR="009D4F1C" w:rsidRDefault="009D4F1C">
            <w:pPr>
              <w:pStyle w:val="ConsPlusNonformat"/>
              <w:jc w:val="both"/>
            </w:pPr>
            <w:r>
              <w:rPr>
                <w:sz w:val="18"/>
              </w:rPr>
              <w:t xml:space="preserve">негабаритном </w:t>
            </w:r>
          </w:p>
          <w:p w:rsidR="009D4F1C" w:rsidRDefault="009D4F1C">
            <w:pPr>
              <w:pStyle w:val="ConsPlusNonformat"/>
              <w:jc w:val="both"/>
            </w:pPr>
            <w:r>
              <w:rPr>
                <w:sz w:val="18"/>
              </w:rPr>
              <w:t xml:space="preserve">   участке   </w:t>
            </w:r>
          </w:p>
        </w:tc>
        <w:tc>
          <w:tcPr>
            <w:tcW w:w="1512"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Перекрытие </w:t>
            </w:r>
          </w:p>
          <w:p w:rsidR="009D4F1C" w:rsidRDefault="009D4F1C">
            <w:pPr>
              <w:pStyle w:val="ConsPlusNonformat"/>
              <w:jc w:val="both"/>
            </w:pPr>
            <w:r>
              <w:rPr>
                <w:sz w:val="18"/>
              </w:rPr>
              <w:t xml:space="preserve"> светофора  </w:t>
            </w:r>
          </w:p>
          <w:p w:rsidR="009D4F1C" w:rsidRDefault="009D4F1C">
            <w:pPr>
              <w:pStyle w:val="ConsPlusNonformat"/>
              <w:jc w:val="both"/>
            </w:pPr>
            <w:r>
              <w:rPr>
                <w:sz w:val="18"/>
              </w:rPr>
              <w:t xml:space="preserve">при занятии </w:t>
            </w:r>
          </w:p>
          <w:p w:rsidR="009D4F1C" w:rsidRDefault="009D4F1C">
            <w:pPr>
              <w:pStyle w:val="ConsPlusNonformat"/>
              <w:jc w:val="both"/>
            </w:pPr>
            <w:r>
              <w:rPr>
                <w:sz w:val="18"/>
              </w:rPr>
              <w:t xml:space="preserve">негабаритно </w:t>
            </w:r>
          </w:p>
          <w:p w:rsidR="009D4F1C" w:rsidRDefault="009D4F1C">
            <w:pPr>
              <w:pStyle w:val="ConsPlusNonformat"/>
              <w:jc w:val="both"/>
            </w:pPr>
            <w:r>
              <w:rPr>
                <w:sz w:val="18"/>
              </w:rPr>
              <w:t xml:space="preserve"> го участка </w:t>
            </w:r>
          </w:p>
        </w:tc>
        <w:tc>
          <w:tcPr>
            <w:tcW w:w="1728" w:type="dxa"/>
          </w:tcPr>
          <w:p w:rsidR="009D4F1C" w:rsidRDefault="009D4F1C">
            <w:pPr>
              <w:pStyle w:val="ConsPlusNonformat"/>
              <w:jc w:val="both"/>
            </w:pPr>
            <w:r>
              <w:rPr>
                <w:sz w:val="18"/>
              </w:rPr>
              <w:t xml:space="preserve"> Возможность  </w:t>
            </w:r>
          </w:p>
          <w:p w:rsidR="009D4F1C" w:rsidRDefault="009D4F1C">
            <w:pPr>
              <w:pStyle w:val="ConsPlusNonformat"/>
              <w:jc w:val="both"/>
            </w:pPr>
            <w:r>
              <w:rPr>
                <w:sz w:val="18"/>
              </w:rPr>
              <w:t xml:space="preserve">  установки   </w:t>
            </w:r>
          </w:p>
          <w:p w:rsidR="009D4F1C" w:rsidRDefault="009D4F1C">
            <w:pPr>
              <w:pStyle w:val="ConsPlusNonformat"/>
              <w:jc w:val="both"/>
            </w:pPr>
            <w:r>
              <w:rPr>
                <w:sz w:val="18"/>
              </w:rPr>
              <w:t xml:space="preserve">маршрутов при </w:t>
            </w:r>
          </w:p>
          <w:p w:rsidR="009D4F1C" w:rsidRDefault="009D4F1C">
            <w:pPr>
              <w:pStyle w:val="ConsPlusNonformat"/>
              <w:jc w:val="both"/>
            </w:pPr>
            <w:r>
              <w:rPr>
                <w:sz w:val="18"/>
              </w:rPr>
              <w:t xml:space="preserve">   занятом    </w:t>
            </w:r>
          </w:p>
          <w:p w:rsidR="009D4F1C" w:rsidRDefault="009D4F1C">
            <w:pPr>
              <w:pStyle w:val="ConsPlusNonformat"/>
              <w:jc w:val="both"/>
            </w:pPr>
            <w:r>
              <w:rPr>
                <w:sz w:val="18"/>
              </w:rPr>
              <w:t xml:space="preserve"> негабаритном </w:t>
            </w:r>
          </w:p>
          <w:p w:rsidR="009D4F1C" w:rsidRDefault="009D4F1C">
            <w:pPr>
              <w:pStyle w:val="ConsPlusNonformat"/>
              <w:jc w:val="both"/>
            </w:pPr>
            <w:r>
              <w:rPr>
                <w:sz w:val="18"/>
              </w:rPr>
              <w:t xml:space="preserve">  участке и   </w:t>
            </w:r>
          </w:p>
          <w:p w:rsidR="009D4F1C" w:rsidRDefault="009D4F1C">
            <w:pPr>
              <w:pStyle w:val="ConsPlusNonformat"/>
              <w:jc w:val="both"/>
            </w:pPr>
            <w:r>
              <w:rPr>
                <w:sz w:val="18"/>
              </w:rPr>
              <w:t xml:space="preserve">установленной </w:t>
            </w:r>
          </w:p>
          <w:p w:rsidR="009D4F1C" w:rsidRDefault="009D4F1C">
            <w:pPr>
              <w:pStyle w:val="ConsPlusNonformat"/>
              <w:jc w:val="both"/>
            </w:pPr>
            <w:r>
              <w:rPr>
                <w:sz w:val="18"/>
              </w:rPr>
              <w:t xml:space="preserve">  стрелке в   </w:t>
            </w:r>
          </w:p>
          <w:p w:rsidR="009D4F1C" w:rsidRDefault="009D4F1C">
            <w:pPr>
              <w:pStyle w:val="ConsPlusNonformat"/>
              <w:jc w:val="both"/>
            </w:pPr>
            <w:r>
              <w:rPr>
                <w:sz w:val="18"/>
              </w:rPr>
              <w:t xml:space="preserve">    отвод     </w:t>
            </w:r>
          </w:p>
        </w:tc>
      </w:tr>
      <w:tr w:rsidR="009D4F1C">
        <w:trPr>
          <w:trHeight w:val="240"/>
        </w:trPr>
        <w:tc>
          <w:tcPr>
            <w:tcW w:w="756" w:type="dxa"/>
            <w:tcBorders>
              <w:top w:val="nil"/>
            </w:tcBorders>
          </w:tcPr>
          <w:p w:rsidR="009D4F1C" w:rsidRDefault="009D4F1C">
            <w:pPr>
              <w:pStyle w:val="ConsPlusNonformat"/>
              <w:jc w:val="both"/>
            </w:pPr>
            <w:r>
              <w:rPr>
                <w:sz w:val="18"/>
              </w:rPr>
              <w:t xml:space="preserve">  1  </w:t>
            </w:r>
          </w:p>
        </w:tc>
        <w:tc>
          <w:tcPr>
            <w:tcW w:w="1512" w:type="dxa"/>
            <w:tcBorders>
              <w:top w:val="nil"/>
            </w:tcBorders>
          </w:tcPr>
          <w:p w:rsidR="009D4F1C" w:rsidRDefault="009D4F1C">
            <w:pPr>
              <w:pStyle w:val="ConsPlusNonformat"/>
              <w:jc w:val="both"/>
            </w:pPr>
            <w:r>
              <w:rPr>
                <w:sz w:val="18"/>
              </w:rPr>
              <w:t xml:space="preserve">     2      </w:t>
            </w:r>
          </w:p>
        </w:tc>
        <w:tc>
          <w:tcPr>
            <w:tcW w:w="1836" w:type="dxa"/>
            <w:tcBorders>
              <w:top w:val="nil"/>
            </w:tcBorders>
          </w:tcPr>
          <w:p w:rsidR="009D4F1C" w:rsidRDefault="009D4F1C">
            <w:pPr>
              <w:pStyle w:val="ConsPlusNonformat"/>
              <w:jc w:val="both"/>
            </w:pPr>
            <w:r>
              <w:rPr>
                <w:sz w:val="18"/>
              </w:rPr>
              <w:t xml:space="preserve">       3       </w:t>
            </w:r>
          </w:p>
        </w:tc>
        <w:tc>
          <w:tcPr>
            <w:tcW w:w="1296" w:type="dxa"/>
            <w:tcBorders>
              <w:top w:val="nil"/>
            </w:tcBorders>
          </w:tcPr>
          <w:p w:rsidR="009D4F1C" w:rsidRDefault="009D4F1C">
            <w:pPr>
              <w:pStyle w:val="ConsPlusNonformat"/>
              <w:jc w:val="both"/>
            </w:pPr>
            <w:r>
              <w:rPr>
                <w:sz w:val="18"/>
              </w:rPr>
              <w:t xml:space="preserve">    4     </w:t>
            </w:r>
          </w:p>
        </w:tc>
        <w:tc>
          <w:tcPr>
            <w:tcW w:w="1512" w:type="dxa"/>
            <w:tcBorders>
              <w:top w:val="nil"/>
            </w:tcBorders>
          </w:tcPr>
          <w:p w:rsidR="009D4F1C" w:rsidRDefault="009D4F1C">
            <w:pPr>
              <w:pStyle w:val="ConsPlusNonformat"/>
              <w:jc w:val="both"/>
            </w:pPr>
            <w:r>
              <w:rPr>
                <w:sz w:val="18"/>
              </w:rPr>
              <w:t xml:space="preserve">     5      </w:t>
            </w:r>
          </w:p>
        </w:tc>
        <w:tc>
          <w:tcPr>
            <w:tcW w:w="1512" w:type="dxa"/>
            <w:tcBorders>
              <w:top w:val="nil"/>
            </w:tcBorders>
          </w:tcPr>
          <w:p w:rsidR="009D4F1C" w:rsidRDefault="009D4F1C">
            <w:pPr>
              <w:pStyle w:val="ConsPlusNonformat"/>
              <w:jc w:val="both"/>
            </w:pPr>
            <w:r>
              <w:rPr>
                <w:sz w:val="18"/>
              </w:rPr>
              <w:t xml:space="preserve">     6      </w:t>
            </w:r>
          </w:p>
        </w:tc>
        <w:tc>
          <w:tcPr>
            <w:tcW w:w="1728" w:type="dxa"/>
            <w:tcBorders>
              <w:top w:val="nil"/>
            </w:tcBorders>
          </w:tcPr>
          <w:p w:rsidR="009D4F1C" w:rsidRDefault="009D4F1C">
            <w:pPr>
              <w:pStyle w:val="ConsPlusNonformat"/>
              <w:jc w:val="both"/>
            </w:pPr>
            <w:r>
              <w:rPr>
                <w:sz w:val="18"/>
              </w:rPr>
              <w:t xml:space="preserve">      7       </w:t>
            </w:r>
          </w:p>
        </w:tc>
        <w:tc>
          <w:tcPr>
            <w:tcW w:w="1620" w:type="dxa"/>
            <w:tcBorders>
              <w:top w:val="nil"/>
            </w:tcBorders>
          </w:tcPr>
          <w:p w:rsidR="009D4F1C" w:rsidRDefault="009D4F1C">
            <w:pPr>
              <w:pStyle w:val="ConsPlusNonformat"/>
              <w:jc w:val="both"/>
            </w:pPr>
            <w:r>
              <w:rPr>
                <w:sz w:val="18"/>
              </w:rPr>
              <w:t xml:space="preserve">      8      </w:t>
            </w:r>
          </w:p>
        </w:tc>
        <w:tc>
          <w:tcPr>
            <w:tcW w:w="1512" w:type="dxa"/>
            <w:tcBorders>
              <w:top w:val="nil"/>
            </w:tcBorders>
          </w:tcPr>
          <w:p w:rsidR="009D4F1C" w:rsidRDefault="009D4F1C">
            <w:pPr>
              <w:pStyle w:val="ConsPlusNonformat"/>
              <w:jc w:val="both"/>
            </w:pPr>
            <w:r>
              <w:rPr>
                <w:sz w:val="18"/>
              </w:rPr>
              <w:t xml:space="preserve">     9      </w:t>
            </w:r>
          </w:p>
        </w:tc>
        <w:tc>
          <w:tcPr>
            <w:tcW w:w="1728" w:type="dxa"/>
            <w:tcBorders>
              <w:top w:val="nil"/>
            </w:tcBorders>
          </w:tcPr>
          <w:p w:rsidR="009D4F1C" w:rsidRDefault="009D4F1C">
            <w:pPr>
              <w:pStyle w:val="ConsPlusNonformat"/>
              <w:jc w:val="both"/>
            </w:pPr>
            <w:r>
              <w:rPr>
                <w:sz w:val="18"/>
              </w:rPr>
              <w:t xml:space="preserve">      10      </w:t>
            </w: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8. Проверка работы схемы смены направления автоблокировки</w:t>
      </w:r>
    </w:p>
    <w:p w:rsidR="009D4F1C" w:rsidRDefault="009D4F1C">
      <w:pPr>
        <w:pStyle w:val="ConsPlusNormal"/>
        <w:ind w:firstLine="540"/>
        <w:jc w:val="both"/>
      </w:pPr>
    </w:p>
    <w:p w:rsidR="009D4F1C" w:rsidRDefault="009D4F1C">
      <w:pPr>
        <w:pStyle w:val="ConsPlusNormal"/>
        <w:jc w:val="right"/>
      </w:pPr>
      <w:r>
        <w:t>Таблица N  21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
        <w:gridCol w:w="720"/>
        <w:gridCol w:w="936"/>
        <w:gridCol w:w="720"/>
        <w:gridCol w:w="792"/>
        <w:gridCol w:w="864"/>
        <w:gridCol w:w="1152"/>
        <w:gridCol w:w="936"/>
        <w:gridCol w:w="864"/>
        <w:gridCol w:w="1080"/>
        <w:gridCol w:w="504"/>
        <w:gridCol w:w="1008"/>
        <w:gridCol w:w="432"/>
        <w:gridCol w:w="1008"/>
        <w:gridCol w:w="792"/>
        <w:gridCol w:w="792"/>
        <w:gridCol w:w="792"/>
        <w:gridCol w:w="792"/>
        <w:gridCol w:w="936"/>
        <w:gridCol w:w="1008"/>
      </w:tblGrid>
      <w:tr w:rsidR="009D4F1C">
        <w:trPr>
          <w:trHeight w:val="140"/>
        </w:trPr>
        <w:tc>
          <w:tcPr>
            <w:tcW w:w="43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п/п </w:t>
            </w:r>
          </w:p>
        </w:tc>
        <w:tc>
          <w:tcPr>
            <w:tcW w:w="7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номер  </w:t>
            </w:r>
          </w:p>
          <w:p w:rsidR="009D4F1C" w:rsidRDefault="009D4F1C">
            <w:pPr>
              <w:pStyle w:val="ConsPlusNonformat"/>
              <w:jc w:val="both"/>
            </w:pPr>
            <w:r>
              <w:rPr>
                <w:sz w:val="12"/>
              </w:rPr>
              <w:t xml:space="preserve">  пути  </w:t>
            </w:r>
          </w:p>
        </w:tc>
        <w:tc>
          <w:tcPr>
            <w:tcW w:w="3312" w:type="dxa"/>
            <w:gridSpan w:val="4"/>
          </w:tcPr>
          <w:p w:rsidR="009D4F1C" w:rsidRDefault="009D4F1C">
            <w:pPr>
              <w:pStyle w:val="ConsPlusNonformat"/>
              <w:jc w:val="both"/>
            </w:pPr>
            <w:r>
              <w:rPr>
                <w:sz w:val="12"/>
              </w:rPr>
              <w:t xml:space="preserve">            Смена направления            </w:t>
            </w:r>
          </w:p>
        </w:tc>
        <w:tc>
          <w:tcPr>
            <w:tcW w:w="6984" w:type="dxa"/>
            <w:gridSpan w:val="8"/>
          </w:tcPr>
          <w:p w:rsidR="009D4F1C" w:rsidRDefault="009D4F1C">
            <w:pPr>
              <w:pStyle w:val="ConsPlusNonformat"/>
              <w:jc w:val="both"/>
            </w:pPr>
            <w:r>
              <w:rPr>
                <w:sz w:val="12"/>
              </w:rPr>
              <w:t xml:space="preserve">                                       Индикация                                        </w:t>
            </w:r>
          </w:p>
        </w:tc>
        <w:tc>
          <w:tcPr>
            <w:tcW w:w="4104" w:type="dxa"/>
            <w:gridSpan w:val="5"/>
          </w:tcPr>
          <w:p w:rsidR="009D4F1C" w:rsidRDefault="009D4F1C">
            <w:pPr>
              <w:pStyle w:val="ConsPlusNonformat"/>
              <w:jc w:val="both"/>
            </w:pPr>
            <w:r>
              <w:rPr>
                <w:sz w:val="12"/>
              </w:rPr>
              <w:t xml:space="preserve">          Невозможность смены направления          </w:t>
            </w:r>
          </w:p>
        </w:tc>
        <w:tc>
          <w:tcPr>
            <w:tcW w:w="100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Примечание  </w:t>
            </w:r>
          </w:p>
        </w:tc>
      </w:tr>
      <w:tr w:rsidR="009D4F1C">
        <w:tc>
          <w:tcPr>
            <w:tcW w:w="360" w:type="dxa"/>
            <w:vMerge/>
            <w:tcBorders>
              <w:top w:val="nil"/>
            </w:tcBorders>
          </w:tcPr>
          <w:p w:rsidR="009D4F1C" w:rsidRDefault="009D4F1C"/>
        </w:tc>
        <w:tc>
          <w:tcPr>
            <w:tcW w:w="648" w:type="dxa"/>
            <w:vMerge/>
            <w:tcBorders>
              <w:top w:val="nil"/>
            </w:tcBorders>
          </w:tcPr>
          <w:p w:rsidR="009D4F1C" w:rsidRDefault="009D4F1C"/>
        </w:tc>
        <w:tc>
          <w:tcPr>
            <w:tcW w:w="2448" w:type="dxa"/>
            <w:gridSpan w:val="3"/>
            <w:tcBorders>
              <w:top w:val="nil"/>
            </w:tcBorders>
          </w:tcPr>
          <w:p w:rsidR="009D4F1C" w:rsidRDefault="009D4F1C">
            <w:pPr>
              <w:pStyle w:val="ConsPlusNonformat"/>
              <w:jc w:val="both"/>
            </w:pPr>
          </w:p>
          <w:p w:rsidR="009D4F1C" w:rsidRDefault="009D4F1C">
            <w:pPr>
              <w:pStyle w:val="ConsPlusNonformat"/>
              <w:jc w:val="both"/>
            </w:pPr>
            <w:r>
              <w:rPr>
                <w:sz w:val="12"/>
              </w:rPr>
              <w:t xml:space="preserve">      Свободный перегон       </w:t>
            </w:r>
          </w:p>
        </w:tc>
        <w:tc>
          <w:tcPr>
            <w:tcW w:w="864"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вспомо-  </w:t>
            </w:r>
          </w:p>
          <w:p w:rsidR="009D4F1C" w:rsidRDefault="009D4F1C">
            <w:pPr>
              <w:pStyle w:val="ConsPlusNonformat"/>
              <w:jc w:val="both"/>
            </w:pPr>
            <w:r>
              <w:rPr>
                <w:sz w:val="12"/>
              </w:rPr>
              <w:t xml:space="preserve">гательным </w:t>
            </w:r>
          </w:p>
          <w:p w:rsidR="009D4F1C" w:rsidRDefault="009D4F1C">
            <w:pPr>
              <w:pStyle w:val="ConsPlusNonformat"/>
              <w:jc w:val="both"/>
            </w:pPr>
            <w:r>
              <w:rPr>
                <w:sz w:val="12"/>
              </w:rPr>
              <w:t xml:space="preserve"> режимом, </w:t>
            </w:r>
          </w:p>
          <w:p w:rsidR="009D4F1C" w:rsidRDefault="009D4F1C">
            <w:pPr>
              <w:pStyle w:val="ConsPlusNonformat"/>
              <w:jc w:val="both"/>
            </w:pPr>
            <w:r>
              <w:rPr>
                <w:sz w:val="12"/>
              </w:rPr>
              <w:t xml:space="preserve"> перегон  </w:t>
            </w:r>
          </w:p>
          <w:p w:rsidR="009D4F1C" w:rsidRDefault="009D4F1C">
            <w:pPr>
              <w:pStyle w:val="ConsPlusNonformat"/>
              <w:jc w:val="both"/>
            </w:pPr>
            <w:r>
              <w:rPr>
                <w:sz w:val="12"/>
              </w:rPr>
              <w:t xml:space="preserve">  занят   </w:t>
            </w:r>
          </w:p>
        </w:tc>
        <w:tc>
          <w:tcPr>
            <w:tcW w:w="2952" w:type="dxa"/>
            <w:gridSpan w:val="3"/>
            <w:tcBorders>
              <w:top w:val="nil"/>
            </w:tcBorders>
          </w:tcPr>
          <w:p w:rsidR="009D4F1C" w:rsidRDefault="009D4F1C">
            <w:pPr>
              <w:pStyle w:val="ConsPlusNonformat"/>
              <w:jc w:val="both"/>
            </w:pPr>
          </w:p>
          <w:p w:rsidR="009D4F1C" w:rsidRDefault="009D4F1C">
            <w:pPr>
              <w:pStyle w:val="ConsPlusNonformat"/>
              <w:jc w:val="both"/>
            </w:pPr>
            <w:r>
              <w:rPr>
                <w:sz w:val="12"/>
              </w:rPr>
              <w:t xml:space="preserve">             Отправление             </w:t>
            </w:r>
          </w:p>
        </w:tc>
        <w:tc>
          <w:tcPr>
            <w:tcW w:w="4032" w:type="dxa"/>
            <w:gridSpan w:val="5"/>
            <w:tcBorders>
              <w:top w:val="nil"/>
            </w:tcBorders>
          </w:tcPr>
          <w:p w:rsidR="009D4F1C" w:rsidRDefault="009D4F1C">
            <w:pPr>
              <w:pStyle w:val="ConsPlusNonformat"/>
              <w:jc w:val="both"/>
            </w:pPr>
          </w:p>
          <w:p w:rsidR="009D4F1C" w:rsidRDefault="009D4F1C">
            <w:pPr>
              <w:pStyle w:val="ConsPlusNonformat"/>
              <w:jc w:val="both"/>
            </w:pPr>
            <w:r>
              <w:rPr>
                <w:sz w:val="12"/>
              </w:rPr>
              <w:t xml:space="preserve">                      Прием                       </w:t>
            </w:r>
          </w:p>
        </w:tc>
        <w:tc>
          <w:tcPr>
            <w:tcW w:w="7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основнымм</w:t>
            </w:r>
          </w:p>
          <w:p w:rsidR="009D4F1C" w:rsidRDefault="009D4F1C">
            <w:pPr>
              <w:pStyle w:val="ConsPlusNonformat"/>
              <w:jc w:val="both"/>
            </w:pPr>
            <w:r>
              <w:rPr>
                <w:sz w:val="12"/>
              </w:rPr>
              <w:t xml:space="preserve"> режимом </w:t>
            </w:r>
          </w:p>
          <w:p w:rsidR="009D4F1C" w:rsidRDefault="009D4F1C">
            <w:pPr>
              <w:pStyle w:val="ConsPlusNonformat"/>
              <w:jc w:val="both"/>
            </w:pPr>
            <w:r>
              <w:rPr>
                <w:sz w:val="12"/>
              </w:rPr>
              <w:t xml:space="preserve">   при   </w:t>
            </w:r>
          </w:p>
          <w:p w:rsidR="009D4F1C" w:rsidRDefault="009D4F1C">
            <w:pPr>
              <w:pStyle w:val="ConsPlusNonformat"/>
              <w:jc w:val="both"/>
            </w:pPr>
            <w:r>
              <w:rPr>
                <w:sz w:val="12"/>
              </w:rPr>
              <w:t xml:space="preserve"> занятом </w:t>
            </w:r>
          </w:p>
          <w:p w:rsidR="009D4F1C" w:rsidRDefault="009D4F1C">
            <w:pPr>
              <w:pStyle w:val="ConsPlusNonformat"/>
              <w:jc w:val="both"/>
            </w:pPr>
            <w:r>
              <w:rPr>
                <w:sz w:val="12"/>
              </w:rPr>
              <w:t xml:space="preserve">перегоне </w:t>
            </w:r>
          </w:p>
        </w:tc>
        <w:tc>
          <w:tcPr>
            <w:tcW w:w="1584" w:type="dxa"/>
            <w:gridSpan w:val="2"/>
            <w:tcBorders>
              <w:top w:val="nil"/>
            </w:tcBorders>
          </w:tcPr>
          <w:p w:rsidR="009D4F1C" w:rsidRDefault="009D4F1C">
            <w:pPr>
              <w:pStyle w:val="ConsPlusNonformat"/>
              <w:jc w:val="both"/>
            </w:pPr>
            <w:r>
              <w:rPr>
                <w:sz w:val="12"/>
              </w:rPr>
              <w:t xml:space="preserve">  в установленном  </w:t>
            </w:r>
          </w:p>
          <w:p w:rsidR="009D4F1C" w:rsidRDefault="009D4F1C">
            <w:pPr>
              <w:pStyle w:val="ConsPlusNonformat"/>
              <w:jc w:val="both"/>
            </w:pPr>
            <w:r>
              <w:rPr>
                <w:sz w:val="12"/>
              </w:rPr>
              <w:t xml:space="preserve">     маршруте      </w:t>
            </w:r>
          </w:p>
          <w:p w:rsidR="009D4F1C" w:rsidRDefault="009D4F1C">
            <w:pPr>
              <w:pStyle w:val="ConsPlusNonformat"/>
              <w:jc w:val="both"/>
            </w:pPr>
            <w:r>
              <w:rPr>
                <w:sz w:val="12"/>
              </w:rPr>
              <w:t xml:space="preserve">    отправления    </w:t>
            </w:r>
          </w:p>
        </w:tc>
        <w:tc>
          <w:tcPr>
            <w:tcW w:w="1728" w:type="dxa"/>
            <w:gridSpan w:val="2"/>
            <w:tcBorders>
              <w:top w:val="nil"/>
            </w:tcBorders>
          </w:tcPr>
          <w:p w:rsidR="009D4F1C" w:rsidRDefault="009D4F1C">
            <w:pPr>
              <w:pStyle w:val="ConsPlusNonformat"/>
              <w:jc w:val="both"/>
            </w:pPr>
            <w:r>
              <w:rPr>
                <w:sz w:val="12"/>
              </w:rPr>
              <w:t xml:space="preserve"> при изъятом ключе-  </w:t>
            </w:r>
          </w:p>
          <w:p w:rsidR="009D4F1C" w:rsidRDefault="009D4F1C">
            <w:pPr>
              <w:pStyle w:val="ConsPlusNonformat"/>
              <w:jc w:val="both"/>
            </w:pPr>
            <w:r>
              <w:rPr>
                <w:sz w:val="12"/>
              </w:rPr>
              <w:t xml:space="preserve">       жезле**       </w:t>
            </w:r>
          </w:p>
        </w:tc>
        <w:tc>
          <w:tcPr>
            <w:tcW w:w="936" w:type="dxa"/>
            <w:vMerge/>
            <w:tcBorders>
              <w:top w:val="nil"/>
            </w:tcBorders>
          </w:tcPr>
          <w:p w:rsidR="009D4F1C" w:rsidRDefault="009D4F1C"/>
        </w:tc>
      </w:tr>
      <w:tr w:rsidR="009D4F1C">
        <w:tc>
          <w:tcPr>
            <w:tcW w:w="360" w:type="dxa"/>
            <w:vMerge/>
            <w:tcBorders>
              <w:top w:val="nil"/>
            </w:tcBorders>
          </w:tcPr>
          <w:p w:rsidR="009D4F1C" w:rsidRDefault="009D4F1C"/>
        </w:tc>
        <w:tc>
          <w:tcPr>
            <w:tcW w:w="648" w:type="dxa"/>
            <w:vMerge/>
            <w:tcBorders>
              <w:top w:val="nil"/>
            </w:tcBorders>
          </w:tcPr>
          <w:p w:rsidR="009D4F1C" w:rsidRDefault="009D4F1C"/>
        </w:tc>
        <w:tc>
          <w:tcPr>
            <w:tcW w:w="1656" w:type="dxa"/>
            <w:gridSpan w:val="2"/>
            <w:vMerge w:val="restart"/>
            <w:tcBorders>
              <w:top w:val="nil"/>
            </w:tcBorders>
          </w:tcPr>
          <w:p w:rsidR="009D4F1C" w:rsidRDefault="009D4F1C">
            <w:pPr>
              <w:pStyle w:val="ConsPlusNonformat"/>
              <w:jc w:val="both"/>
            </w:pPr>
          </w:p>
          <w:p w:rsidR="009D4F1C" w:rsidRDefault="009D4F1C">
            <w:pPr>
              <w:pStyle w:val="ConsPlusNonformat"/>
              <w:jc w:val="both"/>
            </w:pPr>
            <w:r>
              <w:rPr>
                <w:sz w:val="12"/>
              </w:rPr>
              <w:t xml:space="preserve">  Основным режимом  </w:t>
            </w:r>
          </w:p>
        </w:tc>
        <w:tc>
          <w:tcPr>
            <w:tcW w:w="7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вспомо- </w:t>
            </w:r>
          </w:p>
          <w:p w:rsidR="009D4F1C" w:rsidRDefault="009D4F1C">
            <w:pPr>
              <w:pStyle w:val="ConsPlusNonformat"/>
              <w:jc w:val="both"/>
            </w:pPr>
            <w:r>
              <w:rPr>
                <w:sz w:val="12"/>
              </w:rPr>
              <w:t>гательным</w:t>
            </w:r>
          </w:p>
          <w:p w:rsidR="009D4F1C" w:rsidRDefault="009D4F1C">
            <w:pPr>
              <w:pStyle w:val="ConsPlusNonformat"/>
              <w:jc w:val="both"/>
            </w:pPr>
            <w:r>
              <w:rPr>
                <w:sz w:val="12"/>
              </w:rPr>
              <w:t xml:space="preserve"> режимом </w:t>
            </w:r>
          </w:p>
        </w:tc>
        <w:tc>
          <w:tcPr>
            <w:tcW w:w="792" w:type="dxa"/>
            <w:vMerge/>
            <w:tcBorders>
              <w:top w:val="nil"/>
            </w:tcBorders>
          </w:tcPr>
          <w:p w:rsidR="009D4F1C" w:rsidRDefault="009D4F1C"/>
        </w:tc>
        <w:tc>
          <w:tcPr>
            <w:tcW w:w="115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установленное </w:t>
            </w:r>
          </w:p>
          <w:p w:rsidR="009D4F1C" w:rsidRDefault="009D4F1C">
            <w:pPr>
              <w:pStyle w:val="ConsPlusNonformat"/>
              <w:jc w:val="both"/>
            </w:pPr>
            <w:r>
              <w:rPr>
                <w:sz w:val="12"/>
              </w:rPr>
              <w:t xml:space="preserve"> направление  </w:t>
            </w:r>
          </w:p>
        </w:tc>
        <w:tc>
          <w:tcPr>
            <w:tcW w:w="936"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свободност </w:t>
            </w:r>
          </w:p>
          <w:p w:rsidR="009D4F1C" w:rsidRDefault="009D4F1C">
            <w:pPr>
              <w:pStyle w:val="ConsPlusNonformat"/>
              <w:jc w:val="both"/>
            </w:pPr>
            <w:r>
              <w:rPr>
                <w:sz w:val="12"/>
              </w:rPr>
              <w:t xml:space="preserve">ь перегона </w:t>
            </w:r>
          </w:p>
        </w:tc>
        <w:tc>
          <w:tcPr>
            <w:tcW w:w="864"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занятость </w:t>
            </w:r>
          </w:p>
          <w:p w:rsidR="009D4F1C" w:rsidRDefault="009D4F1C">
            <w:pPr>
              <w:pStyle w:val="ConsPlusNonformat"/>
              <w:jc w:val="both"/>
            </w:pPr>
            <w:r>
              <w:rPr>
                <w:sz w:val="12"/>
              </w:rPr>
              <w:t xml:space="preserve">перегона, </w:t>
            </w:r>
          </w:p>
          <w:p w:rsidR="009D4F1C" w:rsidRDefault="009D4F1C">
            <w:pPr>
              <w:pStyle w:val="ConsPlusNonformat"/>
              <w:jc w:val="both"/>
            </w:pPr>
            <w:r>
              <w:rPr>
                <w:sz w:val="12"/>
              </w:rPr>
              <w:t xml:space="preserve">  изъят   </w:t>
            </w:r>
          </w:p>
          <w:p w:rsidR="009D4F1C" w:rsidRDefault="009D4F1C">
            <w:pPr>
              <w:pStyle w:val="ConsPlusNonformat"/>
              <w:jc w:val="both"/>
            </w:pPr>
            <w:r>
              <w:rPr>
                <w:sz w:val="12"/>
              </w:rPr>
              <w:t xml:space="preserve">ключ-жезл </w:t>
            </w:r>
          </w:p>
        </w:tc>
        <w:tc>
          <w:tcPr>
            <w:tcW w:w="1080"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установленное</w:t>
            </w:r>
          </w:p>
          <w:p w:rsidR="009D4F1C" w:rsidRDefault="009D4F1C">
            <w:pPr>
              <w:pStyle w:val="ConsPlusNonformat"/>
              <w:jc w:val="both"/>
            </w:pPr>
            <w:r>
              <w:rPr>
                <w:sz w:val="12"/>
              </w:rPr>
              <w:t xml:space="preserve"> направление </w:t>
            </w:r>
          </w:p>
        </w:tc>
        <w:tc>
          <w:tcPr>
            <w:tcW w:w="1512" w:type="dxa"/>
            <w:gridSpan w:val="2"/>
            <w:tcBorders>
              <w:top w:val="nil"/>
            </w:tcBorders>
          </w:tcPr>
          <w:p w:rsidR="009D4F1C" w:rsidRDefault="009D4F1C">
            <w:pPr>
              <w:pStyle w:val="ConsPlusNonformat"/>
              <w:jc w:val="both"/>
            </w:pPr>
            <w:r>
              <w:rPr>
                <w:sz w:val="12"/>
              </w:rPr>
              <w:t xml:space="preserve">   свободность    </w:t>
            </w:r>
          </w:p>
          <w:p w:rsidR="009D4F1C" w:rsidRDefault="009D4F1C">
            <w:pPr>
              <w:pStyle w:val="ConsPlusNonformat"/>
              <w:jc w:val="both"/>
            </w:pPr>
            <w:r>
              <w:rPr>
                <w:sz w:val="12"/>
              </w:rPr>
              <w:t xml:space="preserve">     перегона     </w:t>
            </w:r>
          </w:p>
        </w:tc>
        <w:tc>
          <w:tcPr>
            <w:tcW w:w="1440" w:type="dxa"/>
            <w:gridSpan w:val="2"/>
            <w:tcBorders>
              <w:top w:val="nil"/>
            </w:tcBorders>
          </w:tcPr>
          <w:p w:rsidR="009D4F1C" w:rsidRDefault="009D4F1C">
            <w:pPr>
              <w:pStyle w:val="ConsPlusNonformat"/>
              <w:jc w:val="both"/>
            </w:pPr>
            <w:r>
              <w:rPr>
                <w:sz w:val="12"/>
              </w:rPr>
              <w:t xml:space="preserve">    занятость    </w:t>
            </w:r>
          </w:p>
          <w:p w:rsidR="009D4F1C" w:rsidRDefault="009D4F1C">
            <w:pPr>
              <w:pStyle w:val="ConsPlusNonformat"/>
              <w:jc w:val="both"/>
            </w:pPr>
            <w:r>
              <w:rPr>
                <w:sz w:val="12"/>
              </w:rPr>
              <w:t xml:space="preserve">    перегона     </w:t>
            </w:r>
          </w:p>
        </w:tc>
        <w:tc>
          <w:tcPr>
            <w:tcW w:w="720" w:type="dxa"/>
            <w:vMerge/>
            <w:tcBorders>
              <w:top w:val="nil"/>
            </w:tcBorders>
          </w:tcPr>
          <w:p w:rsidR="009D4F1C" w:rsidRDefault="009D4F1C"/>
        </w:tc>
        <w:tc>
          <w:tcPr>
            <w:tcW w:w="7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основным </w:t>
            </w:r>
          </w:p>
          <w:p w:rsidR="009D4F1C" w:rsidRDefault="009D4F1C">
            <w:pPr>
              <w:pStyle w:val="ConsPlusNonformat"/>
              <w:jc w:val="both"/>
            </w:pPr>
            <w:r>
              <w:rPr>
                <w:sz w:val="12"/>
              </w:rPr>
              <w:t xml:space="preserve"> режимом </w:t>
            </w:r>
          </w:p>
        </w:tc>
        <w:tc>
          <w:tcPr>
            <w:tcW w:w="7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вспомо- </w:t>
            </w:r>
          </w:p>
          <w:p w:rsidR="009D4F1C" w:rsidRDefault="009D4F1C">
            <w:pPr>
              <w:pStyle w:val="ConsPlusNonformat"/>
              <w:jc w:val="both"/>
            </w:pPr>
            <w:r>
              <w:rPr>
                <w:sz w:val="12"/>
              </w:rPr>
              <w:t>гательным</w:t>
            </w:r>
          </w:p>
          <w:p w:rsidR="009D4F1C" w:rsidRDefault="009D4F1C">
            <w:pPr>
              <w:pStyle w:val="ConsPlusNonformat"/>
              <w:jc w:val="both"/>
            </w:pPr>
            <w:r>
              <w:rPr>
                <w:sz w:val="12"/>
              </w:rPr>
              <w:t xml:space="preserve"> режимом </w:t>
            </w:r>
          </w:p>
        </w:tc>
        <w:tc>
          <w:tcPr>
            <w:tcW w:w="79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основным </w:t>
            </w:r>
          </w:p>
          <w:p w:rsidR="009D4F1C" w:rsidRDefault="009D4F1C">
            <w:pPr>
              <w:pStyle w:val="ConsPlusNonformat"/>
              <w:jc w:val="both"/>
            </w:pPr>
            <w:r>
              <w:rPr>
                <w:sz w:val="12"/>
              </w:rPr>
              <w:t xml:space="preserve"> режимом </w:t>
            </w:r>
          </w:p>
        </w:tc>
        <w:tc>
          <w:tcPr>
            <w:tcW w:w="936"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вспомо-  </w:t>
            </w:r>
          </w:p>
          <w:p w:rsidR="009D4F1C" w:rsidRDefault="009D4F1C">
            <w:pPr>
              <w:pStyle w:val="ConsPlusNonformat"/>
              <w:jc w:val="both"/>
            </w:pPr>
            <w:r>
              <w:rPr>
                <w:sz w:val="12"/>
              </w:rPr>
              <w:t xml:space="preserve"> гательным </w:t>
            </w:r>
          </w:p>
          <w:p w:rsidR="009D4F1C" w:rsidRDefault="009D4F1C">
            <w:pPr>
              <w:pStyle w:val="ConsPlusNonformat"/>
              <w:jc w:val="both"/>
            </w:pPr>
            <w:r>
              <w:rPr>
                <w:sz w:val="12"/>
              </w:rPr>
              <w:t xml:space="preserve">  режимом  </w:t>
            </w:r>
          </w:p>
        </w:tc>
        <w:tc>
          <w:tcPr>
            <w:tcW w:w="936" w:type="dxa"/>
            <w:vMerge/>
            <w:tcBorders>
              <w:top w:val="nil"/>
            </w:tcBorders>
          </w:tcPr>
          <w:p w:rsidR="009D4F1C" w:rsidRDefault="009D4F1C"/>
        </w:tc>
      </w:tr>
      <w:tr w:rsidR="009D4F1C">
        <w:trPr>
          <w:trHeight w:val="509"/>
        </w:trPr>
        <w:tc>
          <w:tcPr>
            <w:tcW w:w="360" w:type="dxa"/>
            <w:vMerge/>
            <w:tcBorders>
              <w:top w:val="nil"/>
              <w:bottom w:val="nil"/>
            </w:tcBorders>
          </w:tcPr>
          <w:p w:rsidR="009D4F1C" w:rsidRDefault="009D4F1C"/>
        </w:tc>
        <w:tc>
          <w:tcPr>
            <w:tcW w:w="648" w:type="dxa"/>
            <w:vMerge/>
            <w:tcBorders>
              <w:top w:val="nil"/>
              <w:bottom w:val="nil"/>
            </w:tcBorders>
          </w:tcPr>
          <w:p w:rsidR="009D4F1C" w:rsidRDefault="009D4F1C"/>
        </w:tc>
        <w:tc>
          <w:tcPr>
            <w:tcW w:w="1512" w:type="dxa"/>
            <w:gridSpan w:val="2"/>
            <w:vMerge/>
          </w:tcPr>
          <w:p w:rsidR="009D4F1C" w:rsidRDefault="009D4F1C"/>
        </w:tc>
        <w:tc>
          <w:tcPr>
            <w:tcW w:w="720" w:type="dxa"/>
            <w:vMerge/>
            <w:tcBorders>
              <w:top w:val="nil"/>
              <w:bottom w:val="nil"/>
            </w:tcBorders>
          </w:tcPr>
          <w:p w:rsidR="009D4F1C" w:rsidRDefault="009D4F1C"/>
        </w:tc>
        <w:tc>
          <w:tcPr>
            <w:tcW w:w="792" w:type="dxa"/>
            <w:vMerge/>
            <w:tcBorders>
              <w:top w:val="nil"/>
              <w:bottom w:val="nil"/>
            </w:tcBorders>
          </w:tcPr>
          <w:p w:rsidR="009D4F1C" w:rsidRDefault="009D4F1C"/>
        </w:tc>
        <w:tc>
          <w:tcPr>
            <w:tcW w:w="1080" w:type="dxa"/>
            <w:vMerge/>
            <w:tcBorders>
              <w:top w:val="nil"/>
              <w:bottom w:val="nil"/>
            </w:tcBorders>
          </w:tcPr>
          <w:p w:rsidR="009D4F1C" w:rsidRDefault="009D4F1C"/>
        </w:tc>
        <w:tc>
          <w:tcPr>
            <w:tcW w:w="864" w:type="dxa"/>
            <w:vMerge/>
            <w:tcBorders>
              <w:top w:val="nil"/>
              <w:bottom w:val="nil"/>
            </w:tcBorders>
          </w:tcPr>
          <w:p w:rsidR="009D4F1C" w:rsidRDefault="009D4F1C"/>
        </w:tc>
        <w:tc>
          <w:tcPr>
            <w:tcW w:w="792" w:type="dxa"/>
            <w:vMerge/>
            <w:tcBorders>
              <w:top w:val="nil"/>
              <w:bottom w:val="nil"/>
            </w:tcBorders>
          </w:tcPr>
          <w:p w:rsidR="009D4F1C" w:rsidRDefault="009D4F1C"/>
        </w:tc>
        <w:tc>
          <w:tcPr>
            <w:tcW w:w="1008" w:type="dxa"/>
            <w:vMerge/>
            <w:tcBorders>
              <w:top w:val="nil"/>
              <w:bottom w:val="nil"/>
            </w:tcBorders>
          </w:tcPr>
          <w:p w:rsidR="009D4F1C" w:rsidRDefault="009D4F1C"/>
        </w:tc>
        <w:tc>
          <w:tcPr>
            <w:tcW w:w="504"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"Б" </w:t>
            </w:r>
          </w:p>
        </w:tc>
        <w:tc>
          <w:tcPr>
            <w:tcW w:w="1008" w:type="dxa"/>
            <w:vMerge w:val="restart"/>
            <w:tcBorders>
              <w:top w:val="nil"/>
            </w:tcBorders>
          </w:tcPr>
          <w:p w:rsidR="009D4F1C" w:rsidRDefault="009D4F1C">
            <w:pPr>
              <w:pStyle w:val="ConsPlusNonformat"/>
              <w:jc w:val="both"/>
            </w:pPr>
            <w:r>
              <w:rPr>
                <w:sz w:val="12"/>
              </w:rPr>
              <w:t xml:space="preserve"> получение  </w:t>
            </w:r>
          </w:p>
          <w:p w:rsidR="009D4F1C" w:rsidRDefault="009D4F1C">
            <w:pPr>
              <w:pStyle w:val="ConsPlusNonformat"/>
              <w:jc w:val="both"/>
            </w:pPr>
            <w:r>
              <w:rPr>
                <w:sz w:val="12"/>
              </w:rPr>
              <w:t xml:space="preserve">согласия на </w:t>
            </w:r>
          </w:p>
          <w:p w:rsidR="009D4F1C" w:rsidRDefault="009D4F1C">
            <w:pPr>
              <w:pStyle w:val="ConsPlusNonformat"/>
              <w:jc w:val="both"/>
            </w:pPr>
            <w:r>
              <w:rPr>
                <w:sz w:val="12"/>
              </w:rPr>
              <w:t xml:space="preserve">   смену    </w:t>
            </w:r>
          </w:p>
          <w:p w:rsidR="009D4F1C" w:rsidRDefault="009D4F1C">
            <w:pPr>
              <w:pStyle w:val="ConsPlusNonformat"/>
              <w:jc w:val="both"/>
            </w:pPr>
            <w:r>
              <w:rPr>
                <w:sz w:val="12"/>
              </w:rPr>
              <w:t xml:space="preserve">направления </w:t>
            </w:r>
          </w:p>
        </w:tc>
        <w:tc>
          <w:tcPr>
            <w:tcW w:w="43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"К" </w:t>
            </w:r>
          </w:p>
        </w:tc>
        <w:tc>
          <w:tcPr>
            <w:tcW w:w="1008" w:type="dxa"/>
            <w:vMerge w:val="restart"/>
            <w:tcBorders>
              <w:top w:val="nil"/>
            </w:tcBorders>
          </w:tcPr>
          <w:p w:rsidR="009D4F1C" w:rsidRDefault="009D4F1C">
            <w:pPr>
              <w:pStyle w:val="ConsPlusNonformat"/>
              <w:jc w:val="both"/>
            </w:pPr>
            <w:r>
              <w:rPr>
                <w:sz w:val="12"/>
              </w:rPr>
              <w:t xml:space="preserve">  открытие  </w:t>
            </w:r>
          </w:p>
          <w:p w:rsidR="009D4F1C" w:rsidRDefault="009D4F1C">
            <w:pPr>
              <w:pStyle w:val="ConsPlusNonformat"/>
              <w:jc w:val="both"/>
            </w:pPr>
            <w:r>
              <w:rPr>
                <w:sz w:val="12"/>
              </w:rPr>
              <w:t xml:space="preserve"> выходного  </w:t>
            </w:r>
          </w:p>
          <w:p w:rsidR="009D4F1C" w:rsidRDefault="009D4F1C">
            <w:pPr>
              <w:pStyle w:val="ConsPlusNonformat"/>
              <w:jc w:val="both"/>
            </w:pPr>
            <w:r>
              <w:rPr>
                <w:sz w:val="12"/>
              </w:rPr>
              <w:t xml:space="preserve"> светофора  </w:t>
            </w:r>
          </w:p>
          <w:p w:rsidR="009D4F1C" w:rsidRDefault="009D4F1C">
            <w:pPr>
              <w:pStyle w:val="ConsPlusNonformat"/>
              <w:jc w:val="both"/>
            </w:pPr>
            <w:r>
              <w:rPr>
                <w:sz w:val="12"/>
              </w:rPr>
              <w:t xml:space="preserve"> на станции </w:t>
            </w:r>
          </w:p>
          <w:p w:rsidR="009D4F1C" w:rsidRDefault="009D4F1C">
            <w:pPr>
              <w:pStyle w:val="ConsPlusNonformat"/>
              <w:jc w:val="both"/>
            </w:pPr>
            <w:r>
              <w:rPr>
                <w:sz w:val="12"/>
              </w:rPr>
              <w:t xml:space="preserve">отправления </w:t>
            </w:r>
          </w:p>
        </w:tc>
        <w:tc>
          <w:tcPr>
            <w:tcW w:w="720" w:type="dxa"/>
            <w:vMerge/>
            <w:tcBorders>
              <w:top w:val="nil"/>
              <w:bottom w:val="nil"/>
            </w:tcBorders>
          </w:tcPr>
          <w:p w:rsidR="009D4F1C" w:rsidRDefault="009D4F1C"/>
        </w:tc>
        <w:tc>
          <w:tcPr>
            <w:tcW w:w="720" w:type="dxa"/>
            <w:vMerge/>
            <w:tcBorders>
              <w:top w:val="nil"/>
              <w:bottom w:val="nil"/>
            </w:tcBorders>
          </w:tcPr>
          <w:p w:rsidR="009D4F1C" w:rsidRDefault="009D4F1C"/>
        </w:tc>
        <w:tc>
          <w:tcPr>
            <w:tcW w:w="720" w:type="dxa"/>
            <w:vMerge/>
            <w:tcBorders>
              <w:top w:val="nil"/>
              <w:bottom w:val="nil"/>
            </w:tcBorders>
          </w:tcPr>
          <w:p w:rsidR="009D4F1C" w:rsidRDefault="009D4F1C"/>
        </w:tc>
        <w:tc>
          <w:tcPr>
            <w:tcW w:w="720" w:type="dxa"/>
            <w:vMerge/>
            <w:tcBorders>
              <w:top w:val="nil"/>
              <w:bottom w:val="nil"/>
            </w:tcBorders>
          </w:tcPr>
          <w:p w:rsidR="009D4F1C" w:rsidRDefault="009D4F1C"/>
        </w:tc>
        <w:tc>
          <w:tcPr>
            <w:tcW w:w="864" w:type="dxa"/>
            <w:vMerge/>
            <w:tcBorders>
              <w:top w:val="nil"/>
              <w:bottom w:val="nil"/>
            </w:tcBorders>
          </w:tcPr>
          <w:p w:rsidR="009D4F1C" w:rsidRDefault="009D4F1C"/>
        </w:tc>
        <w:tc>
          <w:tcPr>
            <w:tcW w:w="936" w:type="dxa"/>
            <w:vMerge/>
            <w:tcBorders>
              <w:top w:val="nil"/>
              <w:bottom w:val="nil"/>
            </w:tcBorders>
          </w:tcPr>
          <w:p w:rsidR="009D4F1C" w:rsidRDefault="009D4F1C"/>
        </w:tc>
      </w:tr>
      <w:tr w:rsidR="009D4F1C">
        <w:trPr>
          <w:trHeight w:val="509"/>
        </w:trPr>
        <w:tc>
          <w:tcPr>
            <w:tcW w:w="360" w:type="dxa"/>
            <w:vMerge/>
            <w:tcBorders>
              <w:top w:val="nil"/>
            </w:tcBorders>
          </w:tcPr>
          <w:p w:rsidR="009D4F1C" w:rsidRDefault="009D4F1C"/>
        </w:tc>
        <w:tc>
          <w:tcPr>
            <w:tcW w:w="648" w:type="dxa"/>
            <w:vMerge/>
            <w:tcBorders>
              <w:top w:val="nil"/>
            </w:tcBorders>
          </w:tcPr>
          <w:p w:rsidR="009D4F1C" w:rsidRDefault="009D4F1C"/>
        </w:tc>
        <w:tc>
          <w:tcPr>
            <w:tcW w:w="936" w:type="dxa"/>
            <w:vMerge w:val="restart"/>
            <w:tcBorders>
              <w:top w:val="nil"/>
            </w:tcBorders>
          </w:tcPr>
          <w:p w:rsidR="009D4F1C" w:rsidRDefault="009D4F1C">
            <w:pPr>
              <w:pStyle w:val="ConsPlusNonformat"/>
              <w:jc w:val="both"/>
            </w:pPr>
            <w:r>
              <w:rPr>
                <w:sz w:val="12"/>
              </w:rPr>
              <w:t xml:space="preserve">   дача    </w:t>
            </w:r>
          </w:p>
          <w:p w:rsidR="009D4F1C" w:rsidRDefault="009D4F1C">
            <w:pPr>
              <w:pStyle w:val="ConsPlusNonformat"/>
              <w:jc w:val="both"/>
            </w:pPr>
            <w:r>
              <w:rPr>
                <w:sz w:val="12"/>
              </w:rPr>
              <w:t>согласия на</w:t>
            </w:r>
          </w:p>
          <w:p w:rsidR="009D4F1C" w:rsidRDefault="009D4F1C">
            <w:pPr>
              <w:pStyle w:val="ConsPlusNonformat"/>
              <w:jc w:val="both"/>
            </w:pPr>
            <w:r>
              <w:rPr>
                <w:sz w:val="12"/>
              </w:rPr>
              <w:t xml:space="preserve">  станции  </w:t>
            </w:r>
          </w:p>
          <w:p w:rsidR="009D4F1C" w:rsidRDefault="009D4F1C">
            <w:pPr>
              <w:pStyle w:val="ConsPlusNonformat"/>
              <w:jc w:val="both"/>
            </w:pPr>
            <w:r>
              <w:rPr>
                <w:sz w:val="12"/>
              </w:rPr>
              <w:t>отправления</w:t>
            </w:r>
          </w:p>
          <w:p w:rsidR="009D4F1C" w:rsidRDefault="009D4F1C">
            <w:pPr>
              <w:pStyle w:val="ConsPlusNonformat"/>
              <w:jc w:val="both"/>
            </w:pPr>
            <w:r>
              <w:rPr>
                <w:sz w:val="12"/>
              </w:rPr>
              <w:t xml:space="preserve">     *     </w:t>
            </w:r>
          </w:p>
        </w:tc>
        <w:tc>
          <w:tcPr>
            <w:tcW w:w="720" w:type="dxa"/>
            <w:vMerge w:val="restart"/>
            <w:tcBorders>
              <w:top w:val="nil"/>
            </w:tcBorders>
          </w:tcPr>
          <w:p w:rsidR="009D4F1C" w:rsidRDefault="009D4F1C">
            <w:pPr>
              <w:pStyle w:val="ConsPlusNonformat"/>
              <w:jc w:val="both"/>
            </w:pPr>
          </w:p>
          <w:p w:rsidR="009D4F1C" w:rsidRDefault="009D4F1C">
            <w:pPr>
              <w:pStyle w:val="ConsPlusNonformat"/>
              <w:jc w:val="both"/>
            </w:pPr>
            <w:r>
              <w:rPr>
                <w:sz w:val="12"/>
              </w:rPr>
              <w:t xml:space="preserve">   со   </w:t>
            </w:r>
          </w:p>
          <w:p w:rsidR="009D4F1C" w:rsidRDefault="009D4F1C">
            <w:pPr>
              <w:pStyle w:val="ConsPlusNonformat"/>
              <w:jc w:val="both"/>
            </w:pPr>
            <w:r>
              <w:rPr>
                <w:sz w:val="12"/>
              </w:rPr>
              <w:t xml:space="preserve">станции </w:t>
            </w:r>
          </w:p>
          <w:p w:rsidR="009D4F1C" w:rsidRDefault="009D4F1C">
            <w:pPr>
              <w:pStyle w:val="ConsPlusNonformat"/>
              <w:jc w:val="both"/>
            </w:pPr>
            <w:r>
              <w:rPr>
                <w:sz w:val="12"/>
              </w:rPr>
              <w:t xml:space="preserve"> приема </w:t>
            </w:r>
          </w:p>
        </w:tc>
        <w:tc>
          <w:tcPr>
            <w:tcW w:w="720" w:type="dxa"/>
            <w:vMerge/>
            <w:tcBorders>
              <w:top w:val="nil"/>
            </w:tcBorders>
          </w:tcPr>
          <w:p w:rsidR="009D4F1C" w:rsidRDefault="009D4F1C"/>
        </w:tc>
        <w:tc>
          <w:tcPr>
            <w:tcW w:w="792" w:type="dxa"/>
            <w:vMerge/>
            <w:tcBorders>
              <w:top w:val="nil"/>
            </w:tcBorders>
          </w:tcPr>
          <w:p w:rsidR="009D4F1C" w:rsidRDefault="009D4F1C"/>
        </w:tc>
        <w:tc>
          <w:tcPr>
            <w:tcW w:w="1080" w:type="dxa"/>
            <w:vMerge/>
            <w:tcBorders>
              <w:top w:val="nil"/>
            </w:tcBorders>
          </w:tcPr>
          <w:p w:rsidR="009D4F1C" w:rsidRDefault="009D4F1C"/>
        </w:tc>
        <w:tc>
          <w:tcPr>
            <w:tcW w:w="864" w:type="dxa"/>
            <w:vMerge/>
            <w:tcBorders>
              <w:top w:val="nil"/>
            </w:tcBorders>
          </w:tcPr>
          <w:p w:rsidR="009D4F1C" w:rsidRDefault="009D4F1C"/>
        </w:tc>
        <w:tc>
          <w:tcPr>
            <w:tcW w:w="792" w:type="dxa"/>
            <w:vMerge/>
            <w:tcBorders>
              <w:top w:val="nil"/>
            </w:tcBorders>
          </w:tcPr>
          <w:p w:rsidR="009D4F1C" w:rsidRDefault="009D4F1C"/>
        </w:tc>
        <w:tc>
          <w:tcPr>
            <w:tcW w:w="1008" w:type="dxa"/>
            <w:vMerge/>
            <w:tcBorders>
              <w:top w:val="nil"/>
            </w:tcBorders>
          </w:tcPr>
          <w:p w:rsidR="009D4F1C" w:rsidRDefault="009D4F1C"/>
        </w:tc>
        <w:tc>
          <w:tcPr>
            <w:tcW w:w="432" w:type="dxa"/>
            <w:vMerge/>
            <w:tcBorders>
              <w:top w:val="nil"/>
            </w:tcBorders>
          </w:tcPr>
          <w:p w:rsidR="009D4F1C" w:rsidRDefault="009D4F1C"/>
        </w:tc>
        <w:tc>
          <w:tcPr>
            <w:tcW w:w="936" w:type="dxa"/>
            <w:vMerge/>
            <w:tcBorders>
              <w:top w:val="nil"/>
            </w:tcBorders>
          </w:tcPr>
          <w:p w:rsidR="009D4F1C" w:rsidRDefault="009D4F1C"/>
        </w:tc>
        <w:tc>
          <w:tcPr>
            <w:tcW w:w="360" w:type="dxa"/>
            <w:vMerge/>
            <w:tcBorders>
              <w:top w:val="nil"/>
            </w:tcBorders>
          </w:tcPr>
          <w:p w:rsidR="009D4F1C" w:rsidRDefault="009D4F1C"/>
        </w:tc>
        <w:tc>
          <w:tcPr>
            <w:tcW w:w="936" w:type="dxa"/>
            <w:vMerge/>
            <w:tcBorders>
              <w:top w:val="nil"/>
            </w:tcBorders>
          </w:tcPr>
          <w:p w:rsidR="009D4F1C" w:rsidRDefault="009D4F1C"/>
        </w:tc>
        <w:tc>
          <w:tcPr>
            <w:tcW w:w="720" w:type="dxa"/>
            <w:vMerge/>
            <w:tcBorders>
              <w:top w:val="nil"/>
            </w:tcBorders>
          </w:tcPr>
          <w:p w:rsidR="009D4F1C" w:rsidRDefault="009D4F1C"/>
        </w:tc>
        <w:tc>
          <w:tcPr>
            <w:tcW w:w="720" w:type="dxa"/>
            <w:vMerge/>
            <w:tcBorders>
              <w:top w:val="nil"/>
            </w:tcBorders>
          </w:tcPr>
          <w:p w:rsidR="009D4F1C" w:rsidRDefault="009D4F1C"/>
        </w:tc>
        <w:tc>
          <w:tcPr>
            <w:tcW w:w="720" w:type="dxa"/>
            <w:vMerge/>
            <w:tcBorders>
              <w:top w:val="nil"/>
            </w:tcBorders>
          </w:tcPr>
          <w:p w:rsidR="009D4F1C" w:rsidRDefault="009D4F1C"/>
        </w:tc>
        <w:tc>
          <w:tcPr>
            <w:tcW w:w="720" w:type="dxa"/>
            <w:vMerge/>
            <w:tcBorders>
              <w:top w:val="nil"/>
            </w:tcBorders>
          </w:tcPr>
          <w:p w:rsidR="009D4F1C" w:rsidRDefault="009D4F1C"/>
        </w:tc>
        <w:tc>
          <w:tcPr>
            <w:tcW w:w="864" w:type="dxa"/>
            <w:vMerge/>
            <w:tcBorders>
              <w:top w:val="nil"/>
            </w:tcBorders>
          </w:tcPr>
          <w:p w:rsidR="009D4F1C" w:rsidRDefault="009D4F1C"/>
        </w:tc>
        <w:tc>
          <w:tcPr>
            <w:tcW w:w="936" w:type="dxa"/>
            <w:vMerge/>
            <w:tcBorders>
              <w:top w:val="nil"/>
            </w:tcBorders>
          </w:tcPr>
          <w:p w:rsidR="009D4F1C" w:rsidRDefault="009D4F1C"/>
        </w:tc>
      </w:tr>
      <w:tr w:rsidR="009D4F1C">
        <w:tc>
          <w:tcPr>
            <w:tcW w:w="360" w:type="dxa"/>
            <w:vMerge/>
            <w:tcBorders>
              <w:top w:val="nil"/>
            </w:tcBorders>
          </w:tcPr>
          <w:p w:rsidR="009D4F1C" w:rsidRDefault="009D4F1C"/>
        </w:tc>
        <w:tc>
          <w:tcPr>
            <w:tcW w:w="648" w:type="dxa"/>
            <w:vMerge/>
            <w:tcBorders>
              <w:top w:val="nil"/>
            </w:tcBorders>
          </w:tcPr>
          <w:p w:rsidR="009D4F1C" w:rsidRDefault="009D4F1C"/>
        </w:tc>
        <w:tc>
          <w:tcPr>
            <w:tcW w:w="864" w:type="dxa"/>
            <w:vMerge/>
            <w:tcBorders>
              <w:top w:val="nil"/>
            </w:tcBorders>
          </w:tcPr>
          <w:p w:rsidR="009D4F1C" w:rsidRDefault="009D4F1C"/>
        </w:tc>
        <w:tc>
          <w:tcPr>
            <w:tcW w:w="648" w:type="dxa"/>
            <w:vMerge/>
            <w:tcBorders>
              <w:top w:val="nil"/>
            </w:tcBorders>
          </w:tcPr>
          <w:p w:rsidR="009D4F1C" w:rsidRDefault="009D4F1C"/>
        </w:tc>
        <w:tc>
          <w:tcPr>
            <w:tcW w:w="720" w:type="dxa"/>
            <w:vMerge/>
            <w:tcBorders>
              <w:top w:val="nil"/>
            </w:tcBorders>
          </w:tcPr>
          <w:p w:rsidR="009D4F1C" w:rsidRDefault="009D4F1C"/>
        </w:tc>
        <w:tc>
          <w:tcPr>
            <w:tcW w:w="792" w:type="dxa"/>
            <w:vMerge/>
            <w:tcBorders>
              <w:top w:val="nil"/>
            </w:tcBorders>
          </w:tcPr>
          <w:p w:rsidR="009D4F1C" w:rsidRDefault="009D4F1C"/>
        </w:tc>
        <w:tc>
          <w:tcPr>
            <w:tcW w:w="1152" w:type="dxa"/>
            <w:tcBorders>
              <w:top w:val="nil"/>
            </w:tcBorders>
          </w:tcPr>
          <w:p w:rsidR="009D4F1C" w:rsidRDefault="009D4F1C">
            <w:pPr>
              <w:pStyle w:val="ConsPlusNonformat"/>
              <w:jc w:val="both"/>
            </w:pPr>
            <w:r>
              <w:rPr>
                <w:sz w:val="12"/>
              </w:rPr>
              <w:t xml:space="preserve">     "З"      </w:t>
            </w:r>
          </w:p>
        </w:tc>
        <w:tc>
          <w:tcPr>
            <w:tcW w:w="936" w:type="dxa"/>
            <w:tcBorders>
              <w:top w:val="nil"/>
            </w:tcBorders>
          </w:tcPr>
          <w:p w:rsidR="009D4F1C" w:rsidRDefault="009D4F1C">
            <w:pPr>
              <w:pStyle w:val="ConsPlusNonformat"/>
              <w:jc w:val="both"/>
            </w:pPr>
            <w:r>
              <w:rPr>
                <w:sz w:val="12"/>
              </w:rPr>
              <w:t xml:space="preserve">    "Б"    </w:t>
            </w:r>
          </w:p>
        </w:tc>
        <w:tc>
          <w:tcPr>
            <w:tcW w:w="864" w:type="dxa"/>
            <w:tcBorders>
              <w:top w:val="nil"/>
            </w:tcBorders>
          </w:tcPr>
          <w:p w:rsidR="009D4F1C" w:rsidRDefault="009D4F1C">
            <w:pPr>
              <w:pStyle w:val="ConsPlusNonformat"/>
              <w:jc w:val="both"/>
            </w:pPr>
            <w:r>
              <w:rPr>
                <w:sz w:val="12"/>
              </w:rPr>
              <w:t xml:space="preserve">   "К"    </w:t>
            </w:r>
          </w:p>
        </w:tc>
        <w:tc>
          <w:tcPr>
            <w:tcW w:w="1080" w:type="dxa"/>
            <w:tcBorders>
              <w:top w:val="nil"/>
            </w:tcBorders>
          </w:tcPr>
          <w:p w:rsidR="009D4F1C" w:rsidRDefault="009D4F1C">
            <w:pPr>
              <w:pStyle w:val="ConsPlusNonformat"/>
              <w:jc w:val="both"/>
            </w:pPr>
            <w:r>
              <w:rPr>
                <w:sz w:val="12"/>
              </w:rPr>
              <w:t xml:space="preserve">     "Ж"     </w:t>
            </w:r>
          </w:p>
        </w:tc>
        <w:tc>
          <w:tcPr>
            <w:tcW w:w="432" w:type="dxa"/>
            <w:vMerge/>
            <w:tcBorders>
              <w:top w:val="nil"/>
            </w:tcBorders>
          </w:tcPr>
          <w:p w:rsidR="009D4F1C" w:rsidRDefault="009D4F1C"/>
        </w:tc>
        <w:tc>
          <w:tcPr>
            <w:tcW w:w="1008" w:type="dxa"/>
            <w:tcBorders>
              <w:top w:val="nil"/>
            </w:tcBorders>
          </w:tcPr>
          <w:p w:rsidR="009D4F1C" w:rsidRDefault="009D4F1C">
            <w:pPr>
              <w:pStyle w:val="ConsPlusNonformat"/>
              <w:jc w:val="both"/>
            </w:pPr>
            <w:r>
              <w:rPr>
                <w:sz w:val="12"/>
              </w:rPr>
              <w:t xml:space="preserve">  "Б" миг.  </w:t>
            </w:r>
          </w:p>
        </w:tc>
        <w:tc>
          <w:tcPr>
            <w:tcW w:w="360" w:type="dxa"/>
            <w:vMerge/>
            <w:tcBorders>
              <w:top w:val="nil"/>
            </w:tcBorders>
          </w:tcPr>
          <w:p w:rsidR="009D4F1C" w:rsidRDefault="009D4F1C"/>
        </w:tc>
        <w:tc>
          <w:tcPr>
            <w:tcW w:w="1008" w:type="dxa"/>
            <w:tcBorders>
              <w:top w:val="nil"/>
            </w:tcBorders>
          </w:tcPr>
          <w:p w:rsidR="009D4F1C" w:rsidRDefault="009D4F1C">
            <w:pPr>
              <w:pStyle w:val="ConsPlusNonformat"/>
              <w:jc w:val="both"/>
            </w:pPr>
            <w:r>
              <w:rPr>
                <w:sz w:val="12"/>
              </w:rPr>
              <w:t xml:space="preserve">  "К" миг.  </w:t>
            </w:r>
          </w:p>
        </w:tc>
        <w:tc>
          <w:tcPr>
            <w:tcW w:w="720" w:type="dxa"/>
            <w:vMerge/>
            <w:tcBorders>
              <w:top w:val="nil"/>
            </w:tcBorders>
          </w:tcPr>
          <w:p w:rsidR="009D4F1C" w:rsidRDefault="009D4F1C"/>
        </w:tc>
        <w:tc>
          <w:tcPr>
            <w:tcW w:w="720" w:type="dxa"/>
            <w:vMerge/>
            <w:tcBorders>
              <w:top w:val="nil"/>
            </w:tcBorders>
          </w:tcPr>
          <w:p w:rsidR="009D4F1C" w:rsidRDefault="009D4F1C"/>
        </w:tc>
        <w:tc>
          <w:tcPr>
            <w:tcW w:w="720" w:type="dxa"/>
            <w:vMerge/>
            <w:tcBorders>
              <w:top w:val="nil"/>
            </w:tcBorders>
          </w:tcPr>
          <w:p w:rsidR="009D4F1C" w:rsidRDefault="009D4F1C"/>
        </w:tc>
        <w:tc>
          <w:tcPr>
            <w:tcW w:w="720" w:type="dxa"/>
            <w:vMerge/>
            <w:tcBorders>
              <w:top w:val="nil"/>
            </w:tcBorders>
          </w:tcPr>
          <w:p w:rsidR="009D4F1C" w:rsidRDefault="009D4F1C"/>
        </w:tc>
        <w:tc>
          <w:tcPr>
            <w:tcW w:w="864" w:type="dxa"/>
            <w:vMerge/>
            <w:tcBorders>
              <w:top w:val="nil"/>
            </w:tcBorders>
          </w:tcPr>
          <w:p w:rsidR="009D4F1C" w:rsidRDefault="009D4F1C"/>
        </w:tc>
        <w:tc>
          <w:tcPr>
            <w:tcW w:w="936" w:type="dxa"/>
            <w:vMerge/>
            <w:tcBorders>
              <w:top w:val="nil"/>
            </w:tcBorders>
          </w:tcPr>
          <w:p w:rsidR="009D4F1C" w:rsidRDefault="009D4F1C"/>
        </w:tc>
      </w:tr>
      <w:tr w:rsidR="009D4F1C">
        <w:trPr>
          <w:trHeight w:val="140"/>
        </w:trPr>
        <w:tc>
          <w:tcPr>
            <w:tcW w:w="432" w:type="dxa"/>
            <w:tcBorders>
              <w:top w:val="nil"/>
            </w:tcBorders>
          </w:tcPr>
          <w:p w:rsidR="009D4F1C" w:rsidRDefault="009D4F1C">
            <w:pPr>
              <w:pStyle w:val="ConsPlusNonformat"/>
              <w:jc w:val="both"/>
            </w:pPr>
            <w:r>
              <w:rPr>
                <w:sz w:val="12"/>
              </w:rPr>
              <w:t xml:space="preserve"> 1  </w:t>
            </w:r>
          </w:p>
        </w:tc>
        <w:tc>
          <w:tcPr>
            <w:tcW w:w="720" w:type="dxa"/>
            <w:tcBorders>
              <w:top w:val="nil"/>
            </w:tcBorders>
          </w:tcPr>
          <w:p w:rsidR="009D4F1C" w:rsidRDefault="009D4F1C">
            <w:pPr>
              <w:pStyle w:val="ConsPlusNonformat"/>
              <w:jc w:val="both"/>
            </w:pPr>
            <w:r>
              <w:rPr>
                <w:sz w:val="12"/>
              </w:rPr>
              <w:t xml:space="preserve">   2    </w:t>
            </w:r>
          </w:p>
        </w:tc>
        <w:tc>
          <w:tcPr>
            <w:tcW w:w="936" w:type="dxa"/>
            <w:tcBorders>
              <w:top w:val="nil"/>
            </w:tcBorders>
          </w:tcPr>
          <w:p w:rsidR="009D4F1C" w:rsidRDefault="009D4F1C">
            <w:pPr>
              <w:pStyle w:val="ConsPlusNonformat"/>
              <w:jc w:val="both"/>
            </w:pPr>
            <w:r>
              <w:rPr>
                <w:sz w:val="12"/>
              </w:rPr>
              <w:t xml:space="preserve">     3     </w:t>
            </w:r>
          </w:p>
        </w:tc>
        <w:tc>
          <w:tcPr>
            <w:tcW w:w="720" w:type="dxa"/>
            <w:tcBorders>
              <w:top w:val="nil"/>
            </w:tcBorders>
          </w:tcPr>
          <w:p w:rsidR="009D4F1C" w:rsidRDefault="009D4F1C">
            <w:pPr>
              <w:pStyle w:val="ConsPlusNonformat"/>
              <w:jc w:val="both"/>
            </w:pPr>
            <w:r>
              <w:rPr>
                <w:sz w:val="12"/>
              </w:rPr>
              <w:t xml:space="preserve">   4    </w:t>
            </w:r>
          </w:p>
        </w:tc>
        <w:tc>
          <w:tcPr>
            <w:tcW w:w="792" w:type="dxa"/>
            <w:tcBorders>
              <w:top w:val="nil"/>
            </w:tcBorders>
          </w:tcPr>
          <w:p w:rsidR="009D4F1C" w:rsidRDefault="009D4F1C">
            <w:pPr>
              <w:pStyle w:val="ConsPlusNonformat"/>
              <w:jc w:val="both"/>
            </w:pPr>
            <w:r>
              <w:rPr>
                <w:sz w:val="12"/>
              </w:rPr>
              <w:t xml:space="preserve">    5    </w:t>
            </w:r>
          </w:p>
        </w:tc>
        <w:tc>
          <w:tcPr>
            <w:tcW w:w="864" w:type="dxa"/>
            <w:tcBorders>
              <w:top w:val="nil"/>
            </w:tcBorders>
          </w:tcPr>
          <w:p w:rsidR="009D4F1C" w:rsidRDefault="009D4F1C">
            <w:pPr>
              <w:pStyle w:val="ConsPlusNonformat"/>
              <w:jc w:val="both"/>
            </w:pPr>
            <w:r>
              <w:rPr>
                <w:sz w:val="12"/>
              </w:rPr>
              <w:t xml:space="preserve">    6     </w:t>
            </w:r>
          </w:p>
        </w:tc>
        <w:tc>
          <w:tcPr>
            <w:tcW w:w="1152" w:type="dxa"/>
            <w:tcBorders>
              <w:top w:val="nil"/>
            </w:tcBorders>
          </w:tcPr>
          <w:p w:rsidR="009D4F1C" w:rsidRDefault="009D4F1C">
            <w:pPr>
              <w:pStyle w:val="ConsPlusNonformat"/>
              <w:jc w:val="both"/>
            </w:pPr>
            <w:r>
              <w:rPr>
                <w:sz w:val="12"/>
              </w:rPr>
              <w:t xml:space="preserve">      7       </w:t>
            </w:r>
          </w:p>
        </w:tc>
        <w:tc>
          <w:tcPr>
            <w:tcW w:w="936" w:type="dxa"/>
            <w:tcBorders>
              <w:top w:val="nil"/>
            </w:tcBorders>
          </w:tcPr>
          <w:p w:rsidR="009D4F1C" w:rsidRDefault="009D4F1C">
            <w:pPr>
              <w:pStyle w:val="ConsPlusNonformat"/>
              <w:jc w:val="both"/>
            </w:pPr>
            <w:r>
              <w:rPr>
                <w:sz w:val="12"/>
              </w:rPr>
              <w:t xml:space="preserve">     8     </w:t>
            </w:r>
          </w:p>
        </w:tc>
        <w:tc>
          <w:tcPr>
            <w:tcW w:w="864" w:type="dxa"/>
            <w:tcBorders>
              <w:top w:val="nil"/>
            </w:tcBorders>
          </w:tcPr>
          <w:p w:rsidR="009D4F1C" w:rsidRDefault="009D4F1C">
            <w:pPr>
              <w:pStyle w:val="ConsPlusNonformat"/>
              <w:jc w:val="both"/>
            </w:pPr>
            <w:r>
              <w:rPr>
                <w:sz w:val="12"/>
              </w:rPr>
              <w:t xml:space="preserve">    9     </w:t>
            </w:r>
          </w:p>
        </w:tc>
        <w:tc>
          <w:tcPr>
            <w:tcW w:w="1080" w:type="dxa"/>
            <w:tcBorders>
              <w:top w:val="nil"/>
            </w:tcBorders>
          </w:tcPr>
          <w:p w:rsidR="009D4F1C" w:rsidRDefault="009D4F1C">
            <w:pPr>
              <w:pStyle w:val="ConsPlusNonformat"/>
              <w:jc w:val="both"/>
            </w:pPr>
            <w:r>
              <w:rPr>
                <w:sz w:val="12"/>
              </w:rPr>
              <w:t xml:space="preserve">     10      </w:t>
            </w:r>
          </w:p>
        </w:tc>
        <w:tc>
          <w:tcPr>
            <w:tcW w:w="504" w:type="dxa"/>
            <w:tcBorders>
              <w:top w:val="nil"/>
            </w:tcBorders>
          </w:tcPr>
          <w:p w:rsidR="009D4F1C" w:rsidRDefault="009D4F1C">
            <w:pPr>
              <w:pStyle w:val="ConsPlusNonformat"/>
              <w:jc w:val="both"/>
            </w:pPr>
            <w:r>
              <w:rPr>
                <w:sz w:val="12"/>
              </w:rPr>
              <w:t xml:space="preserve"> 11  </w:t>
            </w:r>
          </w:p>
        </w:tc>
        <w:tc>
          <w:tcPr>
            <w:tcW w:w="1008" w:type="dxa"/>
            <w:tcBorders>
              <w:top w:val="nil"/>
            </w:tcBorders>
          </w:tcPr>
          <w:p w:rsidR="009D4F1C" w:rsidRDefault="009D4F1C">
            <w:pPr>
              <w:pStyle w:val="ConsPlusNonformat"/>
              <w:jc w:val="both"/>
            </w:pPr>
            <w:r>
              <w:rPr>
                <w:sz w:val="12"/>
              </w:rPr>
              <w:t xml:space="preserve">     12     </w:t>
            </w:r>
          </w:p>
        </w:tc>
        <w:tc>
          <w:tcPr>
            <w:tcW w:w="432" w:type="dxa"/>
            <w:tcBorders>
              <w:top w:val="nil"/>
            </w:tcBorders>
          </w:tcPr>
          <w:p w:rsidR="009D4F1C" w:rsidRDefault="009D4F1C">
            <w:pPr>
              <w:pStyle w:val="ConsPlusNonformat"/>
              <w:jc w:val="both"/>
            </w:pPr>
            <w:r>
              <w:rPr>
                <w:sz w:val="12"/>
              </w:rPr>
              <w:t xml:space="preserve"> 13 </w:t>
            </w:r>
          </w:p>
        </w:tc>
        <w:tc>
          <w:tcPr>
            <w:tcW w:w="1008" w:type="dxa"/>
            <w:tcBorders>
              <w:top w:val="nil"/>
            </w:tcBorders>
          </w:tcPr>
          <w:p w:rsidR="009D4F1C" w:rsidRDefault="009D4F1C">
            <w:pPr>
              <w:pStyle w:val="ConsPlusNonformat"/>
              <w:jc w:val="both"/>
            </w:pPr>
            <w:r>
              <w:rPr>
                <w:sz w:val="12"/>
              </w:rPr>
              <w:t xml:space="preserve">     14     </w:t>
            </w:r>
          </w:p>
        </w:tc>
        <w:tc>
          <w:tcPr>
            <w:tcW w:w="792" w:type="dxa"/>
            <w:tcBorders>
              <w:top w:val="nil"/>
            </w:tcBorders>
          </w:tcPr>
          <w:p w:rsidR="009D4F1C" w:rsidRDefault="009D4F1C">
            <w:pPr>
              <w:pStyle w:val="ConsPlusNonformat"/>
              <w:jc w:val="both"/>
            </w:pPr>
            <w:r>
              <w:rPr>
                <w:sz w:val="12"/>
              </w:rPr>
              <w:t xml:space="preserve">   15    </w:t>
            </w:r>
          </w:p>
        </w:tc>
        <w:tc>
          <w:tcPr>
            <w:tcW w:w="792" w:type="dxa"/>
            <w:tcBorders>
              <w:top w:val="nil"/>
            </w:tcBorders>
          </w:tcPr>
          <w:p w:rsidR="009D4F1C" w:rsidRDefault="009D4F1C">
            <w:pPr>
              <w:pStyle w:val="ConsPlusNonformat"/>
              <w:jc w:val="both"/>
            </w:pPr>
            <w:r>
              <w:rPr>
                <w:sz w:val="12"/>
              </w:rPr>
              <w:t xml:space="preserve">   16    </w:t>
            </w:r>
          </w:p>
        </w:tc>
        <w:tc>
          <w:tcPr>
            <w:tcW w:w="792" w:type="dxa"/>
            <w:tcBorders>
              <w:top w:val="nil"/>
            </w:tcBorders>
          </w:tcPr>
          <w:p w:rsidR="009D4F1C" w:rsidRDefault="009D4F1C">
            <w:pPr>
              <w:pStyle w:val="ConsPlusNonformat"/>
              <w:jc w:val="both"/>
            </w:pPr>
            <w:r>
              <w:rPr>
                <w:sz w:val="12"/>
              </w:rPr>
              <w:t xml:space="preserve">   17    </w:t>
            </w:r>
          </w:p>
        </w:tc>
        <w:tc>
          <w:tcPr>
            <w:tcW w:w="792" w:type="dxa"/>
            <w:tcBorders>
              <w:top w:val="nil"/>
            </w:tcBorders>
          </w:tcPr>
          <w:p w:rsidR="009D4F1C" w:rsidRDefault="009D4F1C">
            <w:pPr>
              <w:pStyle w:val="ConsPlusNonformat"/>
              <w:jc w:val="both"/>
            </w:pPr>
            <w:r>
              <w:rPr>
                <w:sz w:val="12"/>
              </w:rPr>
              <w:t xml:space="preserve">   18    </w:t>
            </w:r>
          </w:p>
        </w:tc>
        <w:tc>
          <w:tcPr>
            <w:tcW w:w="936" w:type="dxa"/>
            <w:tcBorders>
              <w:top w:val="nil"/>
            </w:tcBorders>
          </w:tcPr>
          <w:p w:rsidR="009D4F1C" w:rsidRDefault="009D4F1C">
            <w:pPr>
              <w:pStyle w:val="ConsPlusNonformat"/>
              <w:jc w:val="both"/>
            </w:pPr>
            <w:r>
              <w:rPr>
                <w:sz w:val="12"/>
              </w:rPr>
              <w:t xml:space="preserve">    19     </w:t>
            </w:r>
          </w:p>
        </w:tc>
        <w:tc>
          <w:tcPr>
            <w:tcW w:w="1008" w:type="dxa"/>
            <w:tcBorders>
              <w:top w:val="nil"/>
            </w:tcBorders>
          </w:tcPr>
          <w:p w:rsidR="009D4F1C" w:rsidRDefault="009D4F1C">
            <w:pPr>
              <w:pStyle w:val="ConsPlusNonformat"/>
              <w:jc w:val="both"/>
            </w:pPr>
            <w:r>
              <w:rPr>
                <w:sz w:val="12"/>
              </w:rPr>
              <w:t xml:space="preserve">     20     </w:t>
            </w:r>
          </w:p>
        </w:tc>
      </w:tr>
      <w:tr w:rsidR="009D4F1C">
        <w:trPr>
          <w:trHeight w:val="140"/>
        </w:trPr>
        <w:tc>
          <w:tcPr>
            <w:tcW w:w="432" w:type="dxa"/>
            <w:tcBorders>
              <w:top w:val="nil"/>
              <w:bottom w:val="nil"/>
            </w:tcBorders>
          </w:tcPr>
          <w:p w:rsidR="009D4F1C" w:rsidRDefault="009D4F1C">
            <w:pPr>
              <w:pStyle w:val="ConsPlusNonformat"/>
              <w:jc w:val="both"/>
            </w:pPr>
            <w:r>
              <w:rPr>
                <w:sz w:val="12"/>
              </w:rPr>
              <w:t xml:space="preserve">1   </w:t>
            </w:r>
          </w:p>
        </w:tc>
        <w:tc>
          <w:tcPr>
            <w:tcW w:w="720" w:type="dxa"/>
            <w:tcBorders>
              <w:top w:val="nil"/>
              <w:bottom w:val="nil"/>
            </w:tcBorders>
          </w:tcPr>
          <w:p w:rsidR="009D4F1C" w:rsidRDefault="009D4F1C">
            <w:pPr>
              <w:pStyle w:val="ConsPlusNonformat"/>
              <w:jc w:val="both"/>
            </w:pPr>
          </w:p>
        </w:tc>
        <w:tc>
          <w:tcPr>
            <w:tcW w:w="936" w:type="dxa"/>
            <w:tcBorders>
              <w:top w:val="nil"/>
              <w:bottom w:val="nil"/>
            </w:tcBorders>
          </w:tcPr>
          <w:p w:rsidR="009D4F1C" w:rsidRDefault="009D4F1C">
            <w:pPr>
              <w:pStyle w:val="ConsPlusNonformat"/>
              <w:jc w:val="both"/>
            </w:pPr>
          </w:p>
        </w:tc>
        <w:tc>
          <w:tcPr>
            <w:tcW w:w="720" w:type="dxa"/>
            <w:tcBorders>
              <w:top w:val="nil"/>
              <w:bottom w:val="nil"/>
            </w:tcBorders>
          </w:tcPr>
          <w:p w:rsidR="009D4F1C" w:rsidRDefault="009D4F1C">
            <w:pPr>
              <w:pStyle w:val="ConsPlusNonformat"/>
              <w:jc w:val="both"/>
            </w:pPr>
          </w:p>
        </w:tc>
        <w:tc>
          <w:tcPr>
            <w:tcW w:w="792" w:type="dxa"/>
            <w:tcBorders>
              <w:top w:val="nil"/>
              <w:bottom w:val="nil"/>
            </w:tcBorders>
          </w:tcPr>
          <w:p w:rsidR="009D4F1C" w:rsidRDefault="009D4F1C">
            <w:pPr>
              <w:pStyle w:val="ConsPlusNonformat"/>
              <w:jc w:val="both"/>
            </w:pPr>
          </w:p>
        </w:tc>
        <w:tc>
          <w:tcPr>
            <w:tcW w:w="864" w:type="dxa"/>
            <w:tcBorders>
              <w:top w:val="nil"/>
              <w:bottom w:val="nil"/>
            </w:tcBorders>
          </w:tcPr>
          <w:p w:rsidR="009D4F1C" w:rsidRDefault="009D4F1C">
            <w:pPr>
              <w:pStyle w:val="ConsPlusNonformat"/>
              <w:jc w:val="both"/>
            </w:pPr>
          </w:p>
        </w:tc>
        <w:tc>
          <w:tcPr>
            <w:tcW w:w="1152" w:type="dxa"/>
            <w:tcBorders>
              <w:top w:val="nil"/>
              <w:bottom w:val="nil"/>
            </w:tcBorders>
          </w:tcPr>
          <w:p w:rsidR="009D4F1C" w:rsidRDefault="009D4F1C">
            <w:pPr>
              <w:pStyle w:val="ConsPlusNonformat"/>
              <w:jc w:val="both"/>
            </w:pPr>
          </w:p>
        </w:tc>
        <w:tc>
          <w:tcPr>
            <w:tcW w:w="936" w:type="dxa"/>
            <w:tcBorders>
              <w:top w:val="nil"/>
              <w:bottom w:val="nil"/>
            </w:tcBorders>
          </w:tcPr>
          <w:p w:rsidR="009D4F1C" w:rsidRDefault="009D4F1C">
            <w:pPr>
              <w:pStyle w:val="ConsPlusNonformat"/>
              <w:jc w:val="both"/>
            </w:pPr>
          </w:p>
        </w:tc>
        <w:tc>
          <w:tcPr>
            <w:tcW w:w="864" w:type="dxa"/>
            <w:tcBorders>
              <w:top w:val="nil"/>
              <w:bottom w:val="nil"/>
            </w:tcBorders>
          </w:tcPr>
          <w:p w:rsidR="009D4F1C" w:rsidRDefault="009D4F1C">
            <w:pPr>
              <w:pStyle w:val="ConsPlusNonformat"/>
              <w:jc w:val="both"/>
            </w:pPr>
          </w:p>
        </w:tc>
        <w:tc>
          <w:tcPr>
            <w:tcW w:w="1080" w:type="dxa"/>
            <w:tcBorders>
              <w:top w:val="nil"/>
              <w:bottom w:val="nil"/>
            </w:tcBorders>
          </w:tcPr>
          <w:p w:rsidR="009D4F1C" w:rsidRDefault="009D4F1C">
            <w:pPr>
              <w:pStyle w:val="ConsPlusNonformat"/>
              <w:jc w:val="both"/>
            </w:pPr>
          </w:p>
        </w:tc>
        <w:tc>
          <w:tcPr>
            <w:tcW w:w="504" w:type="dxa"/>
            <w:tcBorders>
              <w:top w:val="nil"/>
              <w:bottom w:val="nil"/>
            </w:tcBorders>
          </w:tcPr>
          <w:p w:rsidR="009D4F1C" w:rsidRDefault="009D4F1C">
            <w:pPr>
              <w:pStyle w:val="ConsPlusNonformat"/>
              <w:jc w:val="both"/>
            </w:pPr>
          </w:p>
        </w:tc>
        <w:tc>
          <w:tcPr>
            <w:tcW w:w="1008" w:type="dxa"/>
            <w:tcBorders>
              <w:top w:val="nil"/>
              <w:bottom w:val="nil"/>
            </w:tcBorders>
          </w:tcPr>
          <w:p w:rsidR="009D4F1C" w:rsidRDefault="009D4F1C">
            <w:pPr>
              <w:pStyle w:val="ConsPlusNonformat"/>
              <w:jc w:val="both"/>
            </w:pPr>
          </w:p>
        </w:tc>
        <w:tc>
          <w:tcPr>
            <w:tcW w:w="432" w:type="dxa"/>
            <w:tcBorders>
              <w:top w:val="nil"/>
              <w:bottom w:val="nil"/>
            </w:tcBorders>
          </w:tcPr>
          <w:p w:rsidR="009D4F1C" w:rsidRDefault="009D4F1C">
            <w:pPr>
              <w:pStyle w:val="ConsPlusNonformat"/>
              <w:jc w:val="both"/>
            </w:pPr>
          </w:p>
        </w:tc>
        <w:tc>
          <w:tcPr>
            <w:tcW w:w="1008" w:type="dxa"/>
            <w:tcBorders>
              <w:top w:val="nil"/>
              <w:bottom w:val="nil"/>
            </w:tcBorders>
          </w:tcPr>
          <w:p w:rsidR="009D4F1C" w:rsidRDefault="009D4F1C">
            <w:pPr>
              <w:pStyle w:val="ConsPlusNonformat"/>
              <w:jc w:val="both"/>
            </w:pPr>
          </w:p>
        </w:tc>
        <w:tc>
          <w:tcPr>
            <w:tcW w:w="792" w:type="dxa"/>
            <w:tcBorders>
              <w:top w:val="nil"/>
              <w:bottom w:val="nil"/>
            </w:tcBorders>
          </w:tcPr>
          <w:p w:rsidR="009D4F1C" w:rsidRDefault="009D4F1C">
            <w:pPr>
              <w:pStyle w:val="ConsPlusNonformat"/>
              <w:jc w:val="both"/>
            </w:pPr>
          </w:p>
        </w:tc>
        <w:tc>
          <w:tcPr>
            <w:tcW w:w="792" w:type="dxa"/>
            <w:tcBorders>
              <w:top w:val="nil"/>
              <w:bottom w:val="nil"/>
            </w:tcBorders>
          </w:tcPr>
          <w:p w:rsidR="009D4F1C" w:rsidRDefault="009D4F1C">
            <w:pPr>
              <w:pStyle w:val="ConsPlusNonformat"/>
              <w:jc w:val="both"/>
            </w:pPr>
          </w:p>
        </w:tc>
        <w:tc>
          <w:tcPr>
            <w:tcW w:w="792" w:type="dxa"/>
            <w:tcBorders>
              <w:top w:val="nil"/>
              <w:bottom w:val="nil"/>
            </w:tcBorders>
          </w:tcPr>
          <w:p w:rsidR="009D4F1C" w:rsidRDefault="009D4F1C">
            <w:pPr>
              <w:pStyle w:val="ConsPlusNonformat"/>
              <w:jc w:val="both"/>
            </w:pPr>
          </w:p>
        </w:tc>
        <w:tc>
          <w:tcPr>
            <w:tcW w:w="792" w:type="dxa"/>
            <w:tcBorders>
              <w:top w:val="nil"/>
              <w:bottom w:val="nil"/>
            </w:tcBorders>
          </w:tcPr>
          <w:p w:rsidR="009D4F1C" w:rsidRDefault="009D4F1C">
            <w:pPr>
              <w:pStyle w:val="ConsPlusNonformat"/>
              <w:jc w:val="both"/>
            </w:pPr>
          </w:p>
        </w:tc>
        <w:tc>
          <w:tcPr>
            <w:tcW w:w="936" w:type="dxa"/>
            <w:tcBorders>
              <w:top w:val="nil"/>
              <w:bottom w:val="nil"/>
            </w:tcBorders>
          </w:tcPr>
          <w:p w:rsidR="009D4F1C" w:rsidRDefault="009D4F1C">
            <w:pPr>
              <w:pStyle w:val="ConsPlusNonformat"/>
              <w:jc w:val="both"/>
            </w:pPr>
          </w:p>
        </w:tc>
        <w:tc>
          <w:tcPr>
            <w:tcW w:w="1008" w:type="dxa"/>
            <w:tcBorders>
              <w:top w:val="nil"/>
              <w:bottom w:val="nil"/>
            </w:tcBorders>
          </w:tcPr>
          <w:p w:rsidR="009D4F1C" w:rsidRDefault="009D4F1C">
            <w:pPr>
              <w:pStyle w:val="ConsPlusNonformat"/>
              <w:jc w:val="both"/>
            </w:pPr>
          </w:p>
        </w:tc>
      </w:tr>
    </w:tbl>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ind w:firstLine="540"/>
        <w:jc w:val="both"/>
      </w:pPr>
      <w:r>
        <w:t>Примечания. * - для двухпутных перегонов;  ** - для однопутных перегонов и для двухпутных в правильном направлении.</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9. Проверка увязки с полуавтоматической блокировкой</w:t>
      </w:r>
    </w:p>
    <w:p w:rsidR="009D4F1C" w:rsidRDefault="009D4F1C">
      <w:pPr>
        <w:pStyle w:val="ConsPlusNormal"/>
        <w:jc w:val="center"/>
      </w:pPr>
    </w:p>
    <w:p w:rsidR="009D4F1C" w:rsidRDefault="009D4F1C">
      <w:pPr>
        <w:pStyle w:val="ConsPlusNormal"/>
        <w:jc w:val="center"/>
      </w:pPr>
      <w:r>
        <w:t>Станция ___________    Горловина ______________</w:t>
      </w:r>
    </w:p>
    <w:p w:rsidR="009D4F1C" w:rsidRDefault="009D4F1C">
      <w:pPr>
        <w:pStyle w:val="ConsPlusNormal"/>
        <w:jc w:val="center"/>
      </w:pPr>
    </w:p>
    <w:p w:rsidR="009D4F1C" w:rsidRDefault="009D4F1C">
      <w:pPr>
        <w:pStyle w:val="ConsPlusNormal"/>
        <w:jc w:val="right"/>
      </w:pPr>
      <w:r>
        <w:t>Таблица N  22</w:t>
      </w:r>
    </w:p>
    <w:p w:rsidR="009D4F1C" w:rsidRDefault="009D4F1C">
      <w:pPr>
        <w:pStyle w:val="ConsPlusNormal"/>
        <w:ind w:firstLine="540"/>
        <w:jc w:val="both"/>
      </w:pPr>
    </w:p>
    <w:p w:rsidR="009D4F1C" w:rsidRDefault="009D4F1C">
      <w:pPr>
        <w:pStyle w:val="ConsPlusNormal"/>
        <w:jc w:val="center"/>
      </w:pPr>
      <w:r>
        <w:t>См. таблицу N 22</w:t>
      </w:r>
    </w:p>
    <w:p w:rsidR="009D4F1C" w:rsidRDefault="009D4F1C">
      <w:pPr>
        <w:pStyle w:val="ConsPlusNormal"/>
        <w:jc w:val="center"/>
      </w:pPr>
    </w:p>
    <w:p w:rsidR="009D4F1C" w:rsidRDefault="009D4F1C">
      <w:pPr>
        <w:pStyle w:val="ConsPlusNormal"/>
        <w:ind w:firstLine="540"/>
        <w:jc w:val="both"/>
      </w:pPr>
    </w:p>
    <w:p w:rsidR="009D4F1C" w:rsidRDefault="009D4F1C">
      <w:pPr>
        <w:pStyle w:val="ConsPlusNormal"/>
        <w:jc w:val="center"/>
        <w:outlineLvl w:val="2"/>
      </w:pPr>
      <w:r>
        <w:t>10. Форма акта и таблиц проверки зависимости устройств автоматики на ж.д. переездах</w:t>
      </w:r>
    </w:p>
    <w:p w:rsidR="009D4F1C" w:rsidRDefault="009D4F1C">
      <w:pPr>
        <w:pStyle w:val="ConsPlusNormal"/>
        <w:ind w:firstLine="540"/>
        <w:jc w:val="both"/>
      </w:pPr>
    </w:p>
    <w:p w:rsidR="009D4F1C" w:rsidRDefault="009D4F1C">
      <w:pPr>
        <w:pStyle w:val="ConsPlusTitle"/>
        <w:jc w:val="center"/>
      </w:pPr>
      <w:r>
        <w:t>Акт</w:t>
      </w:r>
    </w:p>
    <w:p w:rsidR="009D4F1C" w:rsidRDefault="009D4F1C">
      <w:pPr>
        <w:pStyle w:val="ConsPlusTitle"/>
        <w:jc w:val="center"/>
      </w:pPr>
      <w:r>
        <w:t>проверки параметров устройств переездной автоматики</w:t>
      </w:r>
    </w:p>
    <w:p w:rsidR="009D4F1C" w:rsidRDefault="009D4F1C">
      <w:pPr>
        <w:pStyle w:val="ConsPlusNormal"/>
        <w:ind w:firstLine="540"/>
        <w:jc w:val="both"/>
      </w:pPr>
    </w:p>
    <w:p w:rsidR="009D4F1C" w:rsidRDefault="009D4F1C">
      <w:pPr>
        <w:pStyle w:val="ConsPlusNonformat"/>
        <w:jc w:val="both"/>
      </w:pPr>
      <w:r>
        <w:rPr>
          <w:sz w:val="18"/>
        </w:rPr>
        <w:t xml:space="preserve">     Переезд _______ км, станции (перегона) _____________________ ДИ</w:t>
      </w:r>
    </w:p>
    <w:p w:rsidR="009D4F1C" w:rsidRDefault="009D4F1C">
      <w:pPr>
        <w:pStyle w:val="ConsPlusNonformat"/>
        <w:jc w:val="both"/>
      </w:pPr>
      <w:r>
        <w:rPr>
          <w:sz w:val="18"/>
        </w:rPr>
        <w:t xml:space="preserve">     Выполнен по техническим решениям _________________________________________</w:t>
      </w:r>
    </w:p>
    <w:p w:rsidR="009D4F1C" w:rsidRDefault="009D4F1C">
      <w:pPr>
        <w:pStyle w:val="ConsPlusNonformat"/>
        <w:jc w:val="both"/>
      </w:pPr>
      <w:r>
        <w:rPr>
          <w:sz w:val="18"/>
        </w:rPr>
        <w:t xml:space="preserve">     1. Установленная скорость движения поездов* составляет ___________ км/час.</w:t>
      </w:r>
    </w:p>
    <w:p w:rsidR="009D4F1C" w:rsidRDefault="009D4F1C">
      <w:pPr>
        <w:pStyle w:val="ConsPlusNonformat"/>
        <w:jc w:val="both"/>
      </w:pPr>
      <w:r>
        <w:rPr>
          <w:sz w:val="18"/>
        </w:rPr>
        <w:t xml:space="preserve">     2. Длина переезда: расчетная ____________ м        фактическая _________ м</w:t>
      </w:r>
    </w:p>
    <w:p w:rsidR="009D4F1C" w:rsidRDefault="009D4F1C">
      <w:pPr>
        <w:pStyle w:val="ConsPlusNonformat"/>
        <w:jc w:val="both"/>
      </w:pPr>
      <w:r>
        <w:rPr>
          <w:sz w:val="18"/>
        </w:rPr>
        <w:t xml:space="preserve">     3. Длина участков приближения** (извещения):</w:t>
      </w:r>
    </w:p>
    <w:p w:rsidR="009D4F1C" w:rsidRDefault="009D4F1C">
      <w:pPr>
        <w:pStyle w:val="ConsPlusNonformat"/>
        <w:jc w:val="both"/>
      </w:pPr>
      <w:r>
        <w:rPr>
          <w:sz w:val="18"/>
        </w:rPr>
        <w:t xml:space="preserve">        ____ путь*** четное направление:   расчетная ___ м;   Фактическая ___ м</w:t>
      </w:r>
    </w:p>
    <w:p w:rsidR="009D4F1C" w:rsidRDefault="009D4F1C">
      <w:pPr>
        <w:pStyle w:val="ConsPlusNonformat"/>
        <w:jc w:val="both"/>
      </w:pPr>
      <w:r>
        <w:rPr>
          <w:sz w:val="18"/>
        </w:rPr>
        <w:t xml:space="preserve">        ____ путь*** нечетное направление:   расчетная __ м;   Фактическая __ м</w:t>
      </w:r>
    </w:p>
    <w:p w:rsidR="009D4F1C" w:rsidRDefault="009D4F1C">
      <w:pPr>
        <w:pStyle w:val="ConsPlusNonformat"/>
        <w:jc w:val="both"/>
      </w:pPr>
      <w:r>
        <w:rPr>
          <w:sz w:val="18"/>
        </w:rPr>
        <w:t xml:space="preserve">     4.  Время  от  момента  вступления  поезда на участок приближения до начала</w:t>
      </w:r>
    </w:p>
    <w:p w:rsidR="009D4F1C" w:rsidRDefault="009D4F1C">
      <w:pPr>
        <w:pStyle w:val="ConsPlusNonformat"/>
        <w:jc w:val="both"/>
      </w:pPr>
      <w:r>
        <w:rPr>
          <w:sz w:val="18"/>
        </w:rPr>
        <w:t xml:space="preserve">     работы переездной сигнализации:</w:t>
      </w:r>
    </w:p>
    <w:p w:rsidR="009D4F1C" w:rsidRDefault="009D4F1C">
      <w:pPr>
        <w:pStyle w:val="ConsPlusNonformat"/>
        <w:jc w:val="both"/>
      </w:pPr>
      <w:r>
        <w:rPr>
          <w:sz w:val="18"/>
        </w:rPr>
        <w:t xml:space="preserve">        ____ путь*** четное направление:   расчетная ___ с;   Фактическая ___ с</w:t>
      </w:r>
    </w:p>
    <w:p w:rsidR="009D4F1C" w:rsidRDefault="009D4F1C">
      <w:pPr>
        <w:pStyle w:val="ConsPlusNonformat"/>
        <w:jc w:val="both"/>
      </w:pPr>
      <w:r>
        <w:rPr>
          <w:sz w:val="18"/>
        </w:rPr>
        <w:t xml:space="preserve">        ____ путь*** нечетное направление:   расчетная __ с;   Фактическая __ с</w:t>
      </w:r>
    </w:p>
    <w:p w:rsidR="009D4F1C" w:rsidRDefault="009D4F1C">
      <w:pPr>
        <w:pStyle w:val="ConsPlusNonformat"/>
        <w:jc w:val="both"/>
      </w:pPr>
      <w:r>
        <w:rPr>
          <w:sz w:val="18"/>
        </w:rPr>
        <w:t xml:space="preserve">     5.  Время  срабатывания  схемы  защиты  от кратковременной потери шунта для</w:t>
      </w:r>
    </w:p>
    <w:p w:rsidR="009D4F1C" w:rsidRDefault="009D4F1C">
      <w:pPr>
        <w:pStyle w:val="ConsPlusNonformat"/>
        <w:jc w:val="both"/>
      </w:pPr>
      <w:r>
        <w:rPr>
          <w:sz w:val="18"/>
        </w:rPr>
        <w:t xml:space="preserve">     каждой рельсовой цепи участка</w:t>
      </w:r>
    </w:p>
    <w:p w:rsidR="009D4F1C" w:rsidRDefault="009D4F1C">
      <w:pPr>
        <w:pStyle w:val="ConsPlusNonformat"/>
        <w:jc w:val="both"/>
      </w:pPr>
      <w:r>
        <w:rPr>
          <w:sz w:val="18"/>
        </w:rPr>
        <w:t xml:space="preserve">                                 при норме ___________ с составляет __________ с</w:t>
      </w:r>
    </w:p>
    <w:p w:rsidR="009D4F1C" w:rsidRDefault="009D4F1C">
      <w:pPr>
        <w:pStyle w:val="ConsPlusNonformat"/>
        <w:jc w:val="both"/>
      </w:pPr>
      <w:r>
        <w:rPr>
          <w:sz w:val="18"/>
        </w:rPr>
        <w:t xml:space="preserve">     6.  Выдержка  времени  на  повторное  включение  красных  мигающих огней на</w:t>
      </w:r>
    </w:p>
    <w:p w:rsidR="009D4F1C" w:rsidRDefault="009D4F1C">
      <w:pPr>
        <w:pStyle w:val="ConsPlusNonformat"/>
        <w:jc w:val="both"/>
      </w:pPr>
      <w:r>
        <w:rPr>
          <w:sz w:val="18"/>
        </w:rPr>
        <w:t xml:space="preserve">     переездных  светофорах  при длительном  занятии рельсовой цепи за переездом</w:t>
      </w:r>
    </w:p>
    <w:p w:rsidR="009D4F1C" w:rsidRDefault="009D4F1C">
      <w:pPr>
        <w:pStyle w:val="ConsPlusNonformat"/>
        <w:jc w:val="both"/>
      </w:pPr>
      <w:r>
        <w:rPr>
          <w:sz w:val="18"/>
        </w:rPr>
        <w:t xml:space="preserve">     входящей в участок приближения встречного направления:</w:t>
      </w:r>
    </w:p>
    <w:p w:rsidR="009D4F1C" w:rsidRDefault="009D4F1C">
      <w:pPr>
        <w:pStyle w:val="ConsPlusNonformat"/>
        <w:jc w:val="both"/>
      </w:pPr>
      <w:r>
        <w:rPr>
          <w:sz w:val="18"/>
        </w:rPr>
        <w:t xml:space="preserve">        ____ путь*** четное направление:   расчетная ___ с;   Фактическая ___ с</w:t>
      </w:r>
    </w:p>
    <w:p w:rsidR="009D4F1C" w:rsidRDefault="009D4F1C">
      <w:pPr>
        <w:pStyle w:val="ConsPlusNonformat"/>
        <w:jc w:val="both"/>
      </w:pPr>
      <w:r>
        <w:rPr>
          <w:sz w:val="18"/>
        </w:rPr>
        <w:t xml:space="preserve">        ____ путь*** нечетное направление:   расчетная __ с;   Фактическая __ с</w:t>
      </w:r>
    </w:p>
    <w:p w:rsidR="009D4F1C" w:rsidRDefault="009D4F1C">
      <w:pPr>
        <w:pStyle w:val="ConsPlusNonformat"/>
        <w:jc w:val="both"/>
      </w:pPr>
      <w:r>
        <w:rPr>
          <w:sz w:val="18"/>
        </w:rPr>
        <w:t xml:space="preserve">     7.  Невозможность  открытия переезда при освобождении участка приближения к</w:t>
      </w:r>
    </w:p>
    <w:p w:rsidR="009D4F1C" w:rsidRDefault="009D4F1C">
      <w:pPr>
        <w:pStyle w:val="ConsPlusNonformat"/>
        <w:jc w:val="both"/>
      </w:pPr>
      <w:r>
        <w:rPr>
          <w:sz w:val="18"/>
        </w:rPr>
        <w:t xml:space="preserve">     переезду и занятой ТРЦ наложения на переезде (при наличии) (да/нет) _______</w:t>
      </w:r>
    </w:p>
    <w:p w:rsidR="009D4F1C" w:rsidRDefault="009D4F1C">
      <w:pPr>
        <w:pStyle w:val="ConsPlusNonformat"/>
        <w:jc w:val="both"/>
      </w:pPr>
      <w:r>
        <w:rPr>
          <w:sz w:val="18"/>
        </w:rPr>
        <w:t xml:space="preserve">     8.  Время  от  начала включения переездной сигнализации до начала опускания</w:t>
      </w:r>
    </w:p>
    <w:p w:rsidR="009D4F1C" w:rsidRDefault="009D4F1C">
      <w:pPr>
        <w:pStyle w:val="ConsPlusNonformat"/>
        <w:jc w:val="both"/>
      </w:pPr>
      <w:r>
        <w:rPr>
          <w:sz w:val="18"/>
        </w:rPr>
        <w:t xml:space="preserve">     заградительного бруса:</w:t>
      </w:r>
    </w:p>
    <w:p w:rsidR="009D4F1C" w:rsidRDefault="009D4F1C">
      <w:pPr>
        <w:pStyle w:val="ConsPlusNonformat"/>
        <w:jc w:val="both"/>
      </w:pPr>
      <w:r>
        <w:rPr>
          <w:sz w:val="18"/>
        </w:rPr>
        <w:t xml:space="preserve">                                      при норме _________ с составляет _______ с</w:t>
      </w:r>
    </w:p>
    <w:p w:rsidR="009D4F1C" w:rsidRDefault="009D4F1C">
      <w:pPr>
        <w:pStyle w:val="ConsPlusNonformat"/>
        <w:jc w:val="both"/>
      </w:pPr>
      <w:r>
        <w:rPr>
          <w:sz w:val="18"/>
        </w:rPr>
        <w:t xml:space="preserve">     9. Выдержка   времени  на  аварийное  открытие  переезда   после  включения</w:t>
      </w:r>
    </w:p>
    <w:p w:rsidR="009D4F1C" w:rsidRDefault="009D4F1C">
      <w:pPr>
        <w:pStyle w:val="ConsPlusNonformat"/>
        <w:jc w:val="both"/>
      </w:pPr>
      <w:r>
        <w:rPr>
          <w:sz w:val="18"/>
        </w:rPr>
        <w:t xml:space="preserve">     заградительной сигнализации:</w:t>
      </w:r>
    </w:p>
    <w:p w:rsidR="009D4F1C" w:rsidRDefault="009D4F1C">
      <w:pPr>
        <w:pStyle w:val="ConsPlusNonformat"/>
        <w:jc w:val="both"/>
      </w:pPr>
      <w:r>
        <w:rPr>
          <w:sz w:val="18"/>
        </w:rPr>
        <w:t xml:space="preserve">                                         норма _________ с; фактическая ______ с</w:t>
      </w:r>
    </w:p>
    <w:p w:rsidR="009D4F1C" w:rsidRDefault="009D4F1C">
      <w:pPr>
        <w:pStyle w:val="ConsPlusNonformat"/>
        <w:jc w:val="both"/>
      </w:pPr>
      <w:r>
        <w:rPr>
          <w:sz w:val="18"/>
        </w:rPr>
        <w:t xml:space="preserve">     10. Выключение кодов АЛС на участках ограждающих переезд при включении</w:t>
      </w:r>
    </w:p>
    <w:p w:rsidR="009D4F1C" w:rsidRDefault="009D4F1C">
      <w:pPr>
        <w:pStyle w:val="ConsPlusNonformat"/>
        <w:jc w:val="both"/>
      </w:pPr>
      <w:r>
        <w:rPr>
          <w:sz w:val="18"/>
        </w:rPr>
        <w:t xml:space="preserve">     заградительной сигнализации (да/нет) ______________________________________</w:t>
      </w:r>
    </w:p>
    <w:p w:rsidR="009D4F1C" w:rsidRDefault="009D4F1C">
      <w:pPr>
        <w:pStyle w:val="ConsPlusNonformat"/>
        <w:jc w:val="both"/>
      </w:pPr>
      <w:r>
        <w:rPr>
          <w:sz w:val="18"/>
        </w:rPr>
        <w:t xml:space="preserve">                                                 наименование участков</w:t>
      </w:r>
    </w:p>
    <w:p w:rsidR="009D4F1C" w:rsidRDefault="009D4F1C">
      <w:pPr>
        <w:pStyle w:val="ConsPlusNonformat"/>
        <w:jc w:val="both"/>
      </w:pPr>
      <w:r>
        <w:rPr>
          <w:sz w:val="18"/>
        </w:rPr>
        <w:t xml:space="preserve">     11.   Время   замедления   на   выключение  электродвигателя  при  недоходе</w:t>
      </w:r>
    </w:p>
    <w:p w:rsidR="009D4F1C" w:rsidRDefault="009D4F1C">
      <w:pPr>
        <w:pStyle w:val="ConsPlusNonformat"/>
        <w:jc w:val="both"/>
      </w:pPr>
      <w:r>
        <w:rPr>
          <w:sz w:val="18"/>
        </w:rPr>
        <w:t xml:space="preserve">     заградительного  бруса до своего верхнего положения (при наличии схемы) при</w:t>
      </w:r>
    </w:p>
    <w:p w:rsidR="009D4F1C" w:rsidRDefault="009D4F1C">
      <w:pPr>
        <w:pStyle w:val="ConsPlusNonformat"/>
        <w:jc w:val="both"/>
      </w:pPr>
      <w:r>
        <w:rPr>
          <w:sz w:val="18"/>
        </w:rPr>
        <w:t xml:space="preserve">     норме _________ с составляет ________ с</w:t>
      </w:r>
    </w:p>
    <w:p w:rsidR="009D4F1C" w:rsidRDefault="009D4F1C">
      <w:pPr>
        <w:pStyle w:val="ConsPlusNonformat"/>
        <w:jc w:val="both"/>
      </w:pPr>
      <w:r>
        <w:rPr>
          <w:sz w:val="18"/>
        </w:rPr>
        <w:t xml:space="preserve">     При   оборудовании   на   ж.д.   переезда  устройствами  заграждения  (УЗП)</w:t>
      </w:r>
    </w:p>
    <w:p w:rsidR="009D4F1C" w:rsidRDefault="009D4F1C">
      <w:pPr>
        <w:pStyle w:val="ConsPlusNonformat"/>
        <w:jc w:val="both"/>
      </w:pPr>
      <w:r>
        <w:rPr>
          <w:sz w:val="18"/>
        </w:rPr>
        <w:t xml:space="preserve">     дополнительно проверяют</w:t>
      </w:r>
    </w:p>
    <w:p w:rsidR="009D4F1C" w:rsidRDefault="009D4F1C">
      <w:pPr>
        <w:pStyle w:val="ConsPlusNonformat"/>
        <w:jc w:val="both"/>
      </w:pPr>
      <w:r>
        <w:rPr>
          <w:sz w:val="18"/>
        </w:rPr>
        <w:t xml:space="preserve">     12.  Время между полным опусканием заградительных брусьев и подъемом крышек</w:t>
      </w:r>
    </w:p>
    <w:p w:rsidR="009D4F1C" w:rsidRDefault="009D4F1C">
      <w:pPr>
        <w:pStyle w:val="ConsPlusNonformat"/>
        <w:jc w:val="both"/>
      </w:pPr>
      <w:r>
        <w:rPr>
          <w:sz w:val="18"/>
        </w:rPr>
        <w:t xml:space="preserve">     УЗП:</w:t>
      </w:r>
    </w:p>
    <w:p w:rsidR="009D4F1C" w:rsidRDefault="009D4F1C">
      <w:pPr>
        <w:pStyle w:val="ConsPlusNonformat"/>
        <w:jc w:val="both"/>
      </w:pPr>
      <w:r>
        <w:rPr>
          <w:sz w:val="18"/>
        </w:rPr>
        <w:t xml:space="preserve">                                          при норме _____ с составляет _______ с</w:t>
      </w:r>
    </w:p>
    <w:p w:rsidR="009D4F1C" w:rsidRDefault="009D4F1C">
      <w:pPr>
        <w:pStyle w:val="ConsPlusNonformat"/>
        <w:jc w:val="both"/>
      </w:pPr>
      <w:r>
        <w:rPr>
          <w:sz w:val="18"/>
        </w:rPr>
        <w:t xml:space="preserve">     13. Соответствие зон контроля датчиков КЗК размерам крышек (м) ______</w:t>
      </w:r>
    </w:p>
    <w:p w:rsidR="009D4F1C" w:rsidRDefault="009D4F1C">
      <w:pPr>
        <w:pStyle w:val="ConsPlusNonformat"/>
        <w:jc w:val="both"/>
      </w:pPr>
      <w:r>
        <w:rPr>
          <w:sz w:val="18"/>
        </w:rPr>
        <w:t xml:space="preserve">     Проверочные таблицы прилагаются</w:t>
      </w:r>
    </w:p>
    <w:p w:rsidR="009D4F1C" w:rsidRDefault="009D4F1C">
      <w:pPr>
        <w:pStyle w:val="ConsPlusNonformat"/>
        <w:jc w:val="both"/>
      </w:pPr>
      <w:r>
        <w:rPr>
          <w:sz w:val="18"/>
        </w:rPr>
        <w:t xml:space="preserve">     Начальник  станции  ________________  ________ (при расположении переезда в</w:t>
      </w:r>
    </w:p>
    <w:p w:rsidR="009D4F1C" w:rsidRDefault="009D4F1C">
      <w:pPr>
        <w:pStyle w:val="ConsPlusNonformat"/>
        <w:jc w:val="both"/>
      </w:pPr>
      <w:r>
        <w:rPr>
          <w:sz w:val="18"/>
        </w:rPr>
        <w:t xml:space="preserve">                                                        пределах станции)</w:t>
      </w:r>
    </w:p>
    <w:p w:rsidR="009D4F1C" w:rsidRDefault="009D4F1C">
      <w:pPr>
        <w:pStyle w:val="ConsPlusNonformat"/>
        <w:jc w:val="both"/>
      </w:pPr>
      <w:r>
        <w:rPr>
          <w:sz w:val="18"/>
        </w:rPr>
        <w:t xml:space="preserve">                              подпись        дата</w:t>
      </w:r>
    </w:p>
    <w:p w:rsidR="009D4F1C" w:rsidRDefault="009D4F1C">
      <w:pPr>
        <w:pStyle w:val="ConsPlusNonformat"/>
        <w:jc w:val="both"/>
      </w:pPr>
      <w:r>
        <w:rPr>
          <w:sz w:val="18"/>
        </w:rPr>
        <w:t xml:space="preserve">     Начальник участка _______________ _________</w:t>
      </w:r>
    </w:p>
    <w:p w:rsidR="009D4F1C" w:rsidRDefault="009D4F1C">
      <w:pPr>
        <w:pStyle w:val="ConsPlusNonformat"/>
        <w:jc w:val="both"/>
      </w:pPr>
      <w:r>
        <w:rPr>
          <w:sz w:val="18"/>
        </w:rPr>
        <w:t xml:space="preserve">                             подпись      дата</w:t>
      </w:r>
    </w:p>
    <w:p w:rsidR="009D4F1C" w:rsidRDefault="009D4F1C">
      <w:pPr>
        <w:pStyle w:val="ConsPlusNonformat"/>
        <w:jc w:val="both"/>
      </w:pPr>
      <w:r>
        <w:rPr>
          <w:sz w:val="18"/>
        </w:rPr>
        <w:t xml:space="preserve">     Старший электромеханик ________________ ________</w:t>
      </w:r>
    </w:p>
    <w:p w:rsidR="009D4F1C" w:rsidRDefault="009D4F1C">
      <w:pPr>
        <w:pStyle w:val="ConsPlusNonformat"/>
        <w:jc w:val="both"/>
      </w:pPr>
      <w:r>
        <w:rPr>
          <w:sz w:val="18"/>
        </w:rPr>
        <w:t xml:space="preserve">                                 подпись       дата</w:t>
      </w:r>
    </w:p>
    <w:p w:rsidR="009D4F1C" w:rsidRDefault="009D4F1C">
      <w:pPr>
        <w:pStyle w:val="ConsPlusNonformat"/>
        <w:jc w:val="both"/>
      </w:pPr>
      <w:r>
        <w:rPr>
          <w:sz w:val="18"/>
        </w:rPr>
        <w:t xml:space="preserve">     Электромеханик ________________ ________</w:t>
      </w:r>
    </w:p>
    <w:p w:rsidR="009D4F1C" w:rsidRDefault="009D4F1C">
      <w:pPr>
        <w:pStyle w:val="ConsPlusNonformat"/>
        <w:jc w:val="both"/>
      </w:pPr>
      <w:r>
        <w:rPr>
          <w:sz w:val="18"/>
        </w:rPr>
        <w:t xml:space="preserve">                         подпись       дата</w:t>
      </w:r>
    </w:p>
    <w:p w:rsidR="009D4F1C" w:rsidRDefault="009D4F1C">
      <w:pPr>
        <w:pStyle w:val="ConsPlusNormal"/>
        <w:ind w:firstLine="540"/>
        <w:jc w:val="both"/>
      </w:pPr>
    </w:p>
    <w:p w:rsidR="009D4F1C" w:rsidRDefault="009D4F1C">
      <w:pPr>
        <w:pStyle w:val="ConsPlusNormal"/>
        <w:ind w:firstLine="540"/>
        <w:jc w:val="both"/>
      </w:pPr>
      <w:r>
        <w:t>*скорость движения поездов устанавливаются приказом начальника ДИ;</w:t>
      </w:r>
    </w:p>
    <w:p w:rsidR="009D4F1C" w:rsidRDefault="009D4F1C">
      <w:pPr>
        <w:pStyle w:val="ConsPlusNormal"/>
        <w:spacing w:before="220"/>
        <w:ind w:firstLine="540"/>
        <w:jc w:val="both"/>
      </w:pPr>
      <w:r>
        <w:t>**фактическая длина участков приближения не должна превышать расчетную длину;</w:t>
      </w:r>
    </w:p>
    <w:p w:rsidR="009D4F1C" w:rsidRDefault="009D4F1C">
      <w:pPr>
        <w:pStyle w:val="ConsPlusNormal"/>
        <w:spacing w:before="220"/>
        <w:ind w:firstLine="540"/>
        <w:jc w:val="both"/>
      </w:pPr>
      <w:r>
        <w:t>*** указываются значения для каждого пути многопутного участка;</w:t>
      </w:r>
    </w:p>
    <w:p w:rsidR="009D4F1C" w:rsidRDefault="009D4F1C">
      <w:pPr>
        <w:pStyle w:val="ConsPlusNormal"/>
        <w:spacing w:before="220"/>
        <w:ind w:firstLine="540"/>
        <w:jc w:val="both"/>
      </w:pPr>
      <w:r>
        <w:t>Примечание.  В зависимости от проверяемых устройств, к акту прилагается таблица N  23 или N  24 или N  25.</w:t>
      </w:r>
    </w:p>
    <w:p w:rsidR="009D4F1C" w:rsidRDefault="009D4F1C">
      <w:pPr>
        <w:pStyle w:val="ConsPlusNormal"/>
        <w:spacing w:before="220"/>
        <w:ind w:firstLine="540"/>
        <w:jc w:val="both"/>
      </w:pPr>
      <w:r>
        <w:t>Результаты проверки устройств СЦБ на пешеходных переходах по пунктам 1, 2, 3, 4, 6, 10 оформляют актом аналогичной формы.</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11. Проверка устройств автоматики ж.д. переезда на станции</w:t>
      </w:r>
    </w:p>
    <w:p w:rsidR="009D4F1C" w:rsidRDefault="009D4F1C">
      <w:pPr>
        <w:pStyle w:val="ConsPlusNormal"/>
        <w:jc w:val="center"/>
      </w:pPr>
    </w:p>
    <w:p w:rsidR="009D4F1C" w:rsidRDefault="009D4F1C">
      <w:pPr>
        <w:pStyle w:val="ConsPlusNormal"/>
        <w:jc w:val="right"/>
      </w:pPr>
      <w:r>
        <w:t>Таблица N  23</w:t>
      </w:r>
    </w:p>
    <w:p w:rsidR="009D4F1C" w:rsidRDefault="009D4F1C">
      <w:pPr>
        <w:pStyle w:val="ConsPlusNormal"/>
        <w:jc w:val="right"/>
      </w:pPr>
    </w:p>
    <w:p w:rsidR="009D4F1C" w:rsidRDefault="009D4F1C">
      <w:pPr>
        <w:pStyle w:val="ConsPlusNormal"/>
        <w:jc w:val="center"/>
      </w:pPr>
      <w:r>
        <w:t>См. Таблицу N 23</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pPr>
      <w:r>
        <w:t>12. Проверка устройств автоматики ж.д. переезда на перегоне</w:t>
      </w:r>
    </w:p>
    <w:p w:rsidR="009D4F1C" w:rsidRDefault="009D4F1C">
      <w:pPr>
        <w:pStyle w:val="ConsPlusNormal"/>
        <w:jc w:val="center"/>
      </w:pPr>
    </w:p>
    <w:p w:rsidR="009D4F1C" w:rsidRDefault="009D4F1C">
      <w:pPr>
        <w:pStyle w:val="ConsPlusNormal"/>
        <w:jc w:val="right"/>
      </w:pPr>
      <w:r>
        <w:t>Таблица N 24</w:t>
      </w:r>
    </w:p>
    <w:p w:rsidR="009D4F1C" w:rsidRDefault="009D4F1C">
      <w:pPr>
        <w:pStyle w:val="ConsPlusNormal"/>
        <w:jc w:val="right"/>
      </w:pPr>
    </w:p>
    <w:p w:rsidR="009D4F1C" w:rsidRDefault="009D4F1C">
      <w:pPr>
        <w:pStyle w:val="ConsPlusNormal"/>
        <w:jc w:val="center"/>
      </w:pPr>
      <w:r>
        <w:t>См. Таблицу N 24</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13. Проверка автоматической сигнализации на пешеходных переходах</w:t>
      </w:r>
    </w:p>
    <w:p w:rsidR="009D4F1C" w:rsidRDefault="009D4F1C">
      <w:pPr>
        <w:pStyle w:val="ConsPlusNormal"/>
        <w:ind w:firstLine="540"/>
        <w:jc w:val="both"/>
      </w:pPr>
    </w:p>
    <w:p w:rsidR="009D4F1C" w:rsidRDefault="009D4F1C">
      <w:pPr>
        <w:pStyle w:val="ConsPlusNormal"/>
        <w:jc w:val="right"/>
      </w:pPr>
      <w:r>
        <w:t>Таблица N 25</w:t>
      </w:r>
    </w:p>
    <w:p w:rsidR="009D4F1C" w:rsidRDefault="009D4F1C">
      <w:pPr>
        <w:sectPr w:rsidR="009D4F1C">
          <w:pgSz w:w="11905" w:h="16838"/>
          <w:pgMar w:top="1134" w:right="850" w:bottom="1134" w:left="1701" w:header="0" w:footer="0" w:gutter="0"/>
          <w:cols w:space="72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60"/>
        <w:gridCol w:w="1344"/>
        <w:gridCol w:w="1260"/>
        <w:gridCol w:w="1092"/>
        <w:gridCol w:w="1176"/>
        <w:gridCol w:w="1344"/>
        <w:gridCol w:w="1176"/>
        <w:gridCol w:w="1176"/>
        <w:gridCol w:w="924"/>
        <w:gridCol w:w="1260"/>
        <w:gridCol w:w="924"/>
        <w:gridCol w:w="756"/>
        <w:gridCol w:w="1176"/>
      </w:tblGrid>
      <w:tr w:rsidR="009D4F1C">
        <w:trPr>
          <w:trHeight w:val="160"/>
        </w:trPr>
        <w:tc>
          <w:tcPr>
            <w:tcW w:w="126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Наименование </w:t>
            </w:r>
          </w:p>
          <w:p w:rsidR="009D4F1C" w:rsidRDefault="009D4F1C">
            <w:pPr>
              <w:pStyle w:val="ConsPlusNonformat"/>
              <w:jc w:val="both"/>
            </w:pPr>
            <w:r>
              <w:rPr>
                <w:sz w:val="14"/>
              </w:rPr>
              <w:t xml:space="preserve">    пути     </w:t>
            </w:r>
          </w:p>
        </w:tc>
        <w:tc>
          <w:tcPr>
            <w:tcW w:w="1344" w:type="dxa"/>
            <w:vMerge w:val="restart"/>
          </w:tcPr>
          <w:p w:rsidR="009D4F1C" w:rsidRDefault="009D4F1C">
            <w:pPr>
              <w:pStyle w:val="ConsPlusNonformat"/>
              <w:jc w:val="both"/>
            </w:pPr>
            <w:r>
              <w:rPr>
                <w:sz w:val="14"/>
              </w:rPr>
              <w:t xml:space="preserve"> Наименование </w:t>
            </w:r>
          </w:p>
          <w:p w:rsidR="009D4F1C" w:rsidRDefault="009D4F1C">
            <w:pPr>
              <w:pStyle w:val="ConsPlusNonformat"/>
              <w:jc w:val="both"/>
            </w:pPr>
            <w:r>
              <w:rPr>
                <w:sz w:val="14"/>
              </w:rPr>
              <w:t xml:space="preserve"> станционных  </w:t>
            </w:r>
          </w:p>
          <w:p w:rsidR="009D4F1C" w:rsidRDefault="009D4F1C">
            <w:pPr>
              <w:pStyle w:val="ConsPlusNonformat"/>
              <w:jc w:val="both"/>
            </w:pPr>
            <w:r>
              <w:rPr>
                <w:sz w:val="14"/>
              </w:rPr>
              <w:t>светофоров, по</w:t>
            </w:r>
          </w:p>
          <w:p w:rsidR="009D4F1C" w:rsidRDefault="009D4F1C">
            <w:pPr>
              <w:pStyle w:val="ConsPlusNonformat"/>
              <w:jc w:val="both"/>
            </w:pPr>
            <w:r>
              <w:rPr>
                <w:sz w:val="14"/>
              </w:rPr>
              <w:t xml:space="preserve">   которым    </w:t>
            </w:r>
          </w:p>
          <w:p w:rsidR="009D4F1C" w:rsidRDefault="009D4F1C">
            <w:pPr>
              <w:pStyle w:val="ConsPlusNonformat"/>
              <w:jc w:val="both"/>
            </w:pPr>
            <w:r>
              <w:rPr>
                <w:sz w:val="14"/>
              </w:rPr>
              <w:t>возможен выезд</w:t>
            </w:r>
          </w:p>
          <w:p w:rsidR="009D4F1C" w:rsidRDefault="009D4F1C">
            <w:pPr>
              <w:pStyle w:val="ConsPlusNonformat"/>
              <w:jc w:val="both"/>
            </w:pPr>
            <w:r>
              <w:rPr>
                <w:sz w:val="14"/>
              </w:rPr>
              <w:t xml:space="preserve">  на переход  </w:t>
            </w:r>
          </w:p>
        </w:tc>
        <w:tc>
          <w:tcPr>
            <w:tcW w:w="1260" w:type="dxa"/>
            <w:vMerge w:val="restart"/>
          </w:tcPr>
          <w:p w:rsidR="009D4F1C" w:rsidRDefault="009D4F1C">
            <w:pPr>
              <w:pStyle w:val="ConsPlusNonformat"/>
              <w:jc w:val="both"/>
            </w:pPr>
            <w:r>
              <w:rPr>
                <w:sz w:val="14"/>
              </w:rPr>
              <w:t xml:space="preserve">  Выдержка   </w:t>
            </w:r>
          </w:p>
          <w:p w:rsidR="009D4F1C" w:rsidRDefault="009D4F1C">
            <w:pPr>
              <w:pStyle w:val="ConsPlusNonformat"/>
              <w:jc w:val="both"/>
            </w:pPr>
            <w:r>
              <w:rPr>
                <w:sz w:val="14"/>
              </w:rPr>
              <w:t xml:space="preserve"> времени на  </w:t>
            </w:r>
          </w:p>
          <w:p w:rsidR="009D4F1C" w:rsidRDefault="009D4F1C">
            <w:pPr>
              <w:pStyle w:val="ConsPlusNonformat"/>
              <w:jc w:val="both"/>
            </w:pPr>
            <w:r>
              <w:rPr>
                <w:sz w:val="14"/>
              </w:rPr>
              <w:t xml:space="preserve">  открытие   </w:t>
            </w:r>
          </w:p>
          <w:p w:rsidR="009D4F1C" w:rsidRDefault="009D4F1C">
            <w:pPr>
              <w:pStyle w:val="ConsPlusNonformat"/>
              <w:jc w:val="both"/>
            </w:pPr>
            <w:r>
              <w:rPr>
                <w:sz w:val="14"/>
              </w:rPr>
              <w:t xml:space="preserve"> светофоров  </w:t>
            </w:r>
          </w:p>
          <w:p w:rsidR="009D4F1C" w:rsidRDefault="009D4F1C">
            <w:pPr>
              <w:pStyle w:val="ConsPlusNonformat"/>
              <w:jc w:val="both"/>
            </w:pPr>
            <w:r>
              <w:rPr>
                <w:sz w:val="14"/>
              </w:rPr>
              <w:t xml:space="preserve">(расчетная / </w:t>
            </w:r>
          </w:p>
          <w:p w:rsidR="009D4F1C" w:rsidRDefault="009D4F1C">
            <w:pPr>
              <w:pStyle w:val="ConsPlusNonformat"/>
              <w:jc w:val="both"/>
            </w:pPr>
            <w:r>
              <w:rPr>
                <w:sz w:val="14"/>
              </w:rPr>
              <w:t>фактическая),</w:t>
            </w:r>
          </w:p>
          <w:p w:rsidR="009D4F1C" w:rsidRDefault="009D4F1C">
            <w:pPr>
              <w:pStyle w:val="ConsPlusNonformat"/>
              <w:jc w:val="both"/>
            </w:pPr>
            <w:r>
              <w:rPr>
                <w:sz w:val="14"/>
              </w:rPr>
              <w:t xml:space="preserve">      с      </w:t>
            </w:r>
          </w:p>
        </w:tc>
        <w:tc>
          <w:tcPr>
            <w:tcW w:w="1092" w:type="dxa"/>
            <w:vMerge w:val="restart"/>
          </w:tcPr>
          <w:p w:rsidR="009D4F1C" w:rsidRDefault="009D4F1C">
            <w:pPr>
              <w:pStyle w:val="ConsPlusNonformat"/>
              <w:jc w:val="both"/>
            </w:pPr>
            <w:r>
              <w:rPr>
                <w:sz w:val="14"/>
              </w:rPr>
              <w:t xml:space="preserve">  Начало   </w:t>
            </w:r>
          </w:p>
          <w:p w:rsidR="009D4F1C" w:rsidRDefault="009D4F1C">
            <w:pPr>
              <w:pStyle w:val="ConsPlusNonformat"/>
              <w:jc w:val="both"/>
            </w:pPr>
            <w:r>
              <w:rPr>
                <w:sz w:val="14"/>
              </w:rPr>
              <w:t xml:space="preserve">  подачи   </w:t>
            </w:r>
          </w:p>
          <w:p w:rsidR="009D4F1C" w:rsidRDefault="009D4F1C">
            <w:pPr>
              <w:pStyle w:val="ConsPlusNonformat"/>
              <w:jc w:val="both"/>
            </w:pPr>
            <w:r>
              <w:rPr>
                <w:sz w:val="14"/>
              </w:rPr>
              <w:t>извещения в</w:t>
            </w:r>
          </w:p>
          <w:p w:rsidR="009D4F1C" w:rsidRDefault="009D4F1C">
            <w:pPr>
              <w:pStyle w:val="ConsPlusNonformat"/>
              <w:jc w:val="both"/>
            </w:pPr>
            <w:r>
              <w:rPr>
                <w:sz w:val="14"/>
              </w:rPr>
              <w:t xml:space="preserve">  четном   </w:t>
            </w:r>
          </w:p>
          <w:p w:rsidR="009D4F1C" w:rsidRDefault="009D4F1C">
            <w:pPr>
              <w:pStyle w:val="ConsPlusNonformat"/>
              <w:jc w:val="both"/>
            </w:pPr>
            <w:r>
              <w:rPr>
                <w:sz w:val="14"/>
              </w:rPr>
              <w:t>направлении</w:t>
            </w:r>
          </w:p>
          <w:p w:rsidR="009D4F1C" w:rsidRDefault="009D4F1C">
            <w:pPr>
              <w:pStyle w:val="ConsPlusNonformat"/>
              <w:jc w:val="both"/>
            </w:pPr>
            <w:r>
              <w:rPr>
                <w:sz w:val="14"/>
              </w:rPr>
              <w:t xml:space="preserve">  (путь,   </w:t>
            </w:r>
          </w:p>
          <w:p w:rsidR="009D4F1C" w:rsidRDefault="009D4F1C">
            <w:pPr>
              <w:pStyle w:val="ConsPlusNonformat"/>
              <w:jc w:val="both"/>
            </w:pPr>
            <w:r>
              <w:rPr>
                <w:sz w:val="14"/>
              </w:rPr>
              <w:t xml:space="preserve"> участок)  </w:t>
            </w:r>
          </w:p>
        </w:tc>
        <w:tc>
          <w:tcPr>
            <w:tcW w:w="1176" w:type="dxa"/>
            <w:vMerge w:val="restart"/>
          </w:tcPr>
          <w:p w:rsidR="009D4F1C" w:rsidRDefault="009D4F1C">
            <w:pPr>
              <w:pStyle w:val="ConsPlusNonformat"/>
              <w:jc w:val="both"/>
            </w:pPr>
            <w:r>
              <w:rPr>
                <w:sz w:val="14"/>
              </w:rPr>
              <w:t xml:space="preserve"> Окончание  </w:t>
            </w:r>
          </w:p>
          <w:p w:rsidR="009D4F1C" w:rsidRDefault="009D4F1C">
            <w:pPr>
              <w:pStyle w:val="ConsPlusNonformat"/>
              <w:jc w:val="both"/>
            </w:pPr>
            <w:r>
              <w:rPr>
                <w:sz w:val="14"/>
              </w:rPr>
              <w:t xml:space="preserve">   подачи   </w:t>
            </w:r>
          </w:p>
          <w:p w:rsidR="009D4F1C" w:rsidRDefault="009D4F1C">
            <w:pPr>
              <w:pStyle w:val="ConsPlusNonformat"/>
              <w:jc w:val="both"/>
            </w:pPr>
            <w:r>
              <w:rPr>
                <w:sz w:val="14"/>
              </w:rPr>
              <w:t xml:space="preserve">извещения в </w:t>
            </w:r>
          </w:p>
          <w:p w:rsidR="009D4F1C" w:rsidRDefault="009D4F1C">
            <w:pPr>
              <w:pStyle w:val="ConsPlusNonformat"/>
              <w:jc w:val="both"/>
            </w:pPr>
            <w:r>
              <w:rPr>
                <w:sz w:val="14"/>
              </w:rPr>
              <w:t xml:space="preserve">   четном   </w:t>
            </w:r>
          </w:p>
          <w:p w:rsidR="009D4F1C" w:rsidRDefault="009D4F1C">
            <w:pPr>
              <w:pStyle w:val="ConsPlusNonformat"/>
              <w:jc w:val="both"/>
            </w:pPr>
            <w:r>
              <w:rPr>
                <w:sz w:val="14"/>
              </w:rPr>
              <w:t xml:space="preserve">направлении </w:t>
            </w:r>
          </w:p>
          <w:p w:rsidR="009D4F1C" w:rsidRDefault="009D4F1C">
            <w:pPr>
              <w:pStyle w:val="ConsPlusNonformat"/>
              <w:jc w:val="both"/>
            </w:pPr>
            <w:r>
              <w:rPr>
                <w:sz w:val="14"/>
              </w:rPr>
              <w:t xml:space="preserve">   (путь,   </w:t>
            </w:r>
          </w:p>
          <w:p w:rsidR="009D4F1C" w:rsidRDefault="009D4F1C">
            <w:pPr>
              <w:pStyle w:val="ConsPlusNonformat"/>
              <w:jc w:val="both"/>
            </w:pPr>
            <w:r>
              <w:rPr>
                <w:sz w:val="14"/>
              </w:rPr>
              <w:t xml:space="preserve">  участок)  </w:t>
            </w:r>
          </w:p>
        </w:tc>
        <w:tc>
          <w:tcPr>
            <w:tcW w:w="1344" w:type="dxa"/>
            <w:vMerge w:val="restart"/>
          </w:tcPr>
          <w:p w:rsidR="009D4F1C" w:rsidRDefault="009D4F1C">
            <w:pPr>
              <w:pStyle w:val="ConsPlusNonformat"/>
              <w:jc w:val="both"/>
            </w:pPr>
            <w:r>
              <w:rPr>
                <w:sz w:val="14"/>
              </w:rPr>
              <w:t xml:space="preserve">Начало подачи </w:t>
            </w:r>
          </w:p>
          <w:p w:rsidR="009D4F1C" w:rsidRDefault="009D4F1C">
            <w:pPr>
              <w:pStyle w:val="ConsPlusNonformat"/>
              <w:jc w:val="both"/>
            </w:pPr>
            <w:r>
              <w:rPr>
                <w:sz w:val="14"/>
              </w:rPr>
              <w:t xml:space="preserve"> извещения в  </w:t>
            </w:r>
          </w:p>
          <w:p w:rsidR="009D4F1C" w:rsidRDefault="009D4F1C">
            <w:pPr>
              <w:pStyle w:val="ConsPlusNonformat"/>
              <w:jc w:val="both"/>
            </w:pPr>
            <w:r>
              <w:rPr>
                <w:sz w:val="14"/>
              </w:rPr>
              <w:t xml:space="preserve">   нечетном   </w:t>
            </w:r>
          </w:p>
          <w:p w:rsidR="009D4F1C" w:rsidRDefault="009D4F1C">
            <w:pPr>
              <w:pStyle w:val="ConsPlusNonformat"/>
              <w:jc w:val="both"/>
            </w:pPr>
            <w:r>
              <w:rPr>
                <w:sz w:val="14"/>
              </w:rPr>
              <w:t xml:space="preserve"> направлении  </w:t>
            </w:r>
          </w:p>
          <w:p w:rsidR="009D4F1C" w:rsidRDefault="009D4F1C">
            <w:pPr>
              <w:pStyle w:val="ConsPlusNonformat"/>
              <w:jc w:val="both"/>
            </w:pPr>
            <w:r>
              <w:rPr>
                <w:sz w:val="14"/>
              </w:rPr>
              <w:t xml:space="preserve">    (путь,    </w:t>
            </w:r>
          </w:p>
          <w:p w:rsidR="009D4F1C" w:rsidRDefault="009D4F1C">
            <w:pPr>
              <w:pStyle w:val="ConsPlusNonformat"/>
              <w:jc w:val="both"/>
            </w:pPr>
            <w:r>
              <w:rPr>
                <w:sz w:val="14"/>
              </w:rPr>
              <w:t xml:space="preserve">   участок)   </w:t>
            </w:r>
          </w:p>
        </w:tc>
        <w:tc>
          <w:tcPr>
            <w:tcW w:w="1176" w:type="dxa"/>
            <w:vMerge w:val="restart"/>
          </w:tcPr>
          <w:p w:rsidR="009D4F1C" w:rsidRDefault="009D4F1C">
            <w:pPr>
              <w:pStyle w:val="ConsPlusNonformat"/>
              <w:jc w:val="both"/>
            </w:pPr>
            <w:r>
              <w:rPr>
                <w:sz w:val="14"/>
              </w:rPr>
              <w:t xml:space="preserve"> Окончание  </w:t>
            </w:r>
          </w:p>
          <w:p w:rsidR="009D4F1C" w:rsidRDefault="009D4F1C">
            <w:pPr>
              <w:pStyle w:val="ConsPlusNonformat"/>
              <w:jc w:val="both"/>
            </w:pPr>
            <w:r>
              <w:rPr>
                <w:sz w:val="14"/>
              </w:rPr>
              <w:t xml:space="preserve">   подачи   </w:t>
            </w:r>
          </w:p>
          <w:p w:rsidR="009D4F1C" w:rsidRDefault="009D4F1C">
            <w:pPr>
              <w:pStyle w:val="ConsPlusNonformat"/>
              <w:jc w:val="both"/>
            </w:pPr>
            <w:r>
              <w:rPr>
                <w:sz w:val="14"/>
              </w:rPr>
              <w:t xml:space="preserve">извещения в </w:t>
            </w:r>
          </w:p>
          <w:p w:rsidR="009D4F1C" w:rsidRDefault="009D4F1C">
            <w:pPr>
              <w:pStyle w:val="ConsPlusNonformat"/>
              <w:jc w:val="both"/>
            </w:pPr>
            <w:r>
              <w:rPr>
                <w:sz w:val="14"/>
              </w:rPr>
              <w:t xml:space="preserve">  нечетном  </w:t>
            </w:r>
          </w:p>
          <w:p w:rsidR="009D4F1C" w:rsidRDefault="009D4F1C">
            <w:pPr>
              <w:pStyle w:val="ConsPlusNonformat"/>
              <w:jc w:val="both"/>
            </w:pPr>
            <w:r>
              <w:rPr>
                <w:sz w:val="14"/>
              </w:rPr>
              <w:t xml:space="preserve">направлении </w:t>
            </w:r>
          </w:p>
          <w:p w:rsidR="009D4F1C" w:rsidRDefault="009D4F1C">
            <w:pPr>
              <w:pStyle w:val="ConsPlusNonformat"/>
              <w:jc w:val="both"/>
            </w:pPr>
            <w:r>
              <w:rPr>
                <w:sz w:val="14"/>
              </w:rPr>
              <w:t xml:space="preserve">   (путь,   </w:t>
            </w:r>
          </w:p>
          <w:p w:rsidR="009D4F1C" w:rsidRDefault="009D4F1C">
            <w:pPr>
              <w:pStyle w:val="ConsPlusNonformat"/>
              <w:jc w:val="both"/>
            </w:pPr>
            <w:r>
              <w:rPr>
                <w:sz w:val="14"/>
              </w:rPr>
              <w:t xml:space="preserve">  участок)  </w:t>
            </w:r>
          </w:p>
        </w:tc>
        <w:tc>
          <w:tcPr>
            <w:tcW w:w="1176" w:type="dxa"/>
            <w:vMerge w:val="restart"/>
          </w:tcPr>
          <w:p w:rsidR="009D4F1C" w:rsidRDefault="009D4F1C">
            <w:pPr>
              <w:pStyle w:val="ConsPlusNonformat"/>
              <w:jc w:val="both"/>
            </w:pPr>
          </w:p>
          <w:p w:rsidR="009D4F1C" w:rsidRDefault="009D4F1C">
            <w:pPr>
              <w:pStyle w:val="ConsPlusNonformat"/>
              <w:jc w:val="both"/>
            </w:pPr>
            <w:r>
              <w:rPr>
                <w:sz w:val="14"/>
              </w:rPr>
              <w:t xml:space="preserve">   Подача   </w:t>
            </w:r>
          </w:p>
          <w:p w:rsidR="009D4F1C" w:rsidRDefault="009D4F1C">
            <w:pPr>
              <w:pStyle w:val="ConsPlusNonformat"/>
              <w:jc w:val="both"/>
            </w:pPr>
            <w:r>
              <w:rPr>
                <w:sz w:val="14"/>
              </w:rPr>
              <w:t xml:space="preserve"> извещения  </w:t>
            </w:r>
          </w:p>
          <w:p w:rsidR="009D4F1C" w:rsidRDefault="009D4F1C">
            <w:pPr>
              <w:pStyle w:val="ConsPlusNonformat"/>
              <w:jc w:val="both"/>
            </w:pPr>
            <w:r>
              <w:rPr>
                <w:sz w:val="14"/>
              </w:rPr>
              <w:t xml:space="preserve">при нажатии </w:t>
            </w:r>
          </w:p>
          <w:p w:rsidR="009D4F1C" w:rsidRDefault="009D4F1C">
            <w:pPr>
              <w:pStyle w:val="ConsPlusNonformat"/>
              <w:jc w:val="both"/>
            </w:pPr>
            <w:r>
              <w:rPr>
                <w:sz w:val="14"/>
              </w:rPr>
              <w:t xml:space="preserve">   кнопки   </w:t>
            </w:r>
          </w:p>
          <w:p w:rsidR="009D4F1C" w:rsidRDefault="009D4F1C">
            <w:pPr>
              <w:pStyle w:val="ConsPlusNonformat"/>
              <w:jc w:val="both"/>
            </w:pPr>
            <w:r>
              <w:rPr>
                <w:sz w:val="14"/>
              </w:rPr>
              <w:t xml:space="preserve">"извещение" </w:t>
            </w:r>
          </w:p>
        </w:tc>
        <w:tc>
          <w:tcPr>
            <w:tcW w:w="3864" w:type="dxa"/>
            <w:gridSpan w:val="4"/>
          </w:tcPr>
          <w:p w:rsidR="009D4F1C" w:rsidRDefault="009D4F1C">
            <w:pPr>
              <w:pStyle w:val="ConsPlusNonformat"/>
              <w:jc w:val="both"/>
            </w:pPr>
            <w:r>
              <w:rPr>
                <w:sz w:val="14"/>
              </w:rPr>
              <w:t xml:space="preserve">      Индикация состояния устройств      </w:t>
            </w:r>
          </w:p>
          <w:p w:rsidR="009D4F1C" w:rsidRDefault="009D4F1C">
            <w:pPr>
              <w:pStyle w:val="ConsPlusNonformat"/>
              <w:jc w:val="both"/>
            </w:pPr>
            <w:r>
              <w:rPr>
                <w:sz w:val="14"/>
              </w:rPr>
              <w:t xml:space="preserve">    пешеходного перехода на посту ЭЦ     </w:t>
            </w:r>
          </w:p>
        </w:tc>
        <w:tc>
          <w:tcPr>
            <w:tcW w:w="1176" w:type="dxa"/>
            <w:vMerge w:val="restart"/>
          </w:tcPr>
          <w:p w:rsidR="009D4F1C" w:rsidRDefault="009D4F1C">
            <w:pPr>
              <w:pStyle w:val="ConsPlusNonformat"/>
              <w:jc w:val="both"/>
            </w:pPr>
          </w:p>
          <w:p w:rsidR="009D4F1C" w:rsidRDefault="009D4F1C">
            <w:pPr>
              <w:pStyle w:val="ConsPlusNonformat"/>
              <w:jc w:val="both"/>
            </w:pPr>
            <w:r>
              <w:rPr>
                <w:sz w:val="14"/>
              </w:rPr>
              <w:t xml:space="preserve">Исправность </w:t>
            </w:r>
          </w:p>
          <w:p w:rsidR="009D4F1C" w:rsidRDefault="009D4F1C">
            <w:pPr>
              <w:pStyle w:val="ConsPlusNonformat"/>
              <w:jc w:val="both"/>
            </w:pPr>
            <w:r>
              <w:rPr>
                <w:sz w:val="14"/>
              </w:rPr>
              <w:t>акустических</w:t>
            </w:r>
          </w:p>
          <w:p w:rsidR="009D4F1C" w:rsidRDefault="009D4F1C">
            <w:pPr>
              <w:pStyle w:val="ConsPlusNonformat"/>
              <w:jc w:val="both"/>
            </w:pPr>
            <w:r>
              <w:rPr>
                <w:sz w:val="14"/>
              </w:rPr>
              <w:t xml:space="preserve"> извещателей</w:t>
            </w:r>
          </w:p>
        </w:tc>
      </w:tr>
      <w:tr w:rsidR="009D4F1C">
        <w:tc>
          <w:tcPr>
            <w:tcW w:w="1176" w:type="dxa"/>
            <w:vMerge/>
            <w:tcBorders>
              <w:top w:val="nil"/>
            </w:tcBorders>
          </w:tcPr>
          <w:p w:rsidR="009D4F1C" w:rsidRDefault="009D4F1C"/>
        </w:tc>
        <w:tc>
          <w:tcPr>
            <w:tcW w:w="1260" w:type="dxa"/>
            <w:vMerge/>
            <w:tcBorders>
              <w:top w:val="nil"/>
            </w:tcBorders>
          </w:tcPr>
          <w:p w:rsidR="009D4F1C" w:rsidRDefault="009D4F1C"/>
        </w:tc>
        <w:tc>
          <w:tcPr>
            <w:tcW w:w="1176" w:type="dxa"/>
            <w:vMerge/>
            <w:tcBorders>
              <w:top w:val="nil"/>
            </w:tcBorders>
          </w:tcPr>
          <w:p w:rsidR="009D4F1C" w:rsidRDefault="009D4F1C"/>
        </w:tc>
        <w:tc>
          <w:tcPr>
            <w:tcW w:w="1008" w:type="dxa"/>
            <w:vMerge/>
            <w:tcBorders>
              <w:top w:val="nil"/>
            </w:tcBorders>
          </w:tcPr>
          <w:p w:rsidR="009D4F1C" w:rsidRDefault="009D4F1C"/>
        </w:tc>
        <w:tc>
          <w:tcPr>
            <w:tcW w:w="1092" w:type="dxa"/>
            <w:vMerge/>
            <w:tcBorders>
              <w:top w:val="nil"/>
            </w:tcBorders>
          </w:tcPr>
          <w:p w:rsidR="009D4F1C" w:rsidRDefault="009D4F1C"/>
        </w:tc>
        <w:tc>
          <w:tcPr>
            <w:tcW w:w="1260" w:type="dxa"/>
            <w:vMerge/>
            <w:tcBorders>
              <w:top w:val="nil"/>
            </w:tcBorders>
          </w:tcPr>
          <w:p w:rsidR="009D4F1C" w:rsidRDefault="009D4F1C"/>
        </w:tc>
        <w:tc>
          <w:tcPr>
            <w:tcW w:w="1092" w:type="dxa"/>
            <w:vMerge/>
            <w:tcBorders>
              <w:top w:val="nil"/>
            </w:tcBorders>
          </w:tcPr>
          <w:p w:rsidR="009D4F1C" w:rsidRDefault="009D4F1C"/>
        </w:tc>
        <w:tc>
          <w:tcPr>
            <w:tcW w:w="1092" w:type="dxa"/>
            <w:vMerge/>
            <w:tcBorders>
              <w:top w:val="nil"/>
            </w:tcBorders>
          </w:tcPr>
          <w:p w:rsidR="009D4F1C" w:rsidRDefault="009D4F1C"/>
        </w:tc>
        <w:tc>
          <w:tcPr>
            <w:tcW w:w="924" w:type="dxa"/>
            <w:tcBorders>
              <w:top w:val="nil"/>
            </w:tcBorders>
          </w:tcPr>
          <w:p w:rsidR="009D4F1C" w:rsidRDefault="009D4F1C">
            <w:pPr>
              <w:pStyle w:val="ConsPlusNonformat"/>
              <w:jc w:val="both"/>
            </w:pPr>
          </w:p>
          <w:p w:rsidR="009D4F1C" w:rsidRDefault="009D4F1C">
            <w:pPr>
              <w:pStyle w:val="ConsPlusNonformat"/>
              <w:jc w:val="both"/>
            </w:pPr>
            <w:r>
              <w:rPr>
                <w:sz w:val="14"/>
              </w:rPr>
              <w:t>Открытое,</w:t>
            </w:r>
          </w:p>
          <w:p w:rsidR="009D4F1C" w:rsidRDefault="009D4F1C">
            <w:pPr>
              <w:pStyle w:val="ConsPlusNonformat"/>
              <w:jc w:val="both"/>
            </w:pPr>
            <w:r>
              <w:rPr>
                <w:sz w:val="14"/>
              </w:rPr>
              <w:t>исправное</w:t>
            </w:r>
          </w:p>
        </w:tc>
        <w:tc>
          <w:tcPr>
            <w:tcW w:w="1260"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Неисправное </w:t>
            </w:r>
          </w:p>
        </w:tc>
        <w:tc>
          <w:tcPr>
            <w:tcW w:w="924"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Закрытое </w:t>
            </w:r>
          </w:p>
        </w:tc>
        <w:tc>
          <w:tcPr>
            <w:tcW w:w="756"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Авария </w:t>
            </w:r>
          </w:p>
        </w:tc>
        <w:tc>
          <w:tcPr>
            <w:tcW w:w="1092" w:type="dxa"/>
            <w:vMerge/>
            <w:tcBorders>
              <w:top w:val="nil"/>
            </w:tcBorders>
          </w:tcPr>
          <w:p w:rsidR="009D4F1C" w:rsidRDefault="009D4F1C"/>
        </w:tc>
      </w:tr>
      <w:tr w:rsidR="009D4F1C">
        <w:trPr>
          <w:trHeight w:val="160"/>
        </w:trPr>
        <w:tc>
          <w:tcPr>
            <w:tcW w:w="1260" w:type="dxa"/>
            <w:tcBorders>
              <w:top w:val="nil"/>
            </w:tcBorders>
          </w:tcPr>
          <w:p w:rsidR="009D4F1C" w:rsidRDefault="009D4F1C">
            <w:pPr>
              <w:pStyle w:val="ConsPlusNonformat"/>
              <w:jc w:val="both"/>
            </w:pPr>
            <w:r>
              <w:rPr>
                <w:sz w:val="14"/>
              </w:rPr>
              <w:t xml:space="preserve">      1      </w:t>
            </w:r>
          </w:p>
        </w:tc>
        <w:tc>
          <w:tcPr>
            <w:tcW w:w="1344" w:type="dxa"/>
            <w:tcBorders>
              <w:top w:val="nil"/>
            </w:tcBorders>
          </w:tcPr>
          <w:p w:rsidR="009D4F1C" w:rsidRDefault="009D4F1C">
            <w:pPr>
              <w:pStyle w:val="ConsPlusNonformat"/>
              <w:jc w:val="both"/>
            </w:pPr>
            <w:r>
              <w:rPr>
                <w:sz w:val="14"/>
              </w:rPr>
              <w:t xml:space="preserve">      2       </w:t>
            </w:r>
          </w:p>
        </w:tc>
        <w:tc>
          <w:tcPr>
            <w:tcW w:w="1260" w:type="dxa"/>
            <w:tcBorders>
              <w:top w:val="nil"/>
            </w:tcBorders>
          </w:tcPr>
          <w:p w:rsidR="009D4F1C" w:rsidRDefault="009D4F1C">
            <w:pPr>
              <w:pStyle w:val="ConsPlusNonformat"/>
              <w:jc w:val="both"/>
            </w:pPr>
            <w:r>
              <w:rPr>
                <w:sz w:val="14"/>
              </w:rPr>
              <w:t xml:space="preserve">      3      </w:t>
            </w:r>
          </w:p>
        </w:tc>
        <w:tc>
          <w:tcPr>
            <w:tcW w:w="1092" w:type="dxa"/>
            <w:tcBorders>
              <w:top w:val="nil"/>
            </w:tcBorders>
          </w:tcPr>
          <w:p w:rsidR="009D4F1C" w:rsidRDefault="009D4F1C">
            <w:pPr>
              <w:pStyle w:val="ConsPlusNonformat"/>
              <w:jc w:val="both"/>
            </w:pPr>
            <w:r>
              <w:rPr>
                <w:sz w:val="14"/>
              </w:rPr>
              <w:t xml:space="preserve">     4     </w:t>
            </w:r>
          </w:p>
        </w:tc>
        <w:tc>
          <w:tcPr>
            <w:tcW w:w="1176" w:type="dxa"/>
            <w:tcBorders>
              <w:top w:val="nil"/>
            </w:tcBorders>
          </w:tcPr>
          <w:p w:rsidR="009D4F1C" w:rsidRDefault="009D4F1C">
            <w:pPr>
              <w:pStyle w:val="ConsPlusNonformat"/>
              <w:jc w:val="both"/>
            </w:pPr>
            <w:r>
              <w:rPr>
                <w:sz w:val="14"/>
              </w:rPr>
              <w:t xml:space="preserve">     5      </w:t>
            </w:r>
          </w:p>
        </w:tc>
        <w:tc>
          <w:tcPr>
            <w:tcW w:w="1344" w:type="dxa"/>
            <w:tcBorders>
              <w:top w:val="nil"/>
            </w:tcBorders>
          </w:tcPr>
          <w:p w:rsidR="009D4F1C" w:rsidRDefault="009D4F1C">
            <w:pPr>
              <w:pStyle w:val="ConsPlusNonformat"/>
              <w:jc w:val="both"/>
            </w:pPr>
            <w:r>
              <w:rPr>
                <w:sz w:val="14"/>
              </w:rPr>
              <w:t xml:space="preserve">      6       </w:t>
            </w:r>
          </w:p>
        </w:tc>
        <w:tc>
          <w:tcPr>
            <w:tcW w:w="1176" w:type="dxa"/>
            <w:tcBorders>
              <w:top w:val="nil"/>
            </w:tcBorders>
          </w:tcPr>
          <w:p w:rsidR="009D4F1C" w:rsidRDefault="009D4F1C">
            <w:pPr>
              <w:pStyle w:val="ConsPlusNonformat"/>
              <w:jc w:val="both"/>
            </w:pPr>
            <w:r>
              <w:rPr>
                <w:sz w:val="14"/>
              </w:rPr>
              <w:t xml:space="preserve">     7      </w:t>
            </w:r>
          </w:p>
        </w:tc>
        <w:tc>
          <w:tcPr>
            <w:tcW w:w="1176" w:type="dxa"/>
            <w:tcBorders>
              <w:top w:val="nil"/>
            </w:tcBorders>
          </w:tcPr>
          <w:p w:rsidR="009D4F1C" w:rsidRDefault="009D4F1C">
            <w:pPr>
              <w:pStyle w:val="ConsPlusNonformat"/>
              <w:jc w:val="both"/>
            </w:pPr>
            <w:r>
              <w:rPr>
                <w:sz w:val="14"/>
              </w:rPr>
              <w:t xml:space="preserve">     8      </w:t>
            </w:r>
          </w:p>
        </w:tc>
        <w:tc>
          <w:tcPr>
            <w:tcW w:w="924" w:type="dxa"/>
            <w:tcBorders>
              <w:top w:val="nil"/>
            </w:tcBorders>
          </w:tcPr>
          <w:p w:rsidR="009D4F1C" w:rsidRDefault="009D4F1C">
            <w:pPr>
              <w:pStyle w:val="ConsPlusNonformat"/>
              <w:jc w:val="both"/>
            </w:pPr>
            <w:r>
              <w:rPr>
                <w:sz w:val="14"/>
              </w:rPr>
              <w:t xml:space="preserve">    9    </w:t>
            </w:r>
          </w:p>
        </w:tc>
        <w:tc>
          <w:tcPr>
            <w:tcW w:w="1260" w:type="dxa"/>
            <w:tcBorders>
              <w:top w:val="nil"/>
            </w:tcBorders>
          </w:tcPr>
          <w:p w:rsidR="009D4F1C" w:rsidRDefault="009D4F1C">
            <w:pPr>
              <w:pStyle w:val="ConsPlusNonformat"/>
              <w:jc w:val="both"/>
            </w:pPr>
            <w:r>
              <w:rPr>
                <w:sz w:val="14"/>
              </w:rPr>
              <w:t xml:space="preserve">     10      </w:t>
            </w:r>
          </w:p>
        </w:tc>
        <w:tc>
          <w:tcPr>
            <w:tcW w:w="924" w:type="dxa"/>
            <w:tcBorders>
              <w:top w:val="nil"/>
            </w:tcBorders>
          </w:tcPr>
          <w:p w:rsidR="009D4F1C" w:rsidRDefault="009D4F1C">
            <w:pPr>
              <w:pStyle w:val="ConsPlusNonformat"/>
              <w:jc w:val="both"/>
            </w:pPr>
            <w:r>
              <w:rPr>
                <w:sz w:val="14"/>
              </w:rPr>
              <w:t xml:space="preserve">   11    </w:t>
            </w:r>
          </w:p>
        </w:tc>
        <w:tc>
          <w:tcPr>
            <w:tcW w:w="756" w:type="dxa"/>
            <w:tcBorders>
              <w:top w:val="nil"/>
            </w:tcBorders>
          </w:tcPr>
          <w:p w:rsidR="009D4F1C" w:rsidRDefault="009D4F1C">
            <w:pPr>
              <w:pStyle w:val="ConsPlusNonformat"/>
              <w:jc w:val="both"/>
            </w:pPr>
            <w:r>
              <w:rPr>
                <w:sz w:val="14"/>
              </w:rPr>
              <w:t xml:space="preserve">  12   </w:t>
            </w:r>
          </w:p>
        </w:tc>
        <w:tc>
          <w:tcPr>
            <w:tcW w:w="1176" w:type="dxa"/>
            <w:tcBorders>
              <w:top w:val="nil"/>
            </w:tcBorders>
          </w:tcPr>
          <w:p w:rsidR="009D4F1C" w:rsidRDefault="009D4F1C">
            <w:pPr>
              <w:pStyle w:val="ConsPlusNonformat"/>
              <w:jc w:val="both"/>
            </w:pPr>
            <w:r>
              <w:rPr>
                <w:sz w:val="14"/>
              </w:rPr>
              <w:t xml:space="preserve">     13     </w:t>
            </w:r>
          </w:p>
        </w:tc>
      </w:tr>
      <w:tr w:rsidR="009D4F1C">
        <w:trPr>
          <w:trHeight w:val="160"/>
        </w:trPr>
        <w:tc>
          <w:tcPr>
            <w:tcW w:w="1260"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1092"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924"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924" w:type="dxa"/>
            <w:tcBorders>
              <w:top w:val="nil"/>
            </w:tcBorders>
          </w:tcPr>
          <w:p w:rsidR="009D4F1C" w:rsidRDefault="009D4F1C">
            <w:pPr>
              <w:pStyle w:val="ConsPlusNonformat"/>
              <w:jc w:val="both"/>
            </w:pPr>
          </w:p>
        </w:tc>
        <w:tc>
          <w:tcPr>
            <w:tcW w:w="756"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r>
              <w:rPr>
                <w:sz w:val="14"/>
              </w:rPr>
              <w:t xml:space="preserve">  да/нет    </w:t>
            </w:r>
          </w:p>
        </w:tc>
      </w:tr>
    </w:tbl>
    <w:p w:rsidR="009D4F1C" w:rsidRDefault="009D4F1C">
      <w:pPr>
        <w:pStyle w:val="ConsPlusNormal"/>
        <w:ind w:firstLine="540"/>
        <w:jc w:val="both"/>
      </w:pPr>
    </w:p>
    <w:p w:rsidR="009D4F1C" w:rsidRDefault="009D4F1C">
      <w:pPr>
        <w:pStyle w:val="ConsPlusNormal"/>
        <w:jc w:val="both"/>
      </w:pPr>
    </w:p>
    <w:p w:rsidR="009D4F1C" w:rsidRDefault="009D4F1C">
      <w:pPr>
        <w:sectPr w:rsidR="009D4F1C">
          <w:pgSz w:w="16838" w:h="11905" w:orient="landscape"/>
          <w:pgMar w:top="1701" w:right="1134" w:bottom="850" w:left="1134" w:header="0" w:footer="0" w:gutter="0"/>
          <w:cols w:space="720"/>
        </w:sectPr>
      </w:pPr>
    </w:p>
    <w:p w:rsidR="009D4F1C" w:rsidRDefault="009D4F1C">
      <w:pPr>
        <w:pStyle w:val="ConsPlusNormal"/>
        <w:jc w:val="center"/>
        <w:outlineLvl w:val="2"/>
      </w:pPr>
      <w:r>
        <w:t>14. Форма акта и таблиц проверки зависимостей устройств СЦБ и электроснабжения на станции стыкования электротяги постоянного и переменного тока</w:t>
      </w:r>
    </w:p>
    <w:p w:rsidR="009D4F1C" w:rsidRDefault="009D4F1C">
      <w:pPr>
        <w:pStyle w:val="ConsPlusNormal"/>
        <w:jc w:val="center"/>
      </w:pPr>
    </w:p>
    <w:p w:rsidR="009D4F1C" w:rsidRDefault="009D4F1C">
      <w:pPr>
        <w:pStyle w:val="ConsPlusNonformat"/>
        <w:jc w:val="both"/>
      </w:pPr>
      <w:r>
        <w:rPr>
          <w:sz w:val="18"/>
        </w:rPr>
        <w:t xml:space="preserve">                                        Акт</w:t>
      </w:r>
    </w:p>
    <w:p w:rsidR="009D4F1C" w:rsidRDefault="009D4F1C">
      <w:pPr>
        <w:pStyle w:val="ConsPlusNonformat"/>
        <w:jc w:val="center"/>
      </w:pPr>
    </w:p>
    <w:p w:rsidR="009D4F1C" w:rsidRDefault="009D4F1C">
      <w:pPr>
        <w:pStyle w:val="ConsPlusNonformat"/>
        <w:jc w:val="both"/>
      </w:pPr>
      <w:r>
        <w:rPr>
          <w:sz w:val="18"/>
        </w:rPr>
        <w:t xml:space="preserve">     составлен в том, что комиссией в составе:</w:t>
      </w:r>
    </w:p>
    <w:p w:rsidR="009D4F1C" w:rsidRDefault="009D4F1C">
      <w:pPr>
        <w:pStyle w:val="ConsPlusNonformat"/>
        <w:jc w:val="both"/>
      </w:pPr>
      <w:r>
        <w:rPr>
          <w:sz w:val="18"/>
        </w:rPr>
        <w:t xml:space="preserve">     начальника железнодорожной станции 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начальника участка контактной сети ______________ дистанции энергоснабжения</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начальника участка СЦБ _________________ дистанции СЦБ</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старшего электромеханика _______________ дистанции СЦБ</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произведена  проверка  зависимостей  устройств  СЦБ  и  энергоснабжения  на</w:t>
      </w:r>
    </w:p>
    <w:p w:rsidR="009D4F1C" w:rsidRDefault="009D4F1C">
      <w:pPr>
        <w:pStyle w:val="ConsPlusNonformat"/>
        <w:jc w:val="both"/>
      </w:pPr>
      <w:r>
        <w:rPr>
          <w:sz w:val="18"/>
        </w:rPr>
        <w:t xml:space="preserve">     станции __________________________________________________________ ж.д.</w:t>
      </w:r>
    </w:p>
    <w:p w:rsidR="009D4F1C" w:rsidRDefault="009D4F1C">
      <w:pPr>
        <w:pStyle w:val="ConsPlusNonformat"/>
        <w:jc w:val="both"/>
      </w:pPr>
      <w:r>
        <w:rPr>
          <w:sz w:val="18"/>
        </w:rPr>
        <w:t xml:space="preserve">                           (название станции и ж.д.)</w:t>
      </w:r>
    </w:p>
    <w:p w:rsidR="009D4F1C" w:rsidRDefault="009D4F1C">
      <w:pPr>
        <w:pStyle w:val="ConsPlusNonformat"/>
        <w:jc w:val="both"/>
      </w:pPr>
    </w:p>
    <w:p w:rsidR="009D4F1C" w:rsidRDefault="009D4F1C">
      <w:pPr>
        <w:pStyle w:val="ConsPlusNonformat"/>
        <w:jc w:val="both"/>
      </w:pPr>
      <w:r>
        <w:rPr>
          <w:sz w:val="18"/>
        </w:rPr>
        <w:t xml:space="preserve">     Результаты произведенных проверок приведены в таблицах N</w:t>
      </w:r>
    </w:p>
    <w:p w:rsidR="009D4F1C" w:rsidRDefault="009D4F1C">
      <w:pPr>
        <w:pStyle w:val="ConsPlusNonformat"/>
        <w:jc w:val="both"/>
      </w:pPr>
    </w:p>
    <w:p w:rsidR="009D4F1C" w:rsidRDefault="009D4F1C">
      <w:pPr>
        <w:pStyle w:val="ConsPlusNonformat"/>
        <w:jc w:val="both"/>
      </w:pPr>
      <w:r>
        <w:rPr>
          <w:sz w:val="18"/>
        </w:rPr>
        <w:t xml:space="preserve">     Заключение: __________________________________________________________</w:t>
      </w:r>
    </w:p>
    <w:p w:rsidR="009D4F1C" w:rsidRDefault="009D4F1C">
      <w:pPr>
        <w:pStyle w:val="ConsPlusNonformat"/>
        <w:jc w:val="both"/>
      </w:pP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15. Проверка переключателей контактной сети</w:t>
      </w:r>
    </w:p>
    <w:p w:rsidR="009D4F1C" w:rsidRDefault="009D4F1C">
      <w:pPr>
        <w:pStyle w:val="ConsPlusNormal"/>
        <w:ind w:firstLine="540"/>
        <w:jc w:val="both"/>
      </w:pPr>
    </w:p>
    <w:p w:rsidR="009D4F1C" w:rsidRDefault="009D4F1C">
      <w:pPr>
        <w:pStyle w:val="ConsPlusNormal"/>
        <w:jc w:val="right"/>
      </w:pPr>
      <w:r>
        <w:t>Таблица N 26</w:t>
      </w:r>
    </w:p>
    <w:p w:rsidR="009D4F1C" w:rsidRDefault="009D4F1C">
      <w:pPr>
        <w:pStyle w:val="ConsPlusNormal"/>
        <w:jc w:val="right"/>
      </w:pPr>
    </w:p>
    <w:p w:rsidR="009D4F1C" w:rsidRDefault="009D4F1C">
      <w:pPr>
        <w:pStyle w:val="ConsPlusNormal"/>
        <w:jc w:val="center"/>
      </w:pPr>
      <w:r>
        <w:t>См. Таблицу N 26</w:t>
      </w:r>
    </w:p>
    <w:p w:rsidR="009D4F1C" w:rsidRDefault="009D4F1C">
      <w:pPr>
        <w:pStyle w:val="ConsPlusNormal"/>
        <w:jc w:val="center"/>
      </w:pPr>
    </w:p>
    <w:p w:rsidR="009D4F1C" w:rsidRDefault="009D4F1C">
      <w:pPr>
        <w:pStyle w:val="ConsPlusNormal"/>
        <w:ind w:firstLine="540"/>
        <w:jc w:val="both"/>
      </w:pPr>
    </w:p>
    <w:p w:rsidR="009D4F1C" w:rsidRDefault="009D4F1C">
      <w:pPr>
        <w:pStyle w:val="ConsPlusNormal"/>
        <w:jc w:val="center"/>
        <w:outlineLvl w:val="2"/>
      </w:pPr>
      <w:r>
        <w:t>16. Проверка путей с переключаемой контактной сетью</w:t>
      </w:r>
    </w:p>
    <w:p w:rsidR="009D4F1C" w:rsidRDefault="009D4F1C">
      <w:pPr>
        <w:pStyle w:val="ConsPlusNormal"/>
        <w:jc w:val="center"/>
      </w:pPr>
    </w:p>
    <w:p w:rsidR="009D4F1C" w:rsidRDefault="009D4F1C">
      <w:pPr>
        <w:pStyle w:val="ConsPlusNormal"/>
        <w:jc w:val="right"/>
      </w:pPr>
      <w:r>
        <w:t>Таблица N  27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32"/>
        <w:gridCol w:w="1080"/>
        <w:gridCol w:w="720"/>
        <w:gridCol w:w="648"/>
        <w:gridCol w:w="720"/>
        <w:gridCol w:w="720"/>
        <w:gridCol w:w="792"/>
        <w:gridCol w:w="720"/>
        <w:gridCol w:w="864"/>
        <w:gridCol w:w="864"/>
        <w:gridCol w:w="936"/>
        <w:gridCol w:w="1080"/>
      </w:tblGrid>
      <w:tr w:rsidR="009D4F1C">
        <w:trPr>
          <w:trHeight w:val="140"/>
        </w:trPr>
        <w:tc>
          <w:tcPr>
            <w:tcW w:w="432"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п/п </w:t>
            </w:r>
          </w:p>
        </w:tc>
        <w:tc>
          <w:tcPr>
            <w:tcW w:w="108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Наименование </w:t>
            </w:r>
          </w:p>
          <w:p w:rsidR="009D4F1C" w:rsidRDefault="009D4F1C">
            <w:pPr>
              <w:pStyle w:val="ConsPlusNonformat"/>
              <w:jc w:val="both"/>
            </w:pPr>
            <w:r>
              <w:rPr>
                <w:sz w:val="12"/>
              </w:rPr>
              <w:t xml:space="preserve">   приемо-   </w:t>
            </w:r>
          </w:p>
          <w:p w:rsidR="009D4F1C" w:rsidRDefault="009D4F1C">
            <w:pPr>
              <w:pStyle w:val="ConsPlusNonformat"/>
              <w:jc w:val="both"/>
            </w:pPr>
            <w:r>
              <w:rPr>
                <w:sz w:val="12"/>
              </w:rPr>
              <w:t xml:space="preserve">отправочного </w:t>
            </w:r>
          </w:p>
          <w:p w:rsidR="009D4F1C" w:rsidRDefault="009D4F1C">
            <w:pPr>
              <w:pStyle w:val="ConsPlusNonformat"/>
              <w:jc w:val="both"/>
            </w:pPr>
            <w:r>
              <w:rPr>
                <w:sz w:val="12"/>
              </w:rPr>
              <w:t xml:space="preserve"> пути с ПКС  </w:t>
            </w:r>
          </w:p>
        </w:tc>
        <w:tc>
          <w:tcPr>
            <w:tcW w:w="1368" w:type="dxa"/>
            <w:gridSpan w:val="2"/>
          </w:tcPr>
          <w:p w:rsidR="009D4F1C" w:rsidRDefault="009D4F1C">
            <w:pPr>
              <w:pStyle w:val="ConsPlusNonformat"/>
              <w:jc w:val="both"/>
            </w:pPr>
          </w:p>
          <w:p w:rsidR="009D4F1C" w:rsidRDefault="009D4F1C">
            <w:pPr>
              <w:pStyle w:val="ConsPlusNonformat"/>
              <w:jc w:val="both"/>
            </w:pPr>
            <w:r>
              <w:rPr>
                <w:sz w:val="12"/>
              </w:rPr>
              <w:t xml:space="preserve">  Враждебность  </w:t>
            </w:r>
          </w:p>
          <w:p w:rsidR="009D4F1C" w:rsidRDefault="009D4F1C">
            <w:pPr>
              <w:pStyle w:val="ConsPlusNonformat"/>
              <w:jc w:val="both"/>
            </w:pPr>
            <w:r>
              <w:rPr>
                <w:sz w:val="12"/>
              </w:rPr>
              <w:t xml:space="preserve">   встречным    </w:t>
            </w:r>
          </w:p>
          <w:p w:rsidR="009D4F1C" w:rsidRDefault="009D4F1C">
            <w:pPr>
              <w:pStyle w:val="ConsPlusNonformat"/>
              <w:jc w:val="both"/>
            </w:pPr>
            <w:r>
              <w:rPr>
                <w:sz w:val="12"/>
              </w:rPr>
              <w:t xml:space="preserve">   маневровым   </w:t>
            </w:r>
          </w:p>
          <w:p w:rsidR="009D4F1C" w:rsidRDefault="009D4F1C">
            <w:pPr>
              <w:pStyle w:val="ConsPlusNonformat"/>
              <w:jc w:val="both"/>
            </w:pPr>
            <w:r>
              <w:rPr>
                <w:sz w:val="12"/>
              </w:rPr>
              <w:t xml:space="preserve">   маршрутам    </w:t>
            </w:r>
          </w:p>
        </w:tc>
        <w:tc>
          <w:tcPr>
            <w:tcW w:w="1440" w:type="dxa"/>
            <w:gridSpan w:val="2"/>
          </w:tcPr>
          <w:p w:rsidR="009D4F1C" w:rsidRDefault="009D4F1C">
            <w:pPr>
              <w:pStyle w:val="ConsPlusNonformat"/>
              <w:jc w:val="both"/>
            </w:pPr>
            <w:r>
              <w:rPr>
                <w:sz w:val="12"/>
              </w:rPr>
              <w:t xml:space="preserve">  Невозможность  </w:t>
            </w:r>
          </w:p>
          <w:p w:rsidR="009D4F1C" w:rsidRDefault="009D4F1C">
            <w:pPr>
              <w:pStyle w:val="ConsPlusNonformat"/>
              <w:jc w:val="both"/>
            </w:pPr>
            <w:r>
              <w:rPr>
                <w:sz w:val="12"/>
              </w:rPr>
              <w:t xml:space="preserve">    установки    </w:t>
            </w:r>
          </w:p>
          <w:p w:rsidR="009D4F1C" w:rsidRDefault="009D4F1C">
            <w:pPr>
              <w:pStyle w:val="ConsPlusNonformat"/>
              <w:jc w:val="both"/>
            </w:pPr>
            <w:r>
              <w:rPr>
                <w:sz w:val="12"/>
              </w:rPr>
              <w:t xml:space="preserve">    маршрута     </w:t>
            </w:r>
          </w:p>
          <w:p w:rsidR="009D4F1C" w:rsidRDefault="009D4F1C">
            <w:pPr>
              <w:pStyle w:val="ConsPlusNonformat"/>
              <w:jc w:val="both"/>
            </w:pPr>
            <w:r>
              <w:rPr>
                <w:sz w:val="12"/>
              </w:rPr>
              <w:t xml:space="preserve"> электротяги на  </w:t>
            </w:r>
          </w:p>
          <w:p w:rsidR="009D4F1C" w:rsidRDefault="009D4F1C">
            <w:pPr>
              <w:pStyle w:val="ConsPlusNonformat"/>
              <w:jc w:val="both"/>
            </w:pPr>
            <w:r>
              <w:rPr>
                <w:sz w:val="12"/>
              </w:rPr>
              <w:t xml:space="preserve">  путь занятый   </w:t>
            </w:r>
          </w:p>
          <w:p w:rsidR="009D4F1C" w:rsidRDefault="009D4F1C">
            <w:pPr>
              <w:pStyle w:val="ConsPlusNonformat"/>
              <w:jc w:val="both"/>
            </w:pPr>
            <w:r>
              <w:rPr>
                <w:sz w:val="12"/>
              </w:rPr>
              <w:t xml:space="preserve">   тепловозом    </w:t>
            </w:r>
          </w:p>
        </w:tc>
        <w:tc>
          <w:tcPr>
            <w:tcW w:w="1512" w:type="dxa"/>
            <w:gridSpan w:val="2"/>
          </w:tcPr>
          <w:p w:rsidR="009D4F1C" w:rsidRDefault="009D4F1C">
            <w:pPr>
              <w:pStyle w:val="ConsPlusNonformat"/>
              <w:jc w:val="both"/>
            </w:pPr>
          </w:p>
          <w:p w:rsidR="009D4F1C" w:rsidRDefault="009D4F1C">
            <w:pPr>
              <w:pStyle w:val="ConsPlusNonformat"/>
              <w:jc w:val="both"/>
            </w:pPr>
            <w:r>
              <w:rPr>
                <w:sz w:val="12"/>
              </w:rPr>
              <w:t xml:space="preserve">  Невозможность   </w:t>
            </w:r>
          </w:p>
          <w:p w:rsidR="009D4F1C" w:rsidRDefault="009D4F1C">
            <w:pPr>
              <w:pStyle w:val="ConsPlusNonformat"/>
              <w:jc w:val="both"/>
            </w:pPr>
            <w:r>
              <w:rPr>
                <w:sz w:val="12"/>
              </w:rPr>
              <w:t>установки третьего</w:t>
            </w:r>
          </w:p>
          <w:p w:rsidR="009D4F1C" w:rsidRDefault="009D4F1C">
            <w:pPr>
              <w:pStyle w:val="ConsPlusNonformat"/>
              <w:jc w:val="both"/>
            </w:pPr>
            <w:r>
              <w:rPr>
                <w:sz w:val="12"/>
              </w:rPr>
              <w:t xml:space="preserve">   маневрового    </w:t>
            </w:r>
          </w:p>
          <w:p w:rsidR="009D4F1C" w:rsidRDefault="009D4F1C">
            <w:pPr>
              <w:pStyle w:val="ConsPlusNonformat"/>
              <w:jc w:val="both"/>
            </w:pPr>
            <w:r>
              <w:rPr>
                <w:sz w:val="12"/>
              </w:rPr>
              <w:t xml:space="preserve"> маршрута на путь </w:t>
            </w:r>
          </w:p>
        </w:tc>
        <w:tc>
          <w:tcPr>
            <w:tcW w:w="1728" w:type="dxa"/>
            <w:gridSpan w:val="2"/>
          </w:tcPr>
          <w:p w:rsidR="009D4F1C" w:rsidRDefault="009D4F1C">
            <w:pPr>
              <w:pStyle w:val="ConsPlusNonformat"/>
              <w:jc w:val="both"/>
            </w:pPr>
            <w:r>
              <w:rPr>
                <w:sz w:val="12"/>
              </w:rPr>
              <w:t xml:space="preserve">     Возможность     </w:t>
            </w:r>
          </w:p>
          <w:p w:rsidR="009D4F1C" w:rsidRDefault="009D4F1C">
            <w:pPr>
              <w:pStyle w:val="ConsPlusNonformat"/>
              <w:jc w:val="both"/>
            </w:pPr>
            <w:r>
              <w:rPr>
                <w:sz w:val="12"/>
              </w:rPr>
              <w:t xml:space="preserve">      установки      </w:t>
            </w:r>
          </w:p>
          <w:p w:rsidR="009D4F1C" w:rsidRDefault="009D4F1C">
            <w:pPr>
              <w:pStyle w:val="ConsPlusNonformat"/>
              <w:jc w:val="both"/>
            </w:pPr>
            <w:r>
              <w:rPr>
                <w:sz w:val="12"/>
              </w:rPr>
              <w:t xml:space="preserve">автономного маршрута </w:t>
            </w:r>
          </w:p>
          <w:p w:rsidR="009D4F1C" w:rsidRDefault="009D4F1C">
            <w:pPr>
              <w:pStyle w:val="ConsPlusNonformat"/>
              <w:jc w:val="both"/>
            </w:pPr>
            <w:r>
              <w:rPr>
                <w:sz w:val="12"/>
              </w:rPr>
              <w:t xml:space="preserve">   на путь занятый   </w:t>
            </w:r>
          </w:p>
          <w:p w:rsidR="009D4F1C" w:rsidRDefault="009D4F1C">
            <w:pPr>
              <w:pStyle w:val="ConsPlusNonformat"/>
              <w:jc w:val="both"/>
            </w:pPr>
            <w:r>
              <w:rPr>
                <w:sz w:val="12"/>
              </w:rPr>
              <w:t xml:space="preserve">    электровозом     </w:t>
            </w:r>
          </w:p>
        </w:tc>
        <w:tc>
          <w:tcPr>
            <w:tcW w:w="2016" w:type="dxa"/>
            <w:gridSpan w:val="2"/>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 Возможность размыкания  </w:t>
            </w:r>
          </w:p>
          <w:p w:rsidR="009D4F1C" w:rsidRDefault="009D4F1C">
            <w:pPr>
              <w:pStyle w:val="ConsPlusNonformat"/>
              <w:jc w:val="both"/>
            </w:pPr>
            <w:r>
              <w:rPr>
                <w:sz w:val="12"/>
              </w:rPr>
              <w:t>ПКС при нажатии кнопки ИР</w:t>
            </w:r>
          </w:p>
        </w:tc>
      </w:tr>
      <w:tr w:rsidR="009D4F1C">
        <w:tc>
          <w:tcPr>
            <w:tcW w:w="360" w:type="dxa"/>
            <w:vMerge/>
            <w:tcBorders>
              <w:top w:val="nil"/>
            </w:tcBorders>
          </w:tcPr>
          <w:p w:rsidR="009D4F1C" w:rsidRDefault="009D4F1C"/>
        </w:tc>
        <w:tc>
          <w:tcPr>
            <w:tcW w:w="1008" w:type="dxa"/>
            <w:vMerge/>
            <w:tcBorders>
              <w:top w:val="nil"/>
            </w:tcBorders>
          </w:tcPr>
          <w:p w:rsidR="009D4F1C" w:rsidRDefault="009D4F1C"/>
        </w:tc>
        <w:tc>
          <w:tcPr>
            <w:tcW w:w="720" w:type="dxa"/>
            <w:tcBorders>
              <w:top w:val="nil"/>
            </w:tcBorders>
          </w:tcPr>
          <w:p w:rsidR="009D4F1C" w:rsidRDefault="009D4F1C">
            <w:pPr>
              <w:pStyle w:val="ConsPlusNonformat"/>
              <w:jc w:val="both"/>
            </w:pPr>
            <w:r>
              <w:rPr>
                <w:sz w:val="12"/>
              </w:rPr>
              <w:t xml:space="preserve">  чет   </w:t>
            </w:r>
          </w:p>
        </w:tc>
        <w:tc>
          <w:tcPr>
            <w:tcW w:w="648" w:type="dxa"/>
            <w:tcBorders>
              <w:top w:val="nil"/>
            </w:tcBorders>
          </w:tcPr>
          <w:p w:rsidR="009D4F1C" w:rsidRDefault="009D4F1C">
            <w:pPr>
              <w:pStyle w:val="ConsPlusNonformat"/>
              <w:jc w:val="both"/>
            </w:pPr>
            <w:r>
              <w:rPr>
                <w:sz w:val="12"/>
              </w:rPr>
              <w:t xml:space="preserve"> нечет </w:t>
            </w:r>
          </w:p>
        </w:tc>
        <w:tc>
          <w:tcPr>
            <w:tcW w:w="720" w:type="dxa"/>
            <w:tcBorders>
              <w:top w:val="nil"/>
            </w:tcBorders>
          </w:tcPr>
          <w:p w:rsidR="009D4F1C" w:rsidRDefault="009D4F1C">
            <w:pPr>
              <w:pStyle w:val="ConsPlusNonformat"/>
              <w:jc w:val="both"/>
            </w:pPr>
            <w:r>
              <w:rPr>
                <w:sz w:val="12"/>
              </w:rPr>
              <w:t xml:space="preserve">  чет   </w:t>
            </w:r>
          </w:p>
        </w:tc>
        <w:tc>
          <w:tcPr>
            <w:tcW w:w="720" w:type="dxa"/>
            <w:tcBorders>
              <w:top w:val="nil"/>
            </w:tcBorders>
          </w:tcPr>
          <w:p w:rsidR="009D4F1C" w:rsidRDefault="009D4F1C">
            <w:pPr>
              <w:pStyle w:val="ConsPlusNonformat"/>
              <w:jc w:val="both"/>
            </w:pPr>
            <w:r>
              <w:rPr>
                <w:sz w:val="12"/>
              </w:rPr>
              <w:t xml:space="preserve"> нечет  </w:t>
            </w:r>
          </w:p>
        </w:tc>
        <w:tc>
          <w:tcPr>
            <w:tcW w:w="792" w:type="dxa"/>
            <w:tcBorders>
              <w:top w:val="nil"/>
            </w:tcBorders>
          </w:tcPr>
          <w:p w:rsidR="009D4F1C" w:rsidRDefault="009D4F1C">
            <w:pPr>
              <w:pStyle w:val="ConsPlusNonformat"/>
              <w:jc w:val="both"/>
            </w:pPr>
            <w:r>
              <w:rPr>
                <w:sz w:val="12"/>
              </w:rPr>
              <w:t xml:space="preserve">   чет   </w:t>
            </w:r>
          </w:p>
        </w:tc>
        <w:tc>
          <w:tcPr>
            <w:tcW w:w="720" w:type="dxa"/>
            <w:tcBorders>
              <w:top w:val="nil"/>
            </w:tcBorders>
          </w:tcPr>
          <w:p w:rsidR="009D4F1C" w:rsidRDefault="009D4F1C">
            <w:pPr>
              <w:pStyle w:val="ConsPlusNonformat"/>
              <w:jc w:val="both"/>
            </w:pPr>
            <w:r>
              <w:rPr>
                <w:sz w:val="12"/>
              </w:rPr>
              <w:t xml:space="preserve"> нечет  </w:t>
            </w:r>
          </w:p>
        </w:tc>
        <w:tc>
          <w:tcPr>
            <w:tcW w:w="864" w:type="dxa"/>
            <w:tcBorders>
              <w:top w:val="nil"/>
            </w:tcBorders>
          </w:tcPr>
          <w:p w:rsidR="009D4F1C" w:rsidRDefault="009D4F1C">
            <w:pPr>
              <w:pStyle w:val="ConsPlusNonformat"/>
              <w:jc w:val="both"/>
            </w:pPr>
            <w:r>
              <w:rPr>
                <w:sz w:val="12"/>
              </w:rPr>
              <w:t xml:space="preserve">   чет    </w:t>
            </w:r>
          </w:p>
        </w:tc>
        <w:tc>
          <w:tcPr>
            <w:tcW w:w="864" w:type="dxa"/>
            <w:tcBorders>
              <w:top w:val="nil"/>
            </w:tcBorders>
          </w:tcPr>
          <w:p w:rsidR="009D4F1C" w:rsidRDefault="009D4F1C">
            <w:pPr>
              <w:pStyle w:val="ConsPlusNonformat"/>
              <w:jc w:val="both"/>
            </w:pPr>
            <w:r>
              <w:rPr>
                <w:sz w:val="12"/>
              </w:rPr>
              <w:t xml:space="preserve">  нечет   </w:t>
            </w:r>
          </w:p>
        </w:tc>
        <w:tc>
          <w:tcPr>
            <w:tcW w:w="936" w:type="dxa"/>
            <w:tcBorders>
              <w:top w:val="nil"/>
            </w:tcBorders>
          </w:tcPr>
          <w:p w:rsidR="009D4F1C" w:rsidRDefault="009D4F1C">
            <w:pPr>
              <w:pStyle w:val="ConsPlusNonformat"/>
              <w:jc w:val="both"/>
            </w:pPr>
            <w:r>
              <w:rPr>
                <w:sz w:val="12"/>
              </w:rPr>
              <w:t xml:space="preserve">    чет    </w:t>
            </w:r>
          </w:p>
        </w:tc>
        <w:tc>
          <w:tcPr>
            <w:tcW w:w="1080" w:type="dxa"/>
            <w:tcBorders>
              <w:top w:val="nil"/>
            </w:tcBorders>
          </w:tcPr>
          <w:p w:rsidR="009D4F1C" w:rsidRDefault="009D4F1C">
            <w:pPr>
              <w:pStyle w:val="ConsPlusNonformat"/>
              <w:jc w:val="both"/>
            </w:pPr>
            <w:r>
              <w:rPr>
                <w:sz w:val="12"/>
              </w:rPr>
              <w:t xml:space="preserve">    нечет    </w:t>
            </w:r>
          </w:p>
        </w:tc>
      </w:tr>
      <w:tr w:rsidR="009D4F1C">
        <w:trPr>
          <w:trHeight w:val="140"/>
        </w:trPr>
        <w:tc>
          <w:tcPr>
            <w:tcW w:w="432" w:type="dxa"/>
            <w:tcBorders>
              <w:top w:val="nil"/>
            </w:tcBorders>
          </w:tcPr>
          <w:p w:rsidR="009D4F1C" w:rsidRDefault="009D4F1C">
            <w:pPr>
              <w:pStyle w:val="ConsPlusNonformat"/>
              <w:jc w:val="both"/>
            </w:pPr>
            <w:r>
              <w:rPr>
                <w:sz w:val="12"/>
              </w:rPr>
              <w:t xml:space="preserve"> 1  </w:t>
            </w:r>
          </w:p>
        </w:tc>
        <w:tc>
          <w:tcPr>
            <w:tcW w:w="1080" w:type="dxa"/>
            <w:tcBorders>
              <w:top w:val="nil"/>
            </w:tcBorders>
          </w:tcPr>
          <w:p w:rsidR="009D4F1C" w:rsidRDefault="009D4F1C">
            <w:pPr>
              <w:pStyle w:val="ConsPlusNonformat"/>
              <w:jc w:val="both"/>
            </w:pPr>
            <w:r>
              <w:rPr>
                <w:sz w:val="12"/>
              </w:rPr>
              <w:t xml:space="preserve">      2      </w:t>
            </w:r>
          </w:p>
        </w:tc>
        <w:tc>
          <w:tcPr>
            <w:tcW w:w="720" w:type="dxa"/>
            <w:tcBorders>
              <w:top w:val="nil"/>
            </w:tcBorders>
          </w:tcPr>
          <w:p w:rsidR="009D4F1C" w:rsidRDefault="009D4F1C">
            <w:pPr>
              <w:pStyle w:val="ConsPlusNonformat"/>
              <w:jc w:val="both"/>
            </w:pPr>
            <w:r>
              <w:rPr>
                <w:sz w:val="12"/>
              </w:rPr>
              <w:t xml:space="preserve">   3    </w:t>
            </w:r>
          </w:p>
        </w:tc>
        <w:tc>
          <w:tcPr>
            <w:tcW w:w="648" w:type="dxa"/>
            <w:tcBorders>
              <w:top w:val="nil"/>
            </w:tcBorders>
          </w:tcPr>
          <w:p w:rsidR="009D4F1C" w:rsidRDefault="009D4F1C">
            <w:pPr>
              <w:pStyle w:val="ConsPlusNonformat"/>
              <w:jc w:val="both"/>
            </w:pPr>
            <w:r>
              <w:rPr>
                <w:sz w:val="12"/>
              </w:rPr>
              <w:t xml:space="preserve">   4   </w:t>
            </w:r>
          </w:p>
        </w:tc>
        <w:tc>
          <w:tcPr>
            <w:tcW w:w="720" w:type="dxa"/>
            <w:tcBorders>
              <w:top w:val="nil"/>
            </w:tcBorders>
          </w:tcPr>
          <w:p w:rsidR="009D4F1C" w:rsidRDefault="009D4F1C">
            <w:pPr>
              <w:pStyle w:val="ConsPlusNonformat"/>
              <w:jc w:val="both"/>
            </w:pPr>
            <w:r>
              <w:rPr>
                <w:sz w:val="12"/>
              </w:rPr>
              <w:t xml:space="preserve">   5    </w:t>
            </w:r>
          </w:p>
        </w:tc>
        <w:tc>
          <w:tcPr>
            <w:tcW w:w="720" w:type="dxa"/>
            <w:tcBorders>
              <w:top w:val="nil"/>
            </w:tcBorders>
          </w:tcPr>
          <w:p w:rsidR="009D4F1C" w:rsidRDefault="009D4F1C">
            <w:pPr>
              <w:pStyle w:val="ConsPlusNonformat"/>
              <w:jc w:val="both"/>
            </w:pPr>
            <w:r>
              <w:rPr>
                <w:sz w:val="12"/>
              </w:rPr>
              <w:t xml:space="preserve">   6    </w:t>
            </w:r>
          </w:p>
        </w:tc>
        <w:tc>
          <w:tcPr>
            <w:tcW w:w="792" w:type="dxa"/>
            <w:tcBorders>
              <w:top w:val="nil"/>
            </w:tcBorders>
          </w:tcPr>
          <w:p w:rsidR="009D4F1C" w:rsidRDefault="009D4F1C">
            <w:pPr>
              <w:pStyle w:val="ConsPlusNonformat"/>
              <w:jc w:val="both"/>
            </w:pPr>
            <w:r>
              <w:rPr>
                <w:sz w:val="12"/>
              </w:rPr>
              <w:t xml:space="preserve">    7    </w:t>
            </w:r>
          </w:p>
        </w:tc>
        <w:tc>
          <w:tcPr>
            <w:tcW w:w="720" w:type="dxa"/>
            <w:tcBorders>
              <w:top w:val="nil"/>
            </w:tcBorders>
          </w:tcPr>
          <w:p w:rsidR="009D4F1C" w:rsidRDefault="009D4F1C">
            <w:pPr>
              <w:pStyle w:val="ConsPlusNonformat"/>
              <w:jc w:val="both"/>
            </w:pPr>
            <w:r>
              <w:rPr>
                <w:sz w:val="12"/>
              </w:rPr>
              <w:t xml:space="preserve">   8    </w:t>
            </w:r>
          </w:p>
        </w:tc>
        <w:tc>
          <w:tcPr>
            <w:tcW w:w="864" w:type="dxa"/>
            <w:tcBorders>
              <w:top w:val="nil"/>
            </w:tcBorders>
          </w:tcPr>
          <w:p w:rsidR="009D4F1C" w:rsidRDefault="009D4F1C">
            <w:pPr>
              <w:pStyle w:val="ConsPlusNonformat"/>
              <w:jc w:val="both"/>
            </w:pPr>
            <w:r>
              <w:rPr>
                <w:sz w:val="12"/>
              </w:rPr>
              <w:t xml:space="preserve">    9     </w:t>
            </w:r>
          </w:p>
        </w:tc>
        <w:tc>
          <w:tcPr>
            <w:tcW w:w="864" w:type="dxa"/>
            <w:tcBorders>
              <w:top w:val="nil"/>
            </w:tcBorders>
          </w:tcPr>
          <w:p w:rsidR="009D4F1C" w:rsidRDefault="009D4F1C">
            <w:pPr>
              <w:pStyle w:val="ConsPlusNonformat"/>
              <w:jc w:val="both"/>
            </w:pPr>
            <w:r>
              <w:rPr>
                <w:sz w:val="12"/>
              </w:rPr>
              <w:t xml:space="preserve">    10    </w:t>
            </w:r>
          </w:p>
        </w:tc>
        <w:tc>
          <w:tcPr>
            <w:tcW w:w="936" w:type="dxa"/>
            <w:tcBorders>
              <w:top w:val="nil"/>
            </w:tcBorders>
          </w:tcPr>
          <w:p w:rsidR="009D4F1C" w:rsidRDefault="009D4F1C">
            <w:pPr>
              <w:pStyle w:val="ConsPlusNonformat"/>
              <w:jc w:val="both"/>
            </w:pPr>
            <w:r>
              <w:rPr>
                <w:sz w:val="12"/>
              </w:rPr>
              <w:t xml:space="preserve">    11     </w:t>
            </w:r>
          </w:p>
        </w:tc>
        <w:tc>
          <w:tcPr>
            <w:tcW w:w="1080" w:type="dxa"/>
            <w:tcBorders>
              <w:top w:val="nil"/>
            </w:tcBorders>
          </w:tcPr>
          <w:p w:rsidR="009D4F1C" w:rsidRDefault="009D4F1C">
            <w:pPr>
              <w:pStyle w:val="ConsPlusNonformat"/>
              <w:jc w:val="both"/>
            </w:pPr>
            <w:r>
              <w:rPr>
                <w:sz w:val="12"/>
              </w:rPr>
              <w:t xml:space="preserve">     12      </w:t>
            </w:r>
          </w:p>
        </w:tc>
      </w:tr>
      <w:tr w:rsidR="009D4F1C">
        <w:trPr>
          <w:trHeight w:val="140"/>
        </w:trPr>
        <w:tc>
          <w:tcPr>
            <w:tcW w:w="432"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92"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936"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r w:rsidR="009D4F1C">
        <w:trPr>
          <w:trHeight w:val="140"/>
        </w:trPr>
        <w:tc>
          <w:tcPr>
            <w:tcW w:w="432"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92"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936"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r w:rsidR="009D4F1C">
        <w:trPr>
          <w:trHeight w:val="140"/>
        </w:trPr>
        <w:tc>
          <w:tcPr>
            <w:tcW w:w="432"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92"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936"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r w:rsidR="009D4F1C">
        <w:trPr>
          <w:trHeight w:val="140"/>
        </w:trPr>
        <w:tc>
          <w:tcPr>
            <w:tcW w:w="432"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92"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936"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17. Проверка систем диспетчерской централизации</w:t>
      </w:r>
    </w:p>
    <w:p w:rsidR="009D4F1C" w:rsidRDefault="009D4F1C">
      <w:pPr>
        <w:pStyle w:val="ConsPlusNormal"/>
        <w:ind w:firstLine="540"/>
        <w:jc w:val="both"/>
      </w:pPr>
    </w:p>
    <w:p w:rsidR="009D4F1C" w:rsidRDefault="009D4F1C">
      <w:pPr>
        <w:pStyle w:val="ConsPlusNormal"/>
        <w:ind w:firstLine="540"/>
        <w:jc w:val="both"/>
      </w:pPr>
      <w:r>
        <w:t>17.1. Форма акта</w:t>
      </w:r>
    </w:p>
    <w:p w:rsidR="009D4F1C" w:rsidRDefault="009D4F1C">
      <w:pPr>
        <w:pStyle w:val="ConsPlusNormal"/>
        <w:ind w:firstLine="540"/>
        <w:jc w:val="both"/>
      </w:pPr>
    </w:p>
    <w:p w:rsidR="009D4F1C" w:rsidRDefault="009D4F1C">
      <w:pPr>
        <w:pStyle w:val="ConsPlusNonformat"/>
        <w:jc w:val="both"/>
      </w:pPr>
      <w:r>
        <w:rPr>
          <w:sz w:val="18"/>
        </w:rPr>
        <w:t xml:space="preserve">                                        Акт</w:t>
      </w:r>
    </w:p>
    <w:p w:rsidR="009D4F1C" w:rsidRDefault="009D4F1C">
      <w:pPr>
        <w:pStyle w:val="ConsPlusNonformat"/>
        <w:jc w:val="both"/>
      </w:pPr>
      <w:r>
        <w:rPr>
          <w:sz w:val="18"/>
        </w:rPr>
        <w:t xml:space="preserve">     составлен в том, что комиссией в составе: ШЧУ _______________ дистанции СЦБ</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старшего электромеханика центрального поста ДЦ ______________ дистанции СЦБ</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электромеханика линейного пункта ДЦ дистанции ___________________ СЦБ</w:t>
      </w:r>
    </w:p>
    <w:p w:rsidR="009D4F1C" w:rsidRDefault="009D4F1C">
      <w:pPr>
        <w:pStyle w:val="ConsPlusNonformat"/>
        <w:jc w:val="both"/>
      </w:pPr>
      <w:r>
        <w:rPr>
          <w:sz w:val="18"/>
        </w:rPr>
        <w:t xml:space="preserve">     _________________________________________________</w:t>
      </w:r>
    </w:p>
    <w:p w:rsidR="009D4F1C" w:rsidRDefault="009D4F1C">
      <w:pPr>
        <w:pStyle w:val="ConsPlusNonformat"/>
        <w:jc w:val="both"/>
      </w:pPr>
      <w:r>
        <w:rPr>
          <w:sz w:val="18"/>
        </w:rPr>
        <w:t xml:space="preserve">                    (фамилия, инициалы)</w:t>
      </w:r>
    </w:p>
    <w:p w:rsidR="009D4F1C" w:rsidRDefault="009D4F1C">
      <w:pPr>
        <w:pStyle w:val="ConsPlusNonformat"/>
        <w:jc w:val="both"/>
      </w:pPr>
      <w:r>
        <w:rPr>
          <w:sz w:val="18"/>
        </w:rPr>
        <w:t xml:space="preserve">     произведена  проверка  правильности  прохождения сигналов ТУ и ТС, проверка</w:t>
      </w:r>
    </w:p>
    <w:p w:rsidR="009D4F1C" w:rsidRDefault="009D4F1C">
      <w:pPr>
        <w:pStyle w:val="ConsPlusNonformat"/>
        <w:jc w:val="both"/>
      </w:pPr>
      <w:r>
        <w:rPr>
          <w:sz w:val="18"/>
        </w:rPr>
        <w:t xml:space="preserve">     невозможности переключения станции в режим ДУ и СУ системы ДЦ _____________</w:t>
      </w:r>
    </w:p>
    <w:p w:rsidR="009D4F1C" w:rsidRDefault="009D4F1C">
      <w:pPr>
        <w:pStyle w:val="ConsPlusNonformat"/>
        <w:jc w:val="both"/>
      </w:pPr>
      <w:r>
        <w:rPr>
          <w:sz w:val="18"/>
        </w:rPr>
        <w:t xml:space="preserve">     на участке ______________________ _____________________________________ж.д.</w:t>
      </w:r>
    </w:p>
    <w:p w:rsidR="009D4F1C" w:rsidRDefault="009D4F1C">
      <w:pPr>
        <w:pStyle w:val="ConsPlusNonformat"/>
        <w:jc w:val="both"/>
      </w:pPr>
    </w:p>
    <w:p w:rsidR="009D4F1C" w:rsidRDefault="009D4F1C">
      <w:pPr>
        <w:pStyle w:val="ConsPlusNonformat"/>
        <w:jc w:val="both"/>
      </w:pPr>
      <w:r>
        <w:rPr>
          <w:sz w:val="18"/>
        </w:rPr>
        <w:t xml:space="preserve">     Результаты произведенных проверок приведены в таблицах N</w:t>
      </w:r>
    </w:p>
    <w:p w:rsidR="009D4F1C" w:rsidRDefault="009D4F1C">
      <w:pPr>
        <w:pStyle w:val="ConsPlusNonformat"/>
        <w:jc w:val="both"/>
      </w:pPr>
    </w:p>
    <w:p w:rsidR="009D4F1C" w:rsidRDefault="009D4F1C">
      <w:pPr>
        <w:pStyle w:val="ConsPlusNonformat"/>
        <w:jc w:val="both"/>
      </w:pPr>
      <w:r>
        <w:rPr>
          <w:sz w:val="18"/>
        </w:rPr>
        <w:t xml:space="preserve">     Заключение: __________________________________________________________</w:t>
      </w:r>
    </w:p>
    <w:p w:rsidR="009D4F1C" w:rsidRDefault="009D4F1C">
      <w:pPr>
        <w:pStyle w:val="ConsPlusNonformat"/>
        <w:jc w:val="both"/>
      </w:pP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nformat"/>
        <w:jc w:val="both"/>
      </w:pPr>
      <w:r>
        <w:rPr>
          <w:sz w:val="18"/>
        </w:rPr>
        <w:t xml:space="preserve">     Подпись ______________________________________________________________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r>
        <w:t>17.2. Проверка правильности прохождения сигналов ТС</w:t>
      </w:r>
    </w:p>
    <w:p w:rsidR="009D4F1C" w:rsidRDefault="009D4F1C">
      <w:pPr>
        <w:pStyle w:val="ConsPlusNormal"/>
        <w:ind w:firstLine="540"/>
        <w:jc w:val="both"/>
      </w:pPr>
    </w:p>
    <w:p w:rsidR="009D4F1C" w:rsidRDefault="009D4F1C">
      <w:pPr>
        <w:pStyle w:val="ConsPlusNormal"/>
        <w:ind w:firstLine="540"/>
        <w:jc w:val="both"/>
      </w:pPr>
      <w:r>
        <w:t>Станция ________________________</w:t>
      </w:r>
    </w:p>
    <w:p w:rsidR="009D4F1C" w:rsidRDefault="009D4F1C">
      <w:pPr>
        <w:pStyle w:val="ConsPlusNormal"/>
        <w:ind w:firstLine="540"/>
        <w:jc w:val="both"/>
      </w:pPr>
    </w:p>
    <w:p w:rsidR="009D4F1C" w:rsidRDefault="009D4F1C">
      <w:pPr>
        <w:pStyle w:val="ConsPlusNormal"/>
        <w:jc w:val="right"/>
      </w:pPr>
      <w:r>
        <w:t>Таблица N 28</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88"/>
        <w:gridCol w:w="1620"/>
        <w:gridCol w:w="2484"/>
        <w:gridCol w:w="2268"/>
        <w:gridCol w:w="1944"/>
      </w:tblGrid>
      <w:tr w:rsidR="009D4F1C">
        <w:trPr>
          <w:trHeight w:val="240"/>
        </w:trPr>
        <w:tc>
          <w:tcPr>
            <w:tcW w:w="1188" w:type="dxa"/>
          </w:tcPr>
          <w:p w:rsidR="009D4F1C" w:rsidRDefault="009D4F1C">
            <w:pPr>
              <w:pStyle w:val="ConsPlusNonformat"/>
              <w:jc w:val="both"/>
            </w:pPr>
          </w:p>
          <w:p w:rsidR="009D4F1C" w:rsidRDefault="009D4F1C">
            <w:pPr>
              <w:pStyle w:val="ConsPlusNonformat"/>
              <w:jc w:val="both"/>
            </w:pPr>
            <w:r>
              <w:rPr>
                <w:sz w:val="18"/>
              </w:rPr>
              <w:t xml:space="preserve">  N п/п  </w:t>
            </w:r>
          </w:p>
        </w:tc>
        <w:tc>
          <w:tcPr>
            <w:tcW w:w="1620" w:type="dxa"/>
          </w:tcPr>
          <w:p w:rsidR="009D4F1C" w:rsidRDefault="009D4F1C">
            <w:pPr>
              <w:pStyle w:val="ConsPlusNonformat"/>
              <w:jc w:val="both"/>
            </w:pPr>
            <w:r>
              <w:rPr>
                <w:sz w:val="18"/>
              </w:rPr>
              <w:t xml:space="preserve">Наименование </w:t>
            </w:r>
          </w:p>
          <w:p w:rsidR="009D4F1C" w:rsidRDefault="009D4F1C">
            <w:pPr>
              <w:pStyle w:val="ConsPlusNonformat"/>
              <w:jc w:val="both"/>
            </w:pPr>
            <w:r>
              <w:rPr>
                <w:sz w:val="18"/>
              </w:rPr>
              <w:t xml:space="preserve"> сигнала ТС  </w:t>
            </w:r>
          </w:p>
        </w:tc>
        <w:tc>
          <w:tcPr>
            <w:tcW w:w="2484" w:type="dxa"/>
          </w:tcPr>
          <w:p w:rsidR="009D4F1C" w:rsidRDefault="009D4F1C">
            <w:pPr>
              <w:pStyle w:val="ConsPlusNonformat"/>
              <w:jc w:val="both"/>
            </w:pPr>
            <w:r>
              <w:rPr>
                <w:sz w:val="18"/>
              </w:rPr>
              <w:t xml:space="preserve"> Индикация на пульте </w:t>
            </w:r>
          </w:p>
          <w:p w:rsidR="009D4F1C" w:rsidRDefault="009D4F1C">
            <w:pPr>
              <w:pStyle w:val="ConsPlusNonformat"/>
              <w:jc w:val="both"/>
            </w:pPr>
            <w:r>
              <w:rPr>
                <w:sz w:val="18"/>
              </w:rPr>
              <w:t xml:space="preserve">     резервного      </w:t>
            </w:r>
          </w:p>
          <w:p w:rsidR="009D4F1C" w:rsidRDefault="009D4F1C">
            <w:pPr>
              <w:pStyle w:val="ConsPlusNonformat"/>
              <w:jc w:val="both"/>
            </w:pPr>
            <w:r>
              <w:rPr>
                <w:sz w:val="18"/>
              </w:rPr>
              <w:t xml:space="preserve">     управления      </w:t>
            </w:r>
          </w:p>
        </w:tc>
        <w:tc>
          <w:tcPr>
            <w:tcW w:w="2268" w:type="dxa"/>
          </w:tcPr>
          <w:p w:rsidR="009D4F1C" w:rsidRDefault="009D4F1C">
            <w:pPr>
              <w:pStyle w:val="ConsPlusNonformat"/>
              <w:jc w:val="both"/>
            </w:pPr>
            <w:r>
              <w:rPr>
                <w:sz w:val="18"/>
              </w:rPr>
              <w:t xml:space="preserve">Индикация на табло </w:t>
            </w:r>
          </w:p>
          <w:p w:rsidR="009D4F1C" w:rsidRDefault="009D4F1C">
            <w:pPr>
              <w:pStyle w:val="ConsPlusNonformat"/>
              <w:jc w:val="both"/>
            </w:pPr>
            <w:r>
              <w:rPr>
                <w:sz w:val="18"/>
              </w:rPr>
              <w:t xml:space="preserve"> (экране) АРМ ДНЦ  </w:t>
            </w:r>
          </w:p>
        </w:tc>
        <w:tc>
          <w:tcPr>
            <w:tcW w:w="1944" w:type="dxa"/>
          </w:tcPr>
          <w:p w:rsidR="009D4F1C" w:rsidRDefault="009D4F1C">
            <w:pPr>
              <w:pStyle w:val="ConsPlusNonformat"/>
              <w:jc w:val="both"/>
            </w:pPr>
          </w:p>
          <w:p w:rsidR="009D4F1C" w:rsidRDefault="009D4F1C">
            <w:pPr>
              <w:pStyle w:val="ConsPlusNonformat"/>
              <w:jc w:val="both"/>
            </w:pPr>
            <w:r>
              <w:rPr>
                <w:sz w:val="18"/>
              </w:rPr>
              <w:t xml:space="preserve">   Примечание   </w:t>
            </w:r>
          </w:p>
        </w:tc>
      </w:tr>
      <w:tr w:rsidR="009D4F1C">
        <w:trPr>
          <w:trHeight w:val="240"/>
        </w:trPr>
        <w:tc>
          <w:tcPr>
            <w:tcW w:w="1188" w:type="dxa"/>
            <w:tcBorders>
              <w:top w:val="nil"/>
            </w:tcBorders>
          </w:tcPr>
          <w:p w:rsidR="009D4F1C" w:rsidRDefault="009D4F1C">
            <w:pPr>
              <w:pStyle w:val="ConsPlusNonformat"/>
              <w:jc w:val="both"/>
            </w:pPr>
          </w:p>
        </w:tc>
        <w:tc>
          <w:tcPr>
            <w:tcW w:w="1620" w:type="dxa"/>
            <w:tcBorders>
              <w:top w:val="nil"/>
            </w:tcBorders>
          </w:tcPr>
          <w:p w:rsidR="009D4F1C" w:rsidRDefault="009D4F1C">
            <w:pPr>
              <w:pStyle w:val="ConsPlusNonformat"/>
              <w:jc w:val="both"/>
            </w:pPr>
          </w:p>
        </w:tc>
        <w:tc>
          <w:tcPr>
            <w:tcW w:w="2484" w:type="dxa"/>
            <w:tcBorders>
              <w:top w:val="nil"/>
            </w:tcBorders>
          </w:tcPr>
          <w:p w:rsidR="009D4F1C" w:rsidRDefault="009D4F1C">
            <w:pPr>
              <w:pStyle w:val="ConsPlusNonformat"/>
              <w:jc w:val="both"/>
            </w:pPr>
          </w:p>
        </w:tc>
        <w:tc>
          <w:tcPr>
            <w:tcW w:w="2268" w:type="dxa"/>
            <w:tcBorders>
              <w:top w:val="nil"/>
            </w:tcBorders>
          </w:tcPr>
          <w:p w:rsidR="009D4F1C" w:rsidRDefault="009D4F1C">
            <w:pPr>
              <w:pStyle w:val="ConsPlusNonformat"/>
              <w:jc w:val="both"/>
            </w:pPr>
          </w:p>
        </w:tc>
        <w:tc>
          <w:tcPr>
            <w:tcW w:w="1944" w:type="dxa"/>
            <w:tcBorders>
              <w:top w:val="nil"/>
            </w:tcBorders>
          </w:tcPr>
          <w:p w:rsidR="009D4F1C" w:rsidRDefault="009D4F1C">
            <w:pPr>
              <w:pStyle w:val="ConsPlusNonformat"/>
              <w:jc w:val="both"/>
            </w:pPr>
          </w:p>
        </w:tc>
      </w:tr>
      <w:tr w:rsidR="009D4F1C">
        <w:trPr>
          <w:trHeight w:val="240"/>
        </w:trPr>
        <w:tc>
          <w:tcPr>
            <w:tcW w:w="1188" w:type="dxa"/>
            <w:tcBorders>
              <w:top w:val="nil"/>
            </w:tcBorders>
          </w:tcPr>
          <w:p w:rsidR="009D4F1C" w:rsidRDefault="009D4F1C">
            <w:pPr>
              <w:pStyle w:val="ConsPlusNonformat"/>
              <w:jc w:val="both"/>
            </w:pPr>
          </w:p>
        </w:tc>
        <w:tc>
          <w:tcPr>
            <w:tcW w:w="1620" w:type="dxa"/>
            <w:tcBorders>
              <w:top w:val="nil"/>
            </w:tcBorders>
          </w:tcPr>
          <w:p w:rsidR="009D4F1C" w:rsidRDefault="009D4F1C">
            <w:pPr>
              <w:pStyle w:val="ConsPlusNonformat"/>
              <w:jc w:val="both"/>
            </w:pPr>
          </w:p>
        </w:tc>
        <w:tc>
          <w:tcPr>
            <w:tcW w:w="2484" w:type="dxa"/>
            <w:tcBorders>
              <w:top w:val="nil"/>
            </w:tcBorders>
          </w:tcPr>
          <w:p w:rsidR="009D4F1C" w:rsidRDefault="009D4F1C">
            <w:pPr>
              <w:pStyle w:val="ConsPlusNonformat"/>
              <w:jc w:val="both"/>
            </w:pPr>
          </w:p>
        </w:tc>
        <w:tc>
          <w:tcPr>
            <w:tcW w:w="2268" w:type="dxa"/>
            <w:tcBorders>
              <w:top w:val="nil"/>
            </w:tcBorders>
          </w:tcPr>
          <w:p w:rsidR="009D4F1C" w:rsidRDefault="009D4F1C">
            <w:pPr>
              <w:pStyle w:val="ConsPlusNonformat"/>
              <w:jc w:val="both"/>
            </w:pPr>
          </w:p>
        </w:tc>
        <w:tc>
          <w:tcPr>
            <w:tcW w:w="1944" w:type="dxa"/>
            <w:tcBorders>
              <w:top w:val="nil"/>
            </w:tcBorders>
          </w:tcPr>
          <w:p w:rsidR="009D4F1C" w:rsidRDefault="009D4F1C">
            <w:pPr>
              <w:pStyle w:val="ConsPlusNonformat"/>
              <w:jc w:val="both"/>
            </w:pPr>
          </w:p>
        </w:tc>
      </w:tr>
    </w:tbl>
    <w:p w:rsidR="009D4F1C" w:rsidRDefault="009D4F1C">
      <w:pPr>
        <w:pStyle w:val="ConsPlusNormal"/>
        <w:jc w:val="center"/>
      </w:pPr>
    </w:p>
    <w:p w:rsidR="009D4F1C" w:rsidRDefault="009D4F1C">
      <w:pPr>
        <w:pStyle w:val="ConsPlusNormal"/>
        <w:ind w:firstLine="540"/>
        <w:jc w:val="both"/>
      </w:pPr>
      <w:r>
        <w:t>Подпись _____________________</w:t>
      </w:r>
    </w:p>
    <w:p w:rsidR="009D4F1C" w:rsidRDefault="009D4F1C">
      <w:pPr>
        <w:pStyle w:val="ConsPlusNormal"/>
        <w:spacing w:before="220"/>
        <w:ind w:firstLine="540"/>
        <w:jc w:val="both"/>
      </w:pPr>
      <w:r>
        <w:t>Подпись _____________________</w:t>
      </w:r>
    </w:p>
    <w:p w:rsidR="009D4F1C" w:rsidRDefault="009D4F1C">
      <w:pPr>
        <w:pStyle w:val="ConsPlusNormal"/>
        <w:spacing w:before="220"/>
        <w:ind w:firstLine="540"/>
        <w:jc w:val="both"/>
      </w:pPr>
      <w:r>
        <w:t>Подпись _____________________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r>
        <w:t>17.3. Проверка правильности прохождения и реализации управляющих приказов</w:t>
      </w:r>
    </w:p>
    <w:p w:rsidR="009D4F1C" w:rsidRDefault="009D4F1C">
      <w:pPr>
        <w:pStyle w:val="ConsPlusNormal"/>
        <w:ind w:firstLine="540"/>
        <w:jc w:val="both"/>
      </w:pPr>
    </w:p>
    <w:p w:rsidR="009D4F1C" w:rsidRDefault="009D4F1C">
      <w:pPr>
        <w:pStyle w:val="ConsPlusNormal"/>
        <w:ind w:firstLine="540"/>
        <w:jc w:val="both"/>
      </w:pPr>
      <w:r>
        <w:t>Станция ______________________</w:t>
      </w:r>
    </w:p>
    <w:p w:rsidR="009D4F1C" w:rsidRDefault="009D4F1C">
      <w:pPr>
        <w:pStyle w:val="ConsPlusNormal"/>
        <w:ind w:firstLine="540"/>
        <w:jc w:val="both"/>
      </w:pPr>
    </w:p>
    <w:p w:rsidR="009D4F1C" w:rsidRDefault="009D4F1C">
      <w:pPr>
        <w:pStyle w:val="ConsPlusNormal"/>
        <w:jc w:val="right"/>
      </w:pPr>
      <w:r>
        <w:t>Таблица N 29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20"/>
        <w:gridCol w:w="1176"/>
        <w:gridCol w:w="1176"/>
        <w:gridCol w:w="1176"/>
        <w:gridCol w:w="1260"/>
        <w:gridCol w:w="1176"/>
        <w:gridCol w:w="1260"/>
        <w:gridCol w:w="1260"/>
        <w:gridCol w:w="1008"/>
      </w:tblGrid>
      <w:tr w:rsidR="009D4F1C">
        <w:trPr>
          <w:trHeight w:val="160"/>
        </w:trPr>
        <w:tc>
          <w:tcPr>
            <w:tcW w:w="420"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 N </w:t>
            </w:r>
          </w:p>
          <w:p w:rsidR="009D4F1C" w:rsidRDefault="009D4F1C">
            <w:pPr>
              <w:pStyle w:val="ConsPlusNonformat"/>
              <w:jc w:val="both"/>
            </w:pPr>
            <w:r>
              <w:rPr>
                <w:sz w:val="14"/>
              </w:rPr>
              <w:t>п/п</w:t>
            </w:r>
          </w:p>
        </w:tc>
        <w:tc>
          <w:tcPr>
            <w:tcW w:w="1176"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 xml:space="preserve">Управляющий </w:t>
            </w:r>
          </w:p>
          <w:p w:rsidR="009D4F1C" w:rsidRDefault="009D4F1C">
            <w:pPr>
              <w:pStyle w:val="ConsPlusNonformat"/>
              <w:jc w:val="both"/>
            </w:pPr>
            <w:r>
              <w:rPr>
                <w:sz w:val="14"/>
              </w:rPr>
              <w:t xml:space="preserve">   приказ   </w:t>
            </w:r>
          </w:p>
        </w:tc>
        <w:tc>
          <w:tcPr>
            <w:tcW w:w="6048" w:type="dxa"/>
            <w:gridSpan w:val="5"/>
          </w:tcPr>
          <w:p w:rsidR="009D4F1C" w:rsidRDefault="009D4F1C">
            <w:pPr>
              <w:pStyle w:val="ConsPlusNonformat"/>
              <w:jc w:val="both"/>
            </w:pPr>
            <w:r>
              <w:rPr>
                <w:sz w:val="14"/>
              </w:rPr>
              <w:t xml:space="preserve">                    Правильность индикации                        </w:t>
            </w:r>
          </w:p>
        </w:tc>
        <w:tc>
          <w:tcPr>
            <w:tcW w:w="1260" w:type="dxa"/>
            <w:vMerge w:val="restart"/>
          </w:tcPr>
          <w:p w:rsidR="009D4F1C" w:rsidRDefault="009D4F1C">
            <w:pPr>
              <w:pStyle w:val="ConsPlusNonformat"/>
              <w:jc w:val="both"/>
            </w:pPr>
            <w:r>
              <w:rPr>
                <w:sz w:val="14"/>
              </w:rPr>
              <w:t xml:space="preserve">   Время с   </w:t>
            </w:r>
          </w:p>
          <w:p w:rsidR="009D4F1C" w:rsidRDefault="009D4F1C">
            <w:pPr>
              <w:pStyle w:val="ConsPlusNonformat"/>
              <w:jc w:val="both"/>
            </w:pPr>
            <w:r>
              <w:rPr>
                <w:sz w:val="14"/>
              </w:rPr>
              <w:t xml:space="preserve">   момента   </w:t>
            </w:r>
          </w:p>
          <w:p w:rsidR="009D4F1C" w:rsidRDefault="009D4F1C">
            <w:pPr>
              <w:pStyle w:val="ConsPlusNonformat"/>
              <w:jc w:val="both"/>
            </w:pPr>
            <w:r>
              <w:rPr>
                <w:sz w:val="14"/>
              </w:rPr>
              <w:t xml:space="preserve">   посылки   </w:t>
            </w:r>
          </w:p>
          <w:p w:rsidR="009D4F1C" w:rsidRDefault="009D4F1C">
            <w:pPr>
              <w:pStyle w:val="ConsPlusNonformat"/>
              <w:jc w:val="both"/>
            </w:pPr>
            <w:r>
              <w:rPr>
                <w:sz w:val="14"/>
              </w:rPr>
              <w:t xml:space="preserve">управляющего </w:t>
            </w:r>
          </w:p>
          <w:p w:rsidR="009D4F1C" w:rsidRDefault="009D4F1C">
            <w:pPr>
              <w:pStyle w:val="ConsPlusNonformat"/>
              <w:jc w:val="both"/>
            </w:pPr>
            <w:r>
              <w:rPr>
                <w:sz w:val="14"/>
              </w:rPr>
              <w:t xml:space="preserve"> приказа до  </w:t>
            </w:r>
          </w:p>
          <w:p w:rsidR="009D4F1C" w:rsidRDefault="009D4F1C">
            <w:pPr>
              <w:pStyle w:val="ConsPlusNonformat"/>
              <w:jc w:val="both"/>
            </w:pPr>
            <w:r>
              <w:rPr>
                <w:sz w:val="14"/>
              </w:rPr>
              <w:t xml:space="preserve">     его     </w:t>
            </w:r>
          </w:p>
          <w:p w:rsidR="009D4F1C" w:rsidRDefault="009D4F1C">
            <w:pPr>
              <w:pStyle w:val="ConsPlusNonformat"/>
              <w:jc w:val="both"/>
            </w:pPr>
            <w:r>
              <w:rPr>
                <w:sz w:val="14"/>
              </w:rPr>
              <w:t>реализации на</w:t>
            </w:r>
          </w:p>
          <w:p w:rsidR="009D4F1C" w:rsidRDefault="009D4F1C">
            <w:pPr>
              <w:pStyle w:val="ConsPlusNonformat"/>
              <w:jc w:val="both"/>
            </w:pPr>
            <w:r>
              <w:rPr>
                <w:sz w:val="14"/>
              </w:rPr>
              <w:t xml:space="preserve">  линейном   </w:t>
            </w:r>
          </w:p>
          <w:p w:rsidR="009D4F1C" w:rsidRDefault="009D4F1C">
            <w:pPr>
              <w:pStyle w:val="ConsPlusNonformat"/>
              <w:jc w:val="both"/>
            </w:pPr>
            <w:r>
              <w:rPr>
                <w:sz w:val="14"/>
              </w:rPr>
              <w:t xml:space="preserve">   пункте    </w:t>
            </w:r>
          </w:p>
        </w:tc>
        <w:tc>
          <w:tcPr>
            <w:tcW w:w="1008" w:type="dxa"/>
            <w:vMerge w:val="restart"/>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4"/>
              </w:rPr>
              <w:t>Примечание</w:t>
            </w:r>
          </w:p>
        </w:tc>
      </w:tr>
      <w:tr w:rsidR="009D4F1C">
        <w:tc>
          <w:tcPr>
            <w:tcW w:w="336" w:type="dxa"/>
            <w:vMerge/>
            <w:tcBorders>
              <w:top w:val="nil"/>
            </w:tcBorders>
          </w:tcPr>
          <w:p w:rsidR="009D4F1C" w:rsidRDefault="009D4F1C"/>
        </w:tc>
        <w:tc>
          <w:tcPr>
            <w:tcW w:w="1092" w:type="dxa"/>
            <w:vMerge/>
            <w:tcBorders>
              <w:top w:val="nil"/>
            </w:tcBorders>
          </w:tcPr>
          <w:p w:rsidR="009D4F1C" w:rsidRDefault="009D4F1C"/>
        </w:tc>
        <w:tc>
          <w:tcPr>
            <w:tcW w:w="3612" w:type="dxa"/>
            <w:gridSpan w:val="3"/>
            <w:tcBorders>
              <w:top w:val="nil"/>
            </w:tcBorders>
          </w:tcPr>
          <w:p w:rsidR="009D4F1C" w:rsidRDefault="009D4F1C">
            <w:pPr>
              <w:pStyle w:val="ConsPlusNonformat"/>
              <w:jc w:val="both"/>
            </w:pPr>
            <w:r>
              <w:rPr>
                <w:sz w:val="14"/>
              </w:rPr>
              <w:t xml:space="preserve">                 На мониторе АРМ       </w:t>
            </w:r>
          </w:p>
        </w:tc>
        <w:tc>
          <w:tcPr>
            <w:tcW w:w="2436" w:type="dxa"/>
            <w:gridSpan w:val="2"/>
            <w:tcBorders>
              <w:top w:val="nil"/>
            </w:tcBorders>
          </w:tcPr>
          <w:p w:rsidR="009D4F1C" w:rsidRDefault="009D4F1C">
            <w:pPr>
              <w:pStyle w:val="ConsPlusNonformat"/>
              <w:jc w:val="both"/>
            </w:pPr>
            <w:r>
              <w:rPr>
                <w:sz w:val="14"/>
              </w:rPr>
              <w:t xml:space="preserve">   На пульте резервного   </w:t>
            </w:r>
          </w:p>
          <w:p w:rsidR="009D4F1C" w:rsidRDefault="009D4F1C">
            <w:pPr>
              <w:pStyle w:val="ConsPlusNonformat"/>
              <w:jc w:val="both"/>
            </w:pPr>
            <w:r>
              <w:rPr>
                <w:sz w:val="14"/>
              </w:rPr>
              <w:t xml:space="preserve">        управления        </w:t>
            </w:r>
          </w:p>
        </w:tc>
        <w:tc>
          <w:tcPr>
            <w:tcW w:w="1176" w:type="dxa"/>
            <w:vMerge/>
            <w:tcBorders>
              <w:top w:val="nil"/>
            </w:tcBorders>
          </w:tcPr>
          <w:p w:rsidR="009D4F1C" w:rsidRDefault="009D4F1C"/>
        </w:tc>
        <w:tc>
          <w:tcPr>
            <w:tcW w:w="924" w:type="dxa"/>
            <w:vMerge/>
            <w:tcBorders>
              <w:top w:val="nil"/>
            </w:tcBorders>
          </w:tcPr>
          <w:p w:rsidR="009D4F1C" w:rsidRDefault="009D4F1C"/>
        </w:tc>
      </w:tr>
      <w:tr w:rsidR="009D4F1C">
        <w:tc>
          <w:tcPr>
            <w:tcW w:w="336" w:type="dxa"/>
            <w:vMerge/>
            <w:tcBorders>
              <w:top w:val="nil"/>
            </w:tcBorders>
          </w:tcPr>
          <w:p w:rsidR="009D4F1C" w:rsidRDefault="009D4F1C"/>
        </w:tc>
        <w:tc>
          <w:tcPr>
            <w:tcW w:w="1092" w:type="dxa"/>
            <w:vMerge/>
            <w:tcBorders>
              <w:top w:val="nil"/>
            </w:tcBorders>
          </w:tcPr>
          <w:p w:rsidR="009D4F1C" w:rsidRDefault="009D4F1C"/>
        </w:tc>
        <w:tc>
          <w:tcPr>
            <w:tcW w:w="1176" w:type="dxa"/>
            <w:tcBorders>
              <w:top w:val="nil"/>
            </w:tcBorders>
          </w:tcPr>
          <w:p w:rsidR="009D4F1C" w:rsidRDefault="009D4F1C">
            <w:pPr>
              <w:pStyle w:val="ConsPlusNonformat"/>
              <w:jc w:val="both"/>
            </w:pPr>
            <w:r>
              <w:rPr>
                <w:sz w:val="14"/>
              </w:rPr>
              <w:t>формирования</w:t>
            </w:r>
          </w:p>
          <w:p w:rsidR="009D4F1C" w:rsidRDefault="009D4F1C">
            <w:pPr>
              <w:pStyle w:val="ConsPlusNonformat"/>
              <w:jc w:val="both"/>
            </w:pPr>
            <w:r>
              <w:rPr>
                <w:sz w:val="14"/>
              </w:rPr>
              <w:t xml:space="preserve">  и посылки </w:t>
            </w:r>
          </w:p>
          <w:p w:rsidR="009D4F1C" w:rsidRDefault="009D4F1C">
            <w:pPr>
              <w:pStyle w:val="ConsPlusNonformat"/>
              <w:jc w:val="both"/>
            </w:pPr>
            <w:r>
              <w:rPr>
                <w:sz w:val="14"/>
              </w:rPr>
              <w:t>управляющего</w:t>
            </w:r>
          </w:p>
          <w:p w:rsidR="009D4F1C" w:rsidRDefault="009D4F1C">
            <w:pPr>
              <w:pStyle w:val="ConsPlusNonformat"/>
              <w:jc w:val="both"/>
            </w:pPr>
            <w:r>
              <w:rPr>
                <w:sz w:val="14"/>
              </w:rPr>
              <w:t xml:space="preserve">   приказа  </w:t>
            </w:r>
          </w:p>
        </w:tc>
        <w:tc>
          <w:tcPr>
            <w:tcW w:w="1176" w:type="dxa"/>
            <w:tcBorders>
              <w:top w:val="nil"/>
            </w:tcBorders>
          </w:tcPr>
          <w:p w:rsidR="009D4F1C" w:rsidRDefault="009D4F1C">
            <w:pPr>
              <w:pStyle w:val="ConsPlusNonformat"/>
              <w:jc w:val="both"/>
            </w:pPr>
            <w:r>
              <w:rPr>
                <w:sz w:val="14"/>
              </w:rPr>
              <w:t xml:space="preserve"> восприятия </w:t>
            </w:r>
          </w:p>
          <w:p w:rsidR="009D4F1C" w:rsidRDefault="009D4F1C">
            <w:pPr>
              <w:pStyle w:val="ConsPlusNonformat"/>
              <w:jc w:val="both"/>
            </w:pPr>
            <w:r>
              <w:rPr>
                <w:sz w:val="14"/>
              </w:rPr>
              <w:t xml:space="preserve"> приказа на </w:t>
            </w:r>
          </w:p>
          <w:p w:rsidR="009D4F1C" w:rsidRDefault="009D4F1C">
            <w:pPr>
              <w:pStyle w:val="ConsPlusNonformat"/>
              <w:jc w:val="both"/>
            </w:pPr>
            <w:r>
              <w:rPr>
                <w:sz w:val="14"/>
              </w:rPr>
              <w:t xml:space="preserve">  линейном  </w:t>
            </w:r>
          </w:p>
          <w:p w:rsidR="009D4F1C" w:rsidRDefault="009D4F1C">
            <w:pPr>
              <w:pStyle w:val="ConsPlusNonformat"/>
              <w:jc w:val="both"/>
            </w:pPr>
            <w:r>
              <w:rPr>
                <w:sz w:val="14"/>
              </w:rPr>
              <w:t xml:space="preserve">   пункте   </w:t>
            </w:r>
          </w:p>
        </w:tc>
        <w:tc>
          <w:tcPr>
            <w:tcW w:w="1260" w:type="dxa"/>
            <w:tcBorders>
              <w:top w:val="nil"/>
            </w:tcBorders>
          </w:tcPr>
          <w:p w:rsidR="009D4F1C" w:rsidRDefault="009D4F1C">
            <w:pPr>
              <w:pStyle w:val="ConsPlusNonformat"/>
              <w:jc w:val="both"/>
            </w:pPr>
            <w:r>
              <w:rPr>
                <w:sz w:val="14"/>
              </w:rPr>
              <w:t xml:space="preserve"> реализации  </w:t>
            </w:r>
          </w:p>
          <w:p w:rsidR="009D4F1C" w:rsidRDefault="009D4F1C">
            <w:pPr>
              <w:pStyle w:val="ConsPlusNonformat"/>
              <w:jc w:val="both"/>
            </w:pPr>
            <w:r>
              <w:rPr>
                <w:sz w:val="14"/>
              </w:rPr>
              <w:t xml:space="preserve">управляющего </w:t>
            </w:r>
          </w:p>
          <w:p w:rsidR="009D4F1C" w:rsidRDefault="009D4F1C">
            <w:pPr>
              <w:pStyle w:val="ConsPlusNonformat"/>
              <w:jc w:val="both"/>
            </w:pPr>
            <w:r>
              <w:rPr>
                <w:sz w:val="14"/>
              </w:rPr>
              <w:t xml:space="preserve"> приказа на  </w:t>
            </w:r>
          </w:p>
          <w:p w:rsidR="009D4F1C" w:rsidRDefault="009D4F1C">
            <w:pPr>
              <w:pStyle w:val="ConsPlusNonformat"/>
              <w:jc w:val="both"/>
            </w:pPr>
            <w:r>
              <w:rPr>
                <w:sz w:val="14"/>
              </w:rPr>
              <w:t xml:space="preserve">  линейном   </w:t>
            </w:r>
          </w:p>
          <w:p w:rsidR="009D4F1C" w:rsidRDefault="009D4F1C">
            <w:pPr>
              <w:pStyle w:val="ConsPlusNonformat"/>
              <w:jc w:val="both"/>
            </w:pPr>
            <w:r>
              <w:rPr>
                <w:sz w:val="14"/>
              </w:rPr>
              <w:t xml:space="preserve">   пункте    </w:t>
            </w:r>
          </w:p>
        </w:tc>
        <w:tc>
          <w:tcPr>
            <w:tcW w:w="1176"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восприятия </w:t>
            </w:r>
          </w:p>
          <w:p w:rsidR="009D4F1C" w:rsidRDefault="009D4F1C">
            <w:pPr>
              <w:pStyle w:val="ConsPlusNonformat"/>
              <w:jc w:val="both"/>
            </w:pPr>
            <w:r>
              <w:rPr>
                <w:sz w:val="14"/>
              </w:rPr>
              <w:t>управляющего</w:t>
            </w:r>
          </w:p>
          <w:p w:rsidR="009D4F1C" w:rsidRDefault="009D4F1C">
            <w:pPr>
              <w:pStyle w:val="ConsPlusNonformat"/>
              <w:jc w:val="both"/>
            </w:pPr>
            <w:r>
              <w:rPr>
                <w:sz w:val="14"/>
              </w:rPr>
              <w:t xml:space="preserve">   приказа  </w:t>
            </w:r>
          </w:p>
        </w:tc>
        <w:tc>
          <w:tcPr>
            <w:tcW w:w="1260"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реализации  </w:t>
            </w:r>
          </w:p>
          <w:p w:rsidR="009D4F1C" w:rsidRDefault="009D4F1C">
            <w:pPr>
              <w:pStyle w:val="ConsPlusNonformat"/>
              <w:jc w:val="both"/>
            </w:pPr>
            <w:r>
              <w:rPr>
                <w:sz w:val="14"/>
              </w:rPr>
              <w:t xml:space="preserve">управляющего </w:t>
            </w:r>
          </w:p>
          <w:p w:rsidR="009D4F1C" w:rsidRDefault="009D4F1C">
            <w:pPr>
              <w:pStyle w:val="ConsPlusNonformat"/>
              <w:jc w:val="both"/>
            </w:pPr>
            <w:r>
              <w:rPr>
                <w:sz w:val="14"/>
              </w:rPr>
              <w:t xml:space="preserve">   приказа   </w:t>
            </w:r>
          </w:p>
        </w:tc>
        <w:tc>
          <w:tcPr>
            <w:tcW w:w="1176" w:type="dxa"/>
            <w:vMerge/>
            <w:tcBorders>
              <w:top w:val="nil"/>
            </w:tcBorders>
          </w:tcPr>
          <w:p w:rsidR="009D4F1C" w:rsidRDefault="009D4F1C"/>
        </w:tc>
        <w:tc>
          <w:tcPr>
            <w:tcW w:w="924" w:type="dxa"/>
            <w:vMerge/>
            <w:tcBorders>
              <w:top w:val="nil"/>
            </w:tcBorders>
          </w:tcPr>
          <w:p w:rsidR="009D4F1C" w:rsidRDefault="009D4F1C"/>
        </w:tc>
      </w:tr>
      <w:tr w:rsidR="009D4F1C">
        <w:trPr>
          <w:trHeight w:val="160"/>
        </w:trPr>
        <w:tc>
          <w:tcPr>
            <w:tcW w:w="420"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1176"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1260"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r>
        <w:t>Подпись __________________</w:t>
      </w:r>
    </w:p>
    <w:p w:rsidR="009D4F1C" w:rsidRDefault="009D4F1C">
      <w:pPr>
        <w:pStyle w:val="ConsPlusNormal"/>
        <w:spacing w:before="220"/>
        <w:ind w:firstLine="540"/>
        <w:jc w:val="both"/>
      </w:pPr>
      <w:r>
        <w:t>Подпись __________________</w:t>
      </w:r>
    </w:p>
    <w:p w:rsidR="009D4F1C" w:rsidRDefault="009D4F1C">
      <w:pPr>
        <w:pStyle w:val="ConsPlusNormal"/>
        <w:spacing w:before="220"/>
        <w:ind w:firstLine="540"/>
        <w:jc w:val="both"/>
      </w:pPr>
      <w:r>
        <w:t>Подпись 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r>
        <w:t>17.4. Проверка переключения станции из режима диспетчерского управления в режим станционного управления и обратно (да/нет)</w:t>
      </w:r>
    </w:p>
    <w:p w:rsidR="009D4F1C" w:rsidRDefault="009D4F1C">
      <w:pPr>
        <w:pStyle w:val="ConsPlusNormal"/>
        <w:ind w:firstLine="540"/>
        <w:jc w:val="both"/>
      </w:pPr>
    </w:p>
    <w:p w:rsidR="009D4F1C" w:rsidRDefault="009D4F1C">
      <w:pPr>
        <w:pStyle w:val="ConsPlusNormal"/>
        <w:ind w:firstLine="540"/>
        <w:jc w:val="both"/>
      </w:pPr>
      <w:r>
        <w:t>Станция ________________</w:t>
      </w:r>
    </w:p>
    <w:p w:rsidR="009D4F1C" w:rsidRDefault="009D4F1C">
      <w:pPr>
        <w:pStyle w:val="ConsPlusNormal"/>
        <w:ind w:firstLine="540"/>
        <w:jc w:val="both"/>
      </w:pPr>
    </w:p>
    <w:p w:rsidR="009D4F1C" w:rsidRDefault="009D4F1C">
      <w:pPr>
        <w:pStyle w:val="ConsPlusNormal"/>
        <w:jc w:val="right"/>
      </w:pPr>
      <w:r>
        <w:t>Таблица N 30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1080"/>
        <w:gridCol w:w="1080"/>
        <w:gridCol w:w="1080"/>
        <w:gridCol w:w="864"/>
        <w:gridCol w:w="1224"/>
        <w:gridCol w:w="1008"/>
        <w:gridCol w:w="864"/>
        <w:gridCol w:w="1080"/>
      </w:tblGrid>
      <w:tr w:rsidR="009D4F1C">
        <w:trPr>
          <w:trHeight w:val="140"/>
        </w:trPr>
        <w:tc>
          <w:tcPr>
            <w:tcW w:w="1080" w:type="dxa"/>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2"/>
              </w:rPr>
              <w:t xml:space="preserve">Переключение </w:t>
            </w:r>
          </w:p>
          <w:p w:rsidR="009D4F1C" w:rsidRDefault="009D4F1C">
            <w:pPr>
              <w:pStyle w:val="ConsPlusNonformat"/>
              <w:jc w:val="both"/>
            </w:pPr>
            <w:r>
              <w:rPr>
                <w:sz w:val="12"/>
              </w:rPr>
              <w:t xml:space="preserve">   режима    </w:t>
            </w:r>
          </w:p>
        </w:tc>
        <w:tc>
          <w:tcPr>
            <w:tcW w:w="1080" w:type="dxa"/>
          </w:tcPr>
          <w:p w:rsidR="009D4F1C" w:rsidRDefault="009D4F1C">
            <w:pPr>
              <w:pStyle w:val="ConsPlusNonformat"/>
              <w:jc w:val="both"/>
            </w:pPr>
            <w:r>
              <w:rPr>
                <w:sz w:val="12"/>
              </w:rPr>
              <w:t xml:space="preserve">     При     </w:t>
            </w:r>
          </w:p>
          <w:p w:rsidR="009D4F1C" w:rsidRDefault="009D4F1C">
            <w:pPr>
              <w:pStyle w:val="ConsPlusNonformat"/>
              <w:jc w:val="both"/>
            </w:pPr>
            <w:r>
              <w:rPr>
                <w:sz w:val="12"/>
              </w:rPr>
              <w:t xml:space="preserve">отсутствии в </w:t>
            </w:r>
          </w:p>
          <w:p w:rsidR="009D4F1C" w:rsidRDefault="009D4F1C">
            <w:pPr>
              <w:pStyle w:val="ConsPlusNonformat"/>
              <w:jc w:val="both"/>
            </w:pPr>
            <w:r>
              <w:rPr>
                <w:sz w:val="12"/>
              </w:rPr>
              <w:t xml:space="preserve">   замках    </w:t>
            </w:r>
          </w:p>
          <w:p w:rsidR="009D4F1C" w:rsidRDefault="009D4F1C">
            <w:pPr>
              <w:pStyle w:val="ConsPlusNonformat"/>
              <w:jc w:val="both"/>
            </w:pPr>
            <w:r>
              <w:rPr>
                <w:sz w:val="12"/>
              </w:rPr>
              <w:t>ключей-жезлов</w:t>
            </w:r>
          </w:p>
          <w:p w:rsidR="009D4F1C" w:rsidRDefault="009D4F1C">
            <w:pPr>
              <w:pStyle w:val="ConsPlusNonformat"/>
              <w:jc w:val="both"/>
            </w:pPr>
            <w:r>
              <w:rPr>
                <w:sz w:val="12"/>
              </w:rPr>
              <w:t xml:space="preserve"> отправления </w:t>
            </w:r>
          </w:p>
          <w:p w:rsidR="009D4F1C" w:rsidRDefault="009D4F1C">
            <w:pPr>
              <w:pStyle w:val="ConsPlusNonformat"/>
              <w:jc w:val="both"/>
            </w:pPr>
            <w:r>
              <w:rPr>
                <w:sz w:val="12"/>
              </w:rPr>
              <w:t>хозяйственных</w:t>
            </w:r>
          </w:p>
          <w:p w:rsidR="009D4F1C" w:rsidRDefault="009D4F1C">
            <w:pPr>
              <w:pStyle w:val="ConsPlusNonformat"/>
              <w:jc w:val="both"/>
            </w:pPr>
            <w:r>
              <w:rPr>
                <w:sz w:val="12"/>
              </w:rPr>
              <w:t xml:space="preserve">   поездов   </w:t>
            </w:r>
          </w:p>
        </w:tc>
        <w:tc>
          <w:tcPr>
            <w:tcW w:w="1080" w:type="dxa"/>
          </w:tcPr>
          <w:p w:rsidR="009D4F1C" w:rsidRDefault="009D4F1C">
            <w:pPr>
              <w:pStyle w:val="ConsPlusNonformat"/>
              <w:jc w:val="both"/>
            </w:pPr>
          </w:p>
          <w:p w:rsidR="009D4F1C" w:rsidRDefault="009D4F1C">
            <w:pPr>
              <w:pStyle w:val="ConsPlusNonformat"/>
              <w:jc w:val="both"/>
            </w:pPr>
            <w:r>
              <w:rPr>
                <w:sz w:val="12"/>
              </w:rPr>
              <w:t xml:space="preserve"> При наличии </w:t>
            </w:r>
          </w:p>
          <w:p w:rsidR="009D4F1C" w:rsidRDefault="009D4F1C">
            <w:pPr>
              <w:pStyle w:val="ConsPlusNonformat"/>
              <w:jc w:val="both"/>
            </w:pPr>
            <w:r>
              <w:rPr>
                <w:sz w:val="12"/>
              </w:rPr>
              <w:t>искусственной</w:t>
            </w:r>
          </w:p>
          <w:p w:rsidR="009D4F1C" w:rsidRDefault="009D4F1C">
            <w:pPr>
              <w:pStyle w:val="ConsPlusNonformat"/>
              <w:jc w:val="both"/>
            </w:pPr>
            <w:r>
              <w:rPr>
                <w:sz w:val="12"/>
              </w:rPr>
              <w:t xml:space="preserve">  разделки   </w:t>
            </w:r>
          </w:p>
          <w:p w:rsidR="009D4F1C" w:rsidRDefault="009D4F1C">
            <w:pPr>
              <w:pStyle w:val="ConsPlusNonformat"/>
              <w:jc w:val="both"/>
            </w:pPr>
            <w:r>
              <w:rPr>
                <w:sz w:val="12"/>
              </w:rPr>
              <w:t>изолированных</w:t>
            </w:r>
          </w:p>
          <w:p w:rsidR="009D4F1C" w:rsidRDefault="009D4F1C">
            <w:pPr>
              <w:pStyle w:val="ConsPlusNonformat"/>
              <w:jc w:val="both"/>
            </w:pPr>
            <w:r>
              <w:rPr>
                <w:sz w:val="12"/>
              </w:rPr>
              <w:t xml:space="preserve">  участков   </w:t>
            </w:r>
          </w:p>
        </w:tc>
        <w:tc>
          <w:tcPr>
            <w:tcW w:w="1080" w:type="dxa"/>
          </w:tcPr>
          <w:p w:rsidR="009D4F1C" w:rsidRDefault="009D4F1C">
            <w:pPr>
              <w:pStyle w:val="ConsPlusNonformat"/>
              <w:jc w:val="both"/>
            </w:pPr>
          </w:p>
          <w:p w:rsidR="009D4F1C" w:rsidRDefault="009D4F1C">
            <w:pPr>
              <w:pStyle w:val="ConsPlusNonformat"/>
              <w:jc w:val="both"/>
            </w:pPr>
            <w:r>
              <w:rPr>
                <w:sz w:val="12"/>
              </w:rPr>
              <w:t xml:space="preserve"> При наличии </w:t>
            </w:r>
          </w:p>
          <w:p w:rsidR="009D4F1C" w:rsidRDefault="009D4F1C">
            <w:pPr>
              <w:pStyle w:val="ConsPlusNonformat"/>
              <w:jc w:val="both"/>
            </w:pPr>
            <w:r>
              <w:rPr>
                <w:sz w:val="12"/>
              </w:rPr>
              <w:t xml:space="preserve">блокирования </w:t>
            </w:r>
          </w:p>
          <w:p w:rsidR="009D4F1C" w:rsidRDefault="009D4F1C">
            <w:pPr>
              <w:pStyle w:val="ConsPlusNonformat"/>
              <w:jc w:val="both"/>
            </w:pPr>
            <w:r>
              <w:rPr>
                <w:sz w:val="12"/>
              </w:rPr>
              <w:t>изолированных</w:t>
            </w:r>
          </w:p>
          <w:p w:rsidR="009D4F1C" w:rsidRDefault="009D4F1C">
            <w:pPr>
              <w:pStyle w:val="ConsPlusNonformat"/>
              <w:jc w:val="both"/>
            </w:pPr>
            <w:r>
              <w:rPr>
                <w:sz w:val="12"/>
              </w:rPr>
              <w:t xml:space="preserve">  участков   </w:t>
            </w:r>
          </w:p>
        </w:tc>
        <w:tc>
          <w:tcPr>
            <w:tcW w:w="864" w:type="dxa"/>
          </w:tcPr>
          <w:p w:rsidR="009D4F1C" w:rsidRDefault="009D4F1C">
            <w:pPr>
              <w:pStyle w:val="ConsPlusNonformat"/>
              <w:jc w:val="both"/>
            </w:pPr>
          </w:p>
          <w:p w:rsidR="009D4F1C" w:rsidRDefault="009D4F1C">
            <w:pPr>
              <w:pStyle w:val="ConsPlusNonformat"/>
              <w:jc w:val="both"/>
            </w:pPr>
            <w:r>
              <w:rPr>
                <w:sz w:val="12"/>
              </w:rPr>
              <w:t xml:space="preserve">   При    </w:t>
            </w:r>
          </w:p>
          <w:p w:rsidR="009D4F1C" w:rsidRDefault="009D4F1C">
            <w:pPr>
              <w:pStyle w:val="ConsPlusNonformat"/>
              <w:jc w:val="both"/>
            </w:pPr>
            <w:r>
              <w:rPr>
                <w:sz w:val="12"/>
              </w:rPr>
              <w:t xml:space="preserve"> наличии  </w:t>
            </w:r>
          </w:p>
          <w:p w:rsidR="009D4F1C" w:rsidRDefault="009D4F1C">
            <w:pPr>
              <w:pStyle w:val="ConsPlusNonformat"/>
              <w:jc w:val="both"/>
            </w:pPr>
            <w:r>
              <w:rPr>
                <w:sz w:val="12"/>
              </w:rPr>
              <w:t xml:space="preserve">включения </w:t>
            </w:r>
          </w:p>
          <w:p w:rsidR="009D4F1C" w:rsidRDefault="009D4F1C">
            <w:pPr>
              <w:pStyle w:val="ConsPlusNonformat"/>
              <w:jc w:val="both"/>
            </w:pPr>
            <w:r>
              <w:rPr>
                <w:sz w:val="12"/>
              </w:rPr>
              <w:t xml:space="preserve">  макета  </w:t>
            </w:r>
          </w:p>
          <w:p w:rsidR="009D4F1C" w:rsidRDefault="009D4F1C">
            <w:pPr>
              <w:pStyle w:val="ConsPlusNonformat"/>
              <w:jc w:val="both"/>
            </w:pPr>
            <w:r>
              <w:rPr>
                <w:sz w:val="12"/>
              </w:rPr>
              <w:t xml:space="preserve"> стрелок  </w:t>
            </w:r>
          </w:p>
        </w:tc>
        <w:tc>
          <w:tcPr>
            <w:tcW w:w="1224" w:type="dxa"/>
          </w:tcPr>
          <w:p w:rsidR="009D4F1C" w:rsidRDefault="009D4F1C">
            <w:pPr>
              <w:pStyle w:val="ConsPlusNonformat"/>
              <w:jc w:val="both"/>
            </w:pPr>
          </w:p>
          <w:p w:rsidR="009D4F1C" w:rsidRDefault="009D4F1C">
            <w:pPr>
              <w:pStyle w:val="ConsPlusNonformat"/>
              <w:jc w:val="both"/>
            </w:pPr>
            <w:r>
              <w:rPr>
                <w:sz w:val="12"/>
              </w:rPr>
              <w:t xml:space="preserve">  При наличии  </w:t>
            </w:r>
          </w:p>
          <w:p w:rsidR="009D4F1C" w:rsidRDefault="009D4F1C">
            <w:pPr>
              <w:pStyle w:val="ConsPlusNonformat"/>
              <w:jc w:val="both"/>
            </w:pPr>
            <w:r>
              <w:rPr>
                <w:sz w:val="12"/>
              </w:rPr>
              <w:t>индивидуального</w:t>
            </w:r>
          </w:p>
          <w:p w:rsidR="009D4F1C" w:rsidRDefault="009D4F1C">
            <w:pPr>
              <w:pStyle w:val="ConsPlusNonformat"/>
              <w:jc w:val="both"/>
            </w:pPr>
            <w:r>
              <w:rPr>
                <w:sz w:val="12"/>
              </w:rPr>
              <w:t xml:space="preserve"> и группового  </w:t>
            </w:r>
          </w:p>
          <w:p w:rsidR="009D4F1C" w:rsidRDefault="009D4F1C">
            <w:pPr>
              <w:pStyle w:val="ConsPlusNonformat"/>
              <w:jc w:val="both"/>
            </w:pPr>
            <w:r>
              <w:rPr>
                <w:sz w:val="12"/>
              </w:rPr>
              <w:t xml:space="preserve"> блокирования  </w:t>
            </w:r>
          </w:p>
          <w:p w:rsidR="009D4F1C" w:rsidRDefault="009D4F1C">
            <w:pPr>
              <w:pStyle w:val="ConsPlusNonformat"/>
              <w:jc w:val="both"/>
            </w:pPr>
            <w:r>
              <w:rPr>
                <w:sz w:val="12"/>
              </w:rPr>
              <w:t xml:space="preserve">    стрелок    </w:t>
            </w:r>
          </w:p>
        </w:tc>
        <w:tc>
          <w:tcPr>
            <w:tcW w:w="1008" w:type="dxa"/>
          </w:tcPr>
          <w:p w:rsidR="009D4F1C" w:rsidRDefault="009D4F1C">
            <w:pPr>
              <w:pStyle w:val="ConsPlusNonformat"/>
              <w:jc w:val="both"/>
            </w:pPr>
          </w:p>
          <w:p w:rsidR="009D4F1C" w:rsidRDefault="009D4F1C">
            <w:pPr>
              <w:pStyle w:val="ConsPlusNonformat"/>
              <w:jc w:val="both"/>
            </w:pPr>
            <w:r>
              <w:rPr>
                <w:sz w:val="12"/>
              </w:rPr>
              <w:t xml:space="preserve">При наличии </w:t>
            </w:r>
          </w:p>
          <w:p w:rsidR="009D4F1C" w:rsidRDefault="009D4F1C">
            <w:pPr>
              <w:pStyle w:val="ConsPlusNonformat"/>
              <w:jc w:val="both"/>
            </w:pPr>
            <w:r>
              <w:rPr>
                <w:sz w:val="12"/>
              </w:rPr>
              <w:t>блокирования</w:t>
            </w:r>
          </w:p>
          <w:p w:rsidR="009D4F1C" w:rsidRDefault="009D4F1C">
            <w:pPr>
              <w:pStyle w:val="ConsPlusNonformat"/>
              <w:jc w:val="both"/>
            </w:pPr>
            <w:r>
              <w:rPr>
                <w:sz w:val="12"/>
              </w:rPr>
              <w:t xml:space="preserve"> светофоров </w:t>
            </w:r>
          </w:p>
        </w:tc>
        <w:tc>
          <w:tcPr>
            <w:tcW w:w="864" w:type="dxa"/>
          </w:tcPr>
          <w:p w:rsidR="009D4F1C" w:rsidRDefault="009D4F1C">
            <w:pPr>
              <w:pStyle w:val="ConsPlusNonformat"/>
              <w:jc w:val="both"/>
            </w:pPr>
            <w:r>
              <w:rPr>
                <w:sz w:val="12"/>
              </w:rPr>
              <w:t xml:space="preserve">   При    </w:t>
            </w:r>
          </w:p>
          <w:p w:rsidR="009D4F1C" w:rsidRDefault="009D4F1C">
            <w:pPr>
              <w:pStyle w:val="ConsPlusNonformat"/>
              <w:jc w:val="both"/>
            </w:pPr>
            <w:r>
              <w:rPr>
                <w:sz w:val="12"/>
              </w:rPr>
              <w:t xml:space="preserve"> наличии  </w:t>
            </w:r>
          </w:p>
          <w:p w:rsidR="009D4F1C" w:rsidRDefault="009D4F1C">
            <w:pPr>
              <w:pStyle w:val="ConsPlusNonformat"/>
              <w:jc w:val="both"/>
            </w:pPr>
            <w:r>
              <w:rPr>
                <w:sz w:val="12"/>
              </w:rPr>
              <w:t xml:space="preserve"> закрытия </w:t>
            </w:r>
          </w:p>
          <w:p w:rsidR="009D4F1C" w:rsidRDefault="009D4F1C">
            <w:pPr>
              <w:pStyle w:val="ConsPlusNonformat"/>
              <w:jc w:val="both"/>
            </w:pPr>
            <w:r>
              <w:rPr>
                <w:sz w:val="12"/>
              </w:rPr>
              <w:t xml:space="preserve"> переезда </w:t>
            </w:r>
          </w:p>
          <w:p w:rsidR="009D4F1C" w:rsidRDefault="009D4F1C">
            <w:pPr>
              <w:pStyle w:val="ConsPlusNonformat"/>
              <w:jc w:val="both"/>
            </w:pPr>
            <w:r>
              <w:rPr>
                <w:sz w:val="12"/>
              </w:rPr>
              <w:t xml:space="preserve"> командой </w:t>
            </w:r>
          </w:p>
          <w:p w:rsidR="009D4F1C" w:rsidRDefault="009D4F1C">
            <w:pPr>
              <w:pStyle w:val="ConsPlusNonformat"/>
              <w:jc w:val="both"/>
            </w:pPr>
            <w:r>
              <w:rPr>
                <w:sz w:val="12"/>
              </w:rPr>
              <w:t xml:space="preserve">   ДСП    </w:t>
            </w:r>
          </w:p>
        </w:tc>
        <w:tc>
          <w:tcPr>
            <w:tcW w:w="1080" w:type="dxa"/>
          </w:tcPr>
          <w:p w:rsidR="009D4F1C" w:rsidRDefault="009D4F1C">
            <w:pPr>
              <w:pStyle w:val="ConsPlusNonformat"/>
              <w:jc w:val="both"/>
            </w:pPr>
          </w:p>
          <w:p w:rsidR="009D4F1C" w:rsidRDefault="009D4F1C">
            <w:pPr>
              <w:pStyle w:val="ConsPlusNonformat"/>
              <w:jc w:val="both"/>
            </w:pPr>
            <w:r>
              <w:rPr>
                <w:sz w:val="12"/>
              </w:rPr>
              <w:t xml:space="preserve"> При наличии </w:t>
            </w:r>
          </w:p>
          <w:p w:rsidR="009D4F1C" w:rsidRDefault="009D4F1C">
            <w:pPr>
              <w:pStyle w:val="ConsPlusNonformat"/>
              <w:jc w:val="both"/>
            </w:pPr>
            <w:r>
              <w:rPr>
                <w:sz w:val="12"/>
              </w:rPr>
              <w:t xml:space="preserve">  передачи   </w:t>
            </w:r>
          </w:p>
          <w:p w:rsidR="009D4F1C" w:rsidRDefault="009D4F1C">
            <w:pPr>
              <w:pStyle w:val="ConsPlusNonformat"/>
              <w:jc w:val="both"/>
            </w:pPr>
            <w:r>
              <w:rPr>
                <w:sz w:val="12"/>
              </w:rPr>
              <w:t xml:space="preserve"> объектов на </w:t>
            </w:r>
          </w:p>
          <w:p w:rsidR="009D4F1C" w:rsidRDefault="009D4F1C">
            <w:pPr>
              <w:pStyle w:val="ConsPlusNonformat"/>
              <w:jc w:val="both"/>
            </w:pPr>
            <w:r>
              <w:rPr>
                <w:sz w:val="12"/>
              </w:rPr>
              <w:t xml:space="preserve">   местное   </w:t>
            </w:r>
          </w:p>
          <w:p w:rsidR="009D4F1C" w:rsidRDefault="009D4F1C">
            <w:pPr>
              <w:pStyle w:val="ConsPlusNonformat"/>
              <w:jc w:val="both"/>
            </w:pPr>
            <w:r>
              <w:rPr>
                <w:sz w:val="12"/>
              </w:rPr>
              <w:t xml:space="preserve"> управление. </w:t>
            </w:r>
          </w:p>
        </w:tc>
      </w:tr>
      <w:tr w:rsidR="009D4F1C">
        <w:trPr>
          <w:trHeight w:val="140"/>
        </w:trPr>
        <w:tc>
          <w:tcPr>
            <w:tcW w:w="1080" w:type="dxa"/>
            <w:tcBorders>
              <w:top w:val="nil"/>
            </w:tcBorders>
          </w:tcPr>
          <w:p w:rsidR="009D4F1C" w:rsidRDefault="009D4F1C">
            <w:pPr>
              <w:pStyle w:val="ConsPlusNonformat"/>
              <w:jc w:val="both"/>
            </w:pPr>
            <w:r>
              <w:rPr>
                <w:sz w:val="12"/>
              </w:rPr>
              <w:t xml:space="preserve"> ДУ-&gt;СУ      </w:t>
            </w:r>
          </w:p>
        </w:tc>
        <w:tc>
          <w:tcPr>
            <w:tcW w:w="1080"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224"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r w:rsidR="009D4F1C">
        <w:trPr>
          <w:trHeight w:val="140"/>
        </w:trPr>
        <w:tc>
          <w:tcPr>
            <w:tcW w:w="1080" w:type="dxa"/>
            <w:tcBorders>
              <w:top w:val="nil"/>
            </w:tcBorders>
          </w:tcPr>
          <w:p w:rsidR="009D4F1C" w:rsidRDefault="009D4F1C">
            <w:pPr>
              <w:pStyle w:val="ConsPlusNonformat"/>
              <w:jc w:val="both"/>
            </w:pPr>
            <w:r>
              <w:rPr>
                <w:sz w:val="12"/>
              </w:rPr>
              <w:t xml:space="preserve"> СУ-&gt;ДУ      </w:t>
            </w:r>
          </w:p>
        </w:tc>
        <w:tc>
          <w:tcPr>
            <w:tcW w:w="1080"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224"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r>
    </w:tbl>
    <w:p w:rsidR="009D4F1C" w:rsidRDefault="009D4F1C">
      <w:pPr>
        <w:pStyle w:val="ConsPlusNormal"/>
        <w:jc w:val="center"/>
      </w:pPr>
    </w:p>
    <w:p w:rsidR="009D4F1C" w:rsidRDefault="009D4F1C">
      <w:pPr>
        <w:pStyle w:val="ConsPlusNormal"/>
        <w:ind w:firstLine="540"/>
        <w:jc w:val="both"/>
      </w:pPr>
      <w:r>
        <w:t>Подпись __________________</w:t>
      </w:r>
    </w:p>
    <w:p w:rsidR="009D4F1C" w:rsidRDefault="009D4F1C">
      <w:pPr>
        <w:pStyle w:val="ConsPlusNormal"/>
        <w:spacing w:before="220"/>
        <w:ind w:firstLine="540"/>
        <w:jc w:val="both"/>
      </w:pPr>
      <w:r>
        <w:t>Подпись __________________</w:t>
      </w:r>
    </w:p>
    <w:p w:rsidR="009D4F1C" w:rsidRDefault="009D4F1C">
      <w:pPr>
        <w:pStyle w:val="ConsPlusNormal"/>
        <w:spacing w:before="220"/>
        <w:ind w:firstLine="540"/>
        <w:jc w:val="both"/>
      </w:pPr>
      <w:r>
        <w:t>Подпись __________________</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18. Проверка работы схемы КСС при замыкании изолирующих стыков на станции с рельсовыми цепями тональной частоты Станция</w:t>
      </w:r>
    </w:p>
    <w:p w:rsidR="009D4F1C" w:rsidRDefault="009D4F1C">
      <w:pPr>
        <w:pStyle w:val="ConsPlusNormal"/>
        <w:jc w:val="center"/>
      </w:pPr>
    </w:p>
    <w:p w:rsidR="009D4F1C" w:rsidRDefault="009D4F1C">
      <w:pPr>
        <w:pStyle w:val="ConsPlusNormal"/>
        <w:jc w:val="right"/>
      </w:pPr>
      <w:r>
        <w:t>Таблица N 31</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188"/>
        <w:gridCol w:w="2592"/>
        <w:gridCol w:w="3564"/>
        <w:gridCol w:w="1512"/>
      </w:tblGrid>
      <w:tr w:rsidR="009D4F1C">
        <w:trPr>
          <w:trHeight w:val="240"/>
        </w:trPr>
        <w:tc>
          <w:tcPr>
            <w:tcW w:w="1188" w:type="dxa"/>
          </w:tcPr>
          <w:p w:rsidR="009D4F1C" w:rsidRDefault="009D4F1C">
            <w:pPr>
              <w:pStyle w:val="ConsPlusNonformat"/>
              <w:jc w:val="both"/>
            </w:pPr>
          </w:p>
          <w:p w:rsidR="009D4F1C" w:rsidRDefault="009D4F1C">
            <w:pPr>
              <w:pStyle w:val="ConsPlusNonformat"/>
              <w:jc w:val="both"/>
            </w:pPr>
            <w:r>
              <w:rPr>
                <w:sz w:val="18"/>
              </w:rPr>
              <w:t xml:space="preserve">    N    </w:t>
            </w:r>
          </w:p>
        </w:tc>
        <w:tc>
          <w:tcPr>
            <w:tcW w:w="2592" w:type="dxa"/>
          </w:tcPr>
          <w:p w:rsidR="009D4F1C" w:rsidRDefault="009D4F1C">
            <w:pPr>
              <w:pStyle w:val="ConsPlusNonformat"/>
              <w:jc w:val="both"/>
            </w:pPr>
            <w:r>
              <w:rPr>
                <w:sz w:val="18"/>
              </w:rPr>
              <w:t xml:space="preserve"> Наименование смежных </w:t>
            </w:r>
          </w:p>
          <w:p w:rsidR="009D4F1C" w:rsidRDefault="009D4F1C">
            <w:pPr>
              <w:pStyle w:val="ConsPlusNonformat"/>
              <w:jc w:val="both"/>
            </w:pPr>
            <w:r>
              <w:rPr>
                <w:sz w:val="18"/>
              </w:rPr>
              <w:t xml:space="preserve">   рельсовых цепей    </w:t>
            </w:r>
          </w:p>
        </w:tc>
        <w:tc>
          <w:tcPr>
            <w:tcW w:w="3564" w:type="dxa"/>
          </w:tcPr>
          <w:p w:rsidR="009D4F1C" w:rsidRDefault="009D4F1C">
            <w:pPr>
              <w:pStyle w:val="ConsPlusNonformat"/>
              <w:jc w:val="both"/>
            </w:pPr>
            <w:r>
              <w:rPr>
                <w:sz w:val="18"/>
              </w:rPr>
              <w:t xml:space="preserve">  Наличие индикации занятости  </w:t>
            </w:r>
          </w:p>
          <w:p w:rsidR="009D4F1C" w:rsidRDefault="009D4F1C">
            <w:pPr>
              <w:pStyle w:val="ConsPlusNonformat"/>
              <w:jc w:val="both"/>
            </w:pPr>
            <w:r>
              <w:rPr>
                <w:sz w:val="18"/>
              </w:rPr>
              <w:t xml:space="preserve">   при замыкании изолирующих   </w:t>
            </w:r>
          </w:p>
          <w:p w:rsidR="009D4F1C" w:rsidRDefault="009D4F1C">
            <w:pPr>
              <w:pStyle w:val="ConsPlusNonformat"/>
              <w:jc w:val="both"/>
            </w:pPr>
            <w:r>
              <w:rPr>
                <w:sz w:val="18"/>
              </w:rPr>
              <w:t xml:space="preserve">            стыков             </w:t>
            </w:r>
          </w:p>
        </w:tc>
        <w:tc>
          <w:tcPr>
            <w:tcW w:w="1512" w:type="dxa"/>
          </w:tcPr>
          <w:p w:rsidR="009D4F1C" w:rsidRDefault="009D4F1C">
            <w:pPr>
              <w:pStyle w:val="ConsPlusNonformat"/>
              <w:jc w:val="both"/>
            </w:pPr>
          </w:p>
          <w:p w:rsidR="009D4F1C" w:rsidRDefault="009D4F1C">
            <w:pPr>
              <w:pStyle w:val="ConsPlusNonformat"/>
              <w:jc w:val="both"/>
            </w:pPr>
            <w:r>
              <w:rPr>
                <w:sz w:val="18"/>
              </w:rPr>
              <w:t xml:space="preserve"> Заключение </w:t>
            </w:r>
          </w:p>
        </w:tc>
      </w:tr>
      <w:tr w:rsidR="009D4F1C">
        <w:trPr>
          <w:trHeight w:val="240"/>
        </w:trPr>
        <w:tc>
          <w:tcPr>
            <w:tcW w:w="1188" w:type="dxa"/>
            <w:tcBorders>
              <w:top w:val="nil"/>
            </w:tcBorders>
          </w:tcPr>
          <w:p w:rsidR="009D4F1C" w:rsidRDefault="009D4F1C">
            <w:pPr>
              <w:pStyle w:val="ConsPlusNonformat"/>
              <w:jc w:val="both"/>
            </w:pPr>
            <w:r>
              <w:rPr>
                <w:sz w:val="18"/>
              </w:rPr>
              <w:t xml:space="preserve">    1    </w:t>
            </w:r>
          </w:p>
        </w:tc>
        <w:tc>
          <w:tcPr>
            <w:tcW w:w="2592" w:type="dxa"/>
            <w:tcBorders>
              <w:top w:val="nil"/>
            </w:tcBorders>
          </w:tcPr>
          <w:p w:rsidR="009D4F1C" w:rsidRDefault="009D4F1C">
            <w:pPr>
              <w:pStyle w:val="ConsPlusNonformat"/>
              <w:jc w:val="both"/>
            </w:pPr>
            <w:r>
              <w:rPr>
                <w:sz w:val="18"/>
              </w:rPr>
              <w:t xml:space="preserve">          2           </w:t>
            </w:r>
          </w:p>
        </w:tc>
        <w:tc>
          <w:tcPr>
            <w:tcW w:w="3564" w:type="dxa"/>
            <w:tcBorders>
              <w:top w:val="nil"/>
            </w:tcBorders>
          </w:tcPr>
          <w:p w:rsidR="009D4F1C" w:rsidRDefault="009D4F1C">
            <w:pPr>
              <w:pStyle w:val="ConsPlusNonformat"/>
              <w:jc w:val="both"/>
            </w:pPr>
            <w:r>
              <w:rPr>
                <w:sz w:val="18"/>
              </w:rPr>
              <w:t xml:space="preserve">              3                </w:t>
            </w:r>
          </w:p>
        </w:tc>
        <w:tc>
          <w:tcPr>
            <w:tcW w:w="1512" w:type="dxa"/>
            <w:tcBorders>
              <w:top w:val="nil"/>
            </w:tcBorders>
          </w:tcPr>
          <w:p w:rsidR="009D4F1C" w:rsidRDefault="009D4F1C">
            <w:pPr>
              <w:pStyle w:val="ConsPlusNonformat"/>
              <w:jc w:val="both"/>
            </w:pPr>
            <w:r>
              <w:rPr>
                <w:sz w:val="18"/>
              </w:rPr>
              <w:t xml:space="preserve">     4      </w:t>
            </w:r>
          </w:p>
        </w:tc>
      </w:tr>
      <w:tr w:rsidR="009D4F1C">
        <w:trPr>
          <w:trHeight w:val="240"/>
        </w:trPr>
        <w:tc>
          <w:tcPr>
            <w:tcW w:w="1188" w:type="dxa"/>
            <w:tcBorders>
              <w:top w:val="nil"/>
            </w:tcBorders>
          </w:tcPr>
          <w:p w:rsidR="009D4F1C" w:rsidRDefault="009D4F1C">
            <w:pPr>
              <w:pStyle w:val="ConsPlusNonformat"/>
              <w:jc w:val="both"/>
            </w:pPr>
            <w:r>
              <w:rPr>
                <w:sz w:val="18"/>
              </w:rPr>
              <w:t xml:space="preserve">  1 КСС  </w:t>
            </w:r>
          </w:p>
        </w:tc>
        <w:tc>
          <w:tcPr>
            <w:tcW w:w="2592" w:type="dxa"/>
            <w:tcBorders>
              <w:top w:val="nil"/>
            </w:tcBorders>
          </w:tcPr>
          <w:p w:rsidR="009D4F1C" w:rsidRDefault="009D4F1C">
            <w:pPr>
              <w:pStyle w:val="ConsPlusNonformat"/>
              <w:jc w:val="both"/>
            </w:pPr>
            <w:r>
              <w:rPr>
                <w:sz w:val="18"/>
              </w:rPr>
              <w:t xml:space="preserve">   6-14 СП 8-10 СП    </w:t>
            </w:r>
          </w:p>
        </w:tc>
        <w:tc>
          <w:tcPr>
            <w:tcW w:w="3564" w:type="dxa"/>
            <w:tcBorders>
              <w:top w:val="nil"/>
            </w:tcBorders>
          </w:tcPr>
          <w:p w:rsidR="009D4F1C" w:rsidRDefault="009D4F1C">
            <w:pPr>
              <w:pStyle w:val="ConsPlusNonformat"/>
              <w:jc w:val="both"/>
            </w:pPr>
          </w:p>
        </w:tc>
        <w:tc>
          <w:tcPr>
            <w:tcW w:w="1512" w:type="dxa"/>
            <w:tcBorders>
              <w:top w:val="nil"/>
            </w:tcBorders>
          </w:tcPr>
          <w:p w:rsidR="009D4F1C" w:rsidRDefault="009D4F1C">
            <w:pPr>
              <w:pStyle w:val="ConsPlusNonformat"/>
              <w:jc w:val="both"/>
            </w:pPr>
          </w:p>
        </w:tc>
      </w:tr>
      <w:tr w:rsidR="009D4F1C">
        <w:trPr>
          <w:trHeight w:val="240"/>
        </w:trPr>
        <w:tc>
          <w:tcPr>
            <w:tcW w:w="1188" w:type="dxa"/>
            <w:tcBorders>
              <w:top w:val="nil"/>
            </w:tcBorders>
          </w:tcPr>
          <w:p w:rsidR="009D4F1C" w:rsidRDefault="009D4F1C">
            <w:pPr>
              <w:pStyle w:val="ConsPlusNonformat"/>
              <w:jc w:val="both"/>
            </w:pPr>
            <w:r>
              <w:rPr>
                <w:sz w:val="18"/>
              </w:rPr>
              <w:t xml:space="preserve">  2 КСС  </w:t>
            </w:r>
          </w:p>
        </w:tc>
        <w:tc>
          <w:tcPr>
            <w:tcW w:w="2592" w:type="dxa"/>
            <w:tcBorders>
              <w:top w:val="nil"/>
            </w:tcBorders>
          </w:tcPr>
          <w:p w:rsidR="009D4F1C" w:rsidRDefault="009D4F1C">
            <w:pPr>
              <w:pStyle w:val="ConsPlusNonformat"/>
              <w:jc w:val="both"/>
            </w:pPr>
          </w:p>
        </w:tc>
        <w:tc>
          <w:tcPr>
            <w:tcW w:w="3564" w:type="dxa"/>
            <w:tcBorders>
              <w:top w:val="nil"/>
            </w:tcBorders>
          </w:tcPr>
          <w:p w:rsidR="009D4F1C" w:rsidRDefault="009D4F1C">
            <w:pPr>
              <w:pStyle w:val="ConsPlusNonformat"/>
              <w:jc w:val="both"/>
            </w:pPr>
          </w:p>
        </w:tc>
        <w:tc>
          <w:tcPr>
            <w:tcW w:w="1512"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r>
        <w:t>19. Проверка занятия ответвлений разветвленных рельсовых цепей тональной частоты на станциях</w:t>
      </w:r>
    </w:p>
    <w:p w:rsidR="009D4F1C" w:rsidRDefault="009D4F1C">
      <w:pPr>
        <w:pStyle w:val="ConsPlusNormal"/>
        <w:ind w:firstLine="540"/>
        <w:jc w:val="both"/>
      </w:pPr>
    </w:p>
    <w:p w:rsidR="009D4F1C" w:rsidRDefault="009D4F1C">
      <w:pPr>
        <w:pStyle w:val="ConsPlusNormal"/>
        <w:ind w:firstLine="540"/>
        <w:jc w:val="both"/>
      </w:pPr>
      <w:r>
        <w:t>Станция _________________</w:t>
      </w:r>
    </w:p>
    <w:p w:rsidR="009D4F1C" w:rsidRDefault="009D4F1C">
      <w:pPr>
        <w:pStyle w:val="ConsPlusNormal"/>
        <w:ind w:firstLine="540"/>
        <w:jc w:val="both"/>
      </w:pPr>
    </w:p>
    <w:p w:rsidR="009D4F1C" w:rsidRDefault="009D4F1C">
      <w:pPr>
        <w:pStyle w:val="ConsPlusNormal"/>
        <w:jc w:val="right"/>
      </w:pPr>
      <w:r>
        <w:t>Таблица N 32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48"/>
        <w:gridCol w:w="1728"/>
        <w:gridCol w:w="2052"/>
        <w:gridCol w:w="648"/>
        <w:gridCol w:w="864"/>
        <w:gridCol w:w="864"/>
        <w:gridCol w:w="756"/>
        <w:gridCol w:w="2052"/>
      </w:tblGrid>
      <w:tr w:rsidR="009D4F1C">
        <w:trPr>
          <w:trHeight w:val="240"/>
        </w:trPr>
        <w:tc>
          <w:tcPr>
            <w:tcW w:w="648" w:type="dxa"/>
            <w:vMerge w:val="restart"/>
          </w:tcPr>
          <w:p w:rsidR="009D4F1C" w:rsidRDefault="009D4F1C">
            <w:pPr>
              <w:pStyle w:val="ConsPlusNonformat"/>
              <w:jc w:val="both"/>
            </w:pPr>
            <w:r>
              <w:rPr>
                <w:sz w:val="18"/>
              </w:rPr>
              <w:t xml:space="preserve"> N  </w:t>
            </w:r>
          </w:p>
          <w:p w:rsidR="009D4F1C" w:rsidRDefault="009D4F1C">
            <w:pPr>
              <w:pStyle w:val="ConsPlusNonformat"/>
              <w:jc w:val="both"/>
            </w:pPr>
            <w:r>
              <w:rPr>
                <w:sz w:val="18"/>
              </w:rPr>
              <w:t xml:space="preserve">п/п </w:t>
            </w:r>
          </w:p>
        </w:tc>
        <w:tc>
          <w:tcPr>
            <w:tcW w:w="1728" w:type="dxa"/>
            <w:vMerge w:val="restart"/>
          </w:tcPr>
          <w:p w:rsidR="009D4F1C" w:rsidRDefault="009D4F1C">
            <w:pPr>
              <w:pStyle w:val="ConsPlusNonformat"/>
              <w:jc w:val="both"/>
            </w:pPr>
            <w:r>
              <w:rPr>
                <w:sz w:val="18"/>
              </w:rPr>
              <w:t xml:space="preserve"> Наименование </w:t>
            </w:r>
          </w:p>
          <w:p w:rsidR="009D4F1C" w:rsidRDefault="009D4F1C">
            <w:pPr>
              <w:pStyle w:val="ConsPlusNonformat"/>
              <w:jc w:val="both"/>
            </w:pPr>
            <w:r>
              <w:rPr>
                <w:sz w:val="18"/>
              </w:rPr>
              <w:t xml:space="preserve">  рельсовой   </w:t>
            </w:r>
          </w:p>
          <w:p w:rsidR="009D4F1C" w:rsidRDefault="009D4F1C">
            <w:pPr>
              <w:pStyle w:val="ConsPlusNonformat"/>
              <w:jc w:val="both"/>
            </w:pPr>
            <w:r>
              <w:rPr>
                <w:sz w:val="18"/>
              </w:rPr>
              <w:t xml:space="preserve">     цепи     </w:t>
            </w:r>
          </w:p>
        </w:tc>
        <w:tc>
          <w:tcPr>
            <w:tcW w:w="2052" w:type="dxa"/>
            <w:vMerge w:val="restart"/>
          </w:tcPr>
          <w:p w:rsidR="009D4F1C" w:rsidRDefault="009D4F1C">
            <w:pPr>
              <w:pStyle w:val="ConsPlusNonformat"/>
              <w:jc w:val="both"/>
            </w:pPr>
          </w:p>
          <w:p w:rsidR="009D4F1C" w:rsidRDefault="009D4F1C">
            <w:pPr>
              <w:pStyle w:val="ConsPlusNonformat"/>
              <w:jc w:val="both"/>
            </w:pPr>
            <w:r>
              <w:rPr>
                <w:sz w:val="18"/>
              </w:rPr>
              <w:t xml:space="preserve"> Наложение шунта </w:t>
            </w:r>
          </w:p>
        </w:tc>
        <w:tc>
          <w:tcPr>
            <w:tcW w:w="3132" w:type="dxa"/>
            <w:gridSpan w:val="4"/>
          </w:tcPr>
          <w:p w:rsidR="009D4F1C" w:rsidRDefault="009D4F1C">
            <w:pPr>
              <w:pStyle w:val="ConsPlusNonformat"/>
              <w:jc w:val="both"/>
            </w:pPr>
            <w:r>
              <w:rPr>
                <w:sz w:val="18"/>
              </w:rPr>
              <w:t xml:space="preserve"> Состояние путевых реле </w:t>
            </w:r>
          </w:p>
        </w:tc>
        <w:tc>
          <w:tcPr>
            <w:tcW w:w="2052" w:type="dxa"/>
            <w:vMerge w:val="restart"/>
          </w:tcPr>
          <w:p w:rsidR="009D4F1C" w:rsidRDefault="009D4F1C">
            <w:pPr>
              <w:pStyle w:val="ConsPlusNonformat"/>
              <w:jc w:val="both"/>
            </w:pPr>
          </w:p>
          <w:p w:rsidR="009D4F1C" w:rsidRDefault="009D4F1C">
            <w:pPr>
              <w:pStyle w:val="ConsPlusNonformat"/>
              <w:jc w:val="both"/>
            </w:pPr>
            <w:r>
              <w:rPr>
                <w:sz w:val="18"/>
              </w:rPr>
              <w:t xml:space="preserve">    Заключение   </w:t>
            </w:r>
          </w:p>
        </w:tc>
      </w:tr>
      <w:tr w:rsidR="009D4F1C">
        <w:tc>
          <w:tcPr>
            <w:tcW w:w="540" w:type="dxa"/>
            <w:vMerge/>
            <w:tcBorders>
              <w:top w:val="nil"/>
            </w:tcBorders>
          </w:tcPr>
          <w:p w:rsidR="009D4F1C" w:rsidRDefault="009D4F1C"/>
        </w:tc>
        <w:tc>
          <w:tcPr>
            <w:tcW w:w="1620" w:type="dxa"/>
            <w:vMerge/>
            <w:tcBorders>
              <w:top w:val="nil"/>
            </w:tcBorders>
          </w:tcPr>
          <w:p w:rsidR="009D4F1C" w:rsidRDefault="009D4F1C"/>
        </w:tc>
        <w:tc>
          <w:tcPr>
            <w:tcW w:w="1944" w:type="dxa"/>
            <w:vMerge/>
            <w:tcBorders>
              <w:top w:val="nil"/>
            </w:tcBorders>
          </w:tcPr>
          <w:p w:rsidR="009D4F1C" w:rsidRDefault="009D4F1C"/>
        </w:tc>
        <w:tc>
          <w:tcPr>
            <w:tcW w:w="648" w:type="dxa"/>
            <w:tcBorders>
              <w:top w:val="nil"/>
            </w:tcBorders>
          </w:tcPr>
          <w:p w:rsidR="009D4F1C" w:rsidRDefault="009D4F1C">
            <w:pPr>
              <w:pStyle w:val="ConsPlusNonformat"/>
              <w:jc w:val="both"/>
            </w:pPr>
            <w:r>
              <w:rPr>
                <w:sz w:val="18"/>
              </w:rPr>
              <w:t xml:space="preserve"> А  </w:t>
            </w:r>
          </w:p>
        </w:tc>
        <w:tc>
          <w:tcPr>
            <w:tcW w:w="864" w:type="dxa"/>
            <w:tcBorders>
              <w:top w:val="nil"/>
            </w:tcBorders>
          </w:tcPr>
          <w:p w:rsidR="009D4F1C" w:rsidRDefault="009D4F1C">
            <w:pPr>
              <w:pStyle w:val="ConsPlusNonformat"/>
              <w:jc w:val="both"/>
            </w:pPr>
            <w:r>
              <w:rPr>
                <w:sz w:val="18"/>
              </w:rPr>
              <w:t xml:space="preserve">  Б   </w:t>
            </w:r>
          </w:p>
        </w:tc>
        <w:tc>
          <w:tcPr>
            <w:tcW w:w="864" w:type="dxa"/>
            <w:tcBorders>
              <w:top w:val="nil"/>
            </w:tcBorders>
          </w:tcPr>
          <w:p w:rsidR="009D4F1C" w:rsidRDefault="009D4F1C">
            <w:pPr>
              <w:pStyle w:val="ConsPlusNonformat"/>
              <w:jc w:val="both"/>
            </w:pPr>
            <w:r>
              <w:rPr>
                <w:sz w:val="18"/>
              </w:rPr>
              <w:t xml:space="preserve">  в   </w:t>
            </w:r>
          </w:p>
        </w:tc>
        <w:tc>
          <w:tcPr>
            <w:tcW w:w="756" w:type="dxa"/>
            <w:tcBorders>
              <w:top w:val="nil"/>
            </w:tcBorders>
          </w:tcPr>
          <w:p w:rsidR="009D4F1C" w:rsidRDefault="009D4F1C">
            <w:pPr>
              <w:pStyle w:val="ConsPlusNonformat"/>
              <w:jc w:val="both"/>
            </w:pPr>
            <w:r>
              <w:rPr>
                <w:sz w:val="18"/>
              </w:rPr>
              <w:t xml:space="preserve">  г  </w:t>
            </w:r>
          </w:p>
        </w:tc>
        <w:tc>
          <w:tcPr>
            <w:tcW w:w="1944" w:type="dxa"/>
            <w:vMerge/>
            <w:tcBorders>
              <w:top w:val="nil"/>
            </w:tcBorders>
          </w:tcPr>
          <w:p w:rsidR="009D4F1C" w:rsidRDefault="009D4F1C"/>
        </w:tc>
      </w:tr>
      <w:tr w:rsidR="009D4F1C">
        <w:trPr>
          <w:trHeight w:val="240"/>
        </w:trPr>
        <w:tc>
          <w:tcPr>
            <w:tcW w:w="648" w:type="dxa"/>
            <w:tcBorders>
              <w:top w:val="nil"/>
            </w:tcBorders>
          </w:tcPr>
          <w:p w:rsidR="009D4F1C" w:rsidRDefault="009D4F1C">
            <w:pPr>
              <w:pStyle w:val="ConsPlusNonformat"/>
              <w:jc w:val="both"/>
            </w:pPr>
            <w:r>
              <w:rPr>
                <w:sz w:val="18"/>
              </w:rPr>
              <w:t xml:space="preserve">1   </w:t>
            </w:r>
          </w:p>
        </w:tc>
        <w:tc>
          <w:tcPr>
            <w:tcW w:w="1728" w:type="dxa"/>
            <w:tcBorders>
              <w:top w:val="nil"/>
            </w:tcBorders>
          </w:tcPr>
          <w:p w:rsidR="009D4F1C" w:rsidRDefault="009D4F1C">
            <w:pPr>
              <w:pStyle w:val="ConsPlusNonformat"/>
              <w:jc w:val="both"/>
            </w:pPr>
            <w:r>
              <w:rPr>
                <w:sz w:val="18"/>
              </w:rPr>
              <w:t xml:space="preserve">       2      </w:t>
            </w:r>
          </w:p>
        </w:tc>
        <w:tc>
          <w:tcPr>
            <w:tcW w:w="2052" w:type="dxa"/>
            <w:tcBorders>
              <w:top w:val="nil"/>
            </w:tcBorders>
          </w:tcPr>
          <w:p w:rsidR="009D4F1C" w:rsidRDefault="009D4F1C">
            <w:pPr>
              <w:pStyle w:val="ConsPlusNonformat"/>
              <w:jc w:val="both"/>
            </w:pPr>
            <w:r>
              <w:rPr>
                <w:sz w:val="18"/>
              </w:rPr>
              <w:t xml:space="preserve">        3        </w:t>
            </w:r>
          </w:p>
        </w:tc>
        <w:tc>
          <w:tcPr>
            <w:tcW w:w="648" w:type="dxa"/>
            <w:tcBorders>
              <w:top w:val="nil"/>
            </w:tcBorders>
          </w:tcPr>
          <w:p w:rsidR="009D4F1C" w:rsidRDefault="009D4F1C">
            <w:pPr>
              <w:pStyle w:val="ConsPlusNonformat"/>
              <w:jc w:val="both"/>
            </w:pPr>
            <w:r>
              <w:rPr>
                <w:sz w:val="18"/>
              </w:rPr>
              <w:t xml:space="preserve">  4 </w:t>
            </w:r>
          </w:p>
        </w:tc>
        <w:tc>
          <w:tcPr>
            <w:tcW w:w="864" w:type="dxa"/>
            <w:tcBorders>
              <w:top w:val="nil"/>
            </w:tcBorders>
          </w:tcPr>
          <w:p w:rsidR="009D4F1C" w:rsidRDefault="009D4F1C">
            <w:pPr>
              <w:pStyle w:val="ConsPlusNonformat"/>
              <w:jc w:val="both"/>
            </w:pPr>
            <w:r>
              <w:rPr>
                <w:sz w:val="18"/>
              </w:rPr>
              <w:t xml:space="preserve">   5  </w:t>
            </w:r>
          </w:p>
        </w:tc>
        <w:tc>
          <w:tcPr>
            <w:tcW w:w="864" w:type="dxa"/>
            <w:tcBorders>
              <w:top w:val="nil"/>
            </w:tcBorders>
          </w:tcPr>
          <w:p w:rsidR="009D4F1C" w:rsidRDefault="009D4F1C">
            <w:pPr>
              <w:pStyle w:val="ConsPlusNonformat"/>
              <w:jc w:val="both"/>
            </w:pPr>
            <w:r>
              <w:rPr>
                <w:sz w:val="18"/>
              </w:rPr>
              <w:t xml:space="preserve">   6  </w:t>
            </w:r>
          </w:p>
        </w:tc>
        <w:tc>
          <w:tcPr>
            <w:tcW w:w="756" w:type="dxa"/>
            <w:tcBorders>
              <w:top w:val="nil"/>
            </w:tcBorders>
          </w:tcPr>
          <w:p w:rsidR="009D4F1C" w:rsidRDefault="009D4F1C">
            <w:pPr>
              <w:pStyle w:val="ConsPlusNonformat"/>
              <w:jc w:val="both"/>
            </w:pPr>
            <w:r>
              <w:rPr>
                <w:sz w:val="18"/>
              </w:rPr>
              <w:t xml:space="preserve">   7 </w:t>
            </w:r>
          </w:p>
        </w:tc>
        <w:tc>
          <w:tcPr>
            <w:tcW w:w="2052" w:type="dxa"/>
            <w:tcBorders>
              <w:top w:val="nil"/>
            </w:tcBorders>
          </w:tcPr>
          <w:p w:rsidR="009D4F1C" w:rsidRDefault="009D4F1C">
            <w:pPr>
              <w:pStyle w:val="ConsPlusNonformat"/>
              <w:jc w:val="both"/>
            </w:pPr>
            <w:r>
              <w:rPr>
                <w:sz w:val="18"/>
              </w:rPr>
              <w:t xml:space="preserve">           8     </w:t>
            </w:r>
          </w:p>
        </w:tc>
      </w:tr>
      <w:tr w:rsidR="009D4F1C">
        <w:trPr>
          <w:trHeight w:val="240"/>
        </w:trPr>
        <w:tc>
          <w:tcPr>
            <w:tcW w:w="648" w:type="dxa"/>
            <w:vMerge w:val="restart"/>
            <w:tcBorders>
              <w:top w:val="nil"/>
            </w:tcBorders>
          </w:tcPr>
          <w:p w:rsidR="009D4F1C" w:rsidRDefault="009D4F1C">
            <w:pPr>
              <w:pStyle w:val="ConsPlusNonformat"/>
              <w:jc w:val="both"/>
            </w:pPr>
            <w:r>
              <w:rPr>
                <w:sz w:val="18"/>
              </w:rPr>
              <w:t xml:space="preserve"> 1  </w:t>
            </w:r>
          </w:p>
        </w:tc>
        <w:tc>
          <w:tcPr>
            <w:tcW w:w="1728" w:type="dxa"/>
            <w:vMerge w:val="restart"/>
            <w:tcBorders>
              <w:top w:val="nil"/>
            </w:tcBorders>
          </w:tcPr>
          <w:p w:rsidR="009D4F1C" w:rsidRDefault="009D4F1C">
            <w:pPr>
              <w:pStyle w:val="ConsPlusNonformat"/>
              <w:jc w:val="both"/>
            </w:pPr>
            <w:r>
              <w:rPr>
                <w:sz w:val="18"/>
              </w:rPr>
              <w:t xml:space="preserve">    1-3 СП    </w:t>
            </w:r>
          </w:p>
        </w:tc>
        <w:tc>
          <w:tcPr>
            <w:tcW w:w="2052" w:type="dxa"/>
            <w:tcBorders>
              <w:top w:val="nil"/>
            </w:tcBorders>
          </w:tcPr>
          <w:p w:rsidR="009D4F1C" w:rsidRDefault="009D4F1C">
            <w:pPr>
              <w:pStyle w:val="ConsPlusNonformat"/>
              <w:jc w:val="both"/>
            </w:pPr>
            <w:r>
              <w:rPr>
                <w:sz w:val="18"/>
              </w:rPr>
              <w:t xml:space="preserve">на ответвление А </w:t>
            </w:r>
          </w:p>
        </w:tc>
        <w:tc>
          <w:tcPr>
            <w:tcW w:w="648" w:type="dxa"/>
            <w:tcBorders>
              <w:top w:val="nil"/>
            </w:tcBorders>
          </w:tcPr>
          <w:p w:rsidR="009D4F1C" w:rsidRDefault="009D4F1C">
            <w:pPr>
              <w:pStyle w:val="ConsPlusNonformat"/>
              <w:jc w:val="both"/>
            </w:pPr>
            <w:r>
              <w:rPr>
                <w:sz w:val="18"/>
              </w:rPr>
              <w:t xml:space="preserve"> б/т</w:t>
            </w:r>
          </w:p>
        </w:tc>
        <w:tc>
          <w:tcPr>
            <w:tcW w:w="864" w:type="dxa"/>
            <w:tcBorders>
              <w:top w:val="nil"/>
            </w:tcBorders>
          </w:tcPr>
          <w:p w:rsidR="009D4F1C" w:rsidRDefault="009D4F1C">
            <w:pPr>
              <w:pStyle w:val="ConsPlusNonformat"/>
              <w:jc w:val="both"/>
            </w:pPr>
            <w:r>
              <w:rPr>
                <w:sz w:val="18"/>
              </w:rPr>
              <w:t xml:space="preserve">   т  </w:t>
            </w:r>
          </w:p>
        </w:tc>
        <w:tc>
          <w:tcPr>
            <w:tcW w:w="864" w:type="dxa"/>
            <w:tcBorders>
              <w:top w:val="nil"/>
            </w:tcBorders>
          </w:tcPr>
          <w:p w:rsidR="009D4F1C" w:rsidRDefault="009D4F1C">
            <w:pPr>
              <w:pStyle w:val="ConsPlusNonformat"/>
              <w:jc w:val="both"/>
            </w:pPr>
            <w:r>
              <w:rPr>
                <w:sz w:val="18"/>
              </w:rPr>
              <w:t xml:space="preserve">  т   </w:t>
            </w:r>
          </w:p>
        </w:tc>
        <w:tc>
          <w:tcPr>
            <w:tcW w:w="756" w:type="dxa"/>
            <w:tcBorders>
              <w:top w:val="nil"/>
            </w:tcBorders>
          </w:tcPr>
          <w:p w:rsidR="009D4F1C" w:rsidRDefault="009D4F1C">
            <w:pPr>
              <w:pStyle w:val="ConsPlusNonformat"/>
              <w:jc w:val="both"/>
            </w:pPr>
            <w:r>
              <w:rPr>
                <w:sz w:val="18"/>
              </w:rPr>
              <w:t xml:space="preserve">  -  </w:t>
            </w:r>
          </w:p>
        </w:tc>
        <w:tc>
          <w:tcPr>
            <w:tcW w:w="2052" w:type="dxa"/>
            <w:vMerge w:val="restart"/>
            <w:tcBorders>
              <w:top w:val="nil"/>
            </w:tcBorders>
          </w:tcPr>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p>
          <w:p w:rsidR="009D4F1C" w:rsidRDefault="009D4F1C">
            <w:pPr>
              <w:pStyle w:val="ConsPlusNonformat"/>
              <w:jc w:val="both"/>
            </w:pPr>
            <w:r>
              <w:rPr>
                <w:sz w:val="18"/>
              </w:rPr>
              <w:t xml:space="preserve"> обеспечивается  </w:t>
            </w:r>
          </w:p>
        </w:tc>
      </w:tr>
      <w:tr w:rsidR="009D4F1C">
        <w:tc>
          <w:tcPr>
            <w:tcW w:w="540" w:type="dxa"/>
            <w:vMerge/>
            <w:tcBorders>
              <w:top w:val="nil"/>
            </w:tcBorders>
          </w:tcPr>
          <w:p w:rsidR="009D4F1C" w:rsidRDefault="009D4F1C"/>
        </w:tc>
        <w:tc>
          <w:tcPr>
            <w:tcW w:w="1620" w:type="dxa"/>
            <w:vMerge/>
            <w:tcBorders>
              <w:top w:val="nil"/>
            </w:tcBorders>
          </w:tcPr>
          <w:p w:rsidR="009D4F1C" w:rsidRDefault="009D4F1C"/>
        </w:tc>
        <w:tc>
          <w:tcPr>
            <w:tcW w:w="2052" w:type="dxa"/>
            <w:tcBorders>
              <w:top w:val="nil"/>
            </w:tcBorders>
          </w:tcPr>
          <w:p w:rsidR="009D4F1C" w:rsidRDefault="009D4F1C">
            <w:pPr>
              <w:pStyle w:val="ConsPlusNonformat"/>
              <w:jc w:val="both"/>
            </w:pPr>
            <w:r>
              <w:rPr>
                <w:sz w:val="18"/>
              </w:rPr>
              <w:t xml:space="preserve">на ответвление Б </w:t>
            </w:r>
          </w:p>
        </w:tc>
        <w:tc>
          <w:tcPr>
            <w:tcW w:w="648" w:type="dxa"/>
            <w:tcBorders>
              <w:top w:val="nil"/>
            </w:tcBorders>
          </w:tcPr>
          <w:p w:rsidR="009D4F1C" w:rsidRDefault="009D4F1C">
            <w:pPr>
              <w:pStyle w:val="ConsPlusNonformat"/>
              <w:jc w:val="both"/>
            </w:pPr>
            <w:r>
              <w:rPr>
                <w:sz w:val="18"/>
              </w:rPr>
              <w:t xml:space="preserve">  т </w:t>
            </w:r>
          </w:p>
        </w:tc>
        <w:tc>
          <w:tcPr>
            <w:tcW w:w="864" w:type="dxa"/>
            <w:tcBorders>
              <w:top w:val="nil"/>
            </w:tcBorders>
          </w:tcPr>
          <w:p w:rsidR="009D4F1C" w:rsidRDefault="009D4F1C">
            <w:pPr>
              <w:pStyle w:val="ConsPlusNonformat"/>
              <w:jc w:val="both"/>
            </w:pPr>
            <w:r>
              <w:rPr>
                <w:sz w:val="18"/>
              </w:rPr>
              <w:t xml:space="preserve">  б/т </w:t>
            </w:r>
          </w:p>
        </w:tc>
        <w:tc>
          <w:tcPr>
            <w:tcW w:w="864" w:type="dxa"/>
            <w:tcBorders>
              <w:top w:val="nil"/>
            </w:tcBorders>
          </w:tcPr>
          <w:p w:rsidR="009D4F1C" w:rsidRDefault="009D4F1C">
            <w:pPr>
              <w:pStyle w:val="ConsPlusNonformat"/>
              <w:jc w:val="both"/>
            </w:pPr>
            <w:r>
              <w:rPr>
                <w:sz w:val="18"/>
              </w:rPr>
              <w:t xml:space="preserve">  т   </w:t>
            </w:r>
          </w:p>
        </w:tc>
        <w:tc>
          <w:tcPr>
            <w:tcW w:w="756" w:type="dxa"/>
            <w:tcBorders>
              <w:top w:val="nil"/>
            </w:tcBorders>
          </w:tcPr>
          <w:p w:rsidR="009D4F1C" w:rsidRDefault="009D4F1C">
            <w:pPr>
              <w:pStyle w:val="ConsPlusNonformat"/>
              <w:jc w:val="both"/>
            </w:pPr>
            <w:r>
              <w:rPr>
                <w:sz w:val="18"/>
              </w:rPr>
              <w:t xml:space="preserve">  -  </w:t>
            </w:r>
          </w:p>
        </w:tc>
        <w:tc>
          <w:tcPr>
            <w:tcW w:w="1944" w:type="dxa"/>
            <w:vMerge/>
            <w:tcBorders>
              <w:top w:val="nil"/>
            </w:tcBorders>
          </w:tcPr>
          <w:p w:rsidR="009D4F1C" w:rsidRDefault="009D4F1C"/>
        </w:tc>
      </w:tr>
      <w:tr w:rsidR="009D4F1C">
        <w:tc>
          <w:tcPr>
            <w:tcW w:w="540" w:type="dxa"/>
            <w:vMerge/>
            <w:tcBorders>
              <w:top w:val="nil"/>
            </w:tcBorders>
          </w:tcPr>
          <w:p w:rsidR="009D4F1C" w:rsidRDefault="009D4F1C"/>
        </w:tc>
        <w:tc>
          <w:tcPr>
            <w:tcW w:w="1620" w:type="dxa"/>
            <w:vMerge/>
            <w:tcBorders>
              <w:top w:val="nil"/>
            </w:tcBorders>
          </w:tcPr>
          <w:p w:rsidR="009D4F1C" w:rsidRDefault="009D4F1C"/>
        </w:tc>
        <w:tc>
          <w:tcPr>
            <w:tcW w:w="2052" w:type="dxa"/>
            <w:tcBorders>
              <w:top w:val="nil"/>
            </w:tcBorders>
          </w:tcPr>
          <w:p w:rsidR="009D4F1C" w:rsidRDefault="009D4F1C">
            <w:pPr>
              <w:pStyle w:val="ConsPlusNonformat"/>
              <w:jc w:val="both"/>
            </w:pPr>
            <w:r>
              <w:rPr>
                <w:sz w:val="18"/>
              </w:rPr>
              <w:t xml:space="preserve">на ответвление В </w:t>
            </w:r>
          </w:p>
        </w:tc>
        <w:tc>
          <w:tcPr>
            <w:tcW w:w="648" w:type="dxa"/>
            <w:tcBorders>
              <w:top w:val="nil"/>
            </w:tcBorders>
          </w:tcPr>
          <w:p w:rsidR="009D4F1C" w:rsidRDefault="009D4F1C">
            <w:pPr>
              <w:pStyle w:val="ConsPlusNonformat"/>
              <w:jc w:val="both"/>
            </w:pPr>
            <w:r>
              <w:rPr>
                <w:sz w:val="18"/>
              </w:rPr>
              <w:t xml:space="preserve">  т </w:t>
            </w:r>
          </w:p>
        </w:tc>
        <w:tc>
          <w:tcPr>
            <w:tcW w:w="864" w:type="dxa"/>
            <w:tcBorders>
              <w:top w:val="nil"/>
            </w:tcBorders>
          </w:tcPr>
          <w:p w:rsidR="009D4F1C" w:rsidRDefault="009D4F1C">
            <w:pPr>
              <w:pStyle w:val="ConsPlusNonformat"/>
              <w:jc w:val="both"/>
            </w:pPr>
            <w:r>
              <w:rPr>
                <w:sz w:val="18"/>
              </w:rPr>
              <w:t xml:space="preserve">   т  </w:t>
            </w:r>
          </w:p>
        </w:tc>
        <w:tc>
          <w:tcPr>
            <w:tcW w:w="864" w:type="dxa"/>
            <w:tcBorders>
              <w:top w:val="nil"/>
            </w:tcBorders>
          </w:tcPr>
          <w:p w:rsidR="009D4F1C" w:rsidRDefault="009D4F1C">
            <w:pPr>
              <w:pStyle w:val="ConsPlusNonformat"/>
              <w:jc w:val="both"/>
            </w:pPr>
            <w:r>
              <w:rPr>
                <w:sz w:val="18"/>
              </w:rPr>
              <w:t xml:space="preserve">  б/т </w:t>
            </w:r>
          </w:p>
        </w:tc>
        <w:tc>
          <w:tcPr>
            <w:tcW w:w="756" w:type="dxa"/>
            <w:tcBorders>
              <w:top w:val="nil"/>
            </w:tcBorders>
          </w:tcPr>
          <w:p w:rsidR="009D4F1C" w:rsidRDefault="009D4F1C">
            <w:pPr>
              <w:pStyle w:val="ConsPlusNonformat"/>
              <w:jc w:val="both"/>
            </w:pPr>
            <w:r>
              <w:rPr>
                <w:sz w:val="18"/>
              </w:rPr>
              <w:t xml:space="preserve">  -  </w:t>
            </w:r>
          </w:p>
        </w:tc>
        <w:tc>
          <w:tcPr>
            <w:tcW w:w="1944" w:type="dxa"/>
            <w:vMerge/>
            <w:tcBorders>
              <w:top w:val="nil"/>
            </w:tcBorders>
          </w:tcPr>
          <w:p w:rsidR="009D4F1C" w:rsidRDefault="009D4F1C"/>
        </w:tc>
      </w:tr>
      <w:tr w:rsidR="009D4F1C">
        <w:tc>
          <w:tcPr>
            <w:tcW w:w="540" w:type="dxa"/>
            <w:vMerge/>
            <w:tcBorders>
              <w:top w:val="nil"/>
            </w:tcBorders>
          </w:tcPr>
          <w:p w:rsidR="009D4F1C" w:rsidRDefault="009D4F1C"/>
        </w:tc>
        <w:tc>
          <w:tcPr>
            <w:tcW w:w="1620" w:type="dxa"/>
            <w:vMerge/>
            <w:tcBorders>
              <w:top w:val="nil"/>
            </w:tcBorders>
          </w:tcPr>
          <w:p w:rsidR="009D4F1C" w:rsidRDefault="009D4F1C"/>
        </w:tc>
        <w:tc>
          <w:tcPr>
            <w:tcW w:w="2052" w:type="dxa"/>
            <w:tcBorders>
              <w:top w:val="nil"/>
            </w:tcBorders>
          </w:tcPr>
          <w:p w:rsidR="009D4F1C" w:rsidRDefault="009D4F1C">
            <w:pPr>
              <w:pStyle w:val="ConsPlusNonformat"/>
              <w:jc w:val="both"/>
            </w:pPr>
            <w:r>
              <w:rPr>
                <w:sz w:val="18"/>
              </w:rPr>
              <w:t xml:space="preserve">на ответвление Г </w:t>
            </w:r>
          </w:p>
        </w:tc>
        <w:tc>
          <w:tcPr>
            <w:tcW w:w="648" w:type="dxa"/>
            <w:tcBorders>
              <w:top w:val="nil"/>
            </w:tcBorders>
          </w:tcPr>
          <w:p w:rsidR="009D4F1C" w:rsidRDefault="009D4F1C">
            <w:pPr>
              <w:pStyle w:val="ConsPlusNonformat"/>
              <w:jc w:val="both"/>
            </w:pPr>
            <w:r>
              <w:rPr>
                <w:sz w:val="18"/>
              </w:rPr>
              <w:t xml:space="preserve"> -  </w:t>
            </w:r>
          </w:p>
        </w:tc>
        <w:tc>
          <w:tcPr>
            <w:tcW w:w="864" w:type="dxa"/>
            <w:tcBorders>
              <w:top w:val="nil"/>
            </w:tcBorders>
          </w:tcPr>
          <w:p w:rsidR="009D4F1C" w:rsidRDefault="009D4F1C">
            <w:pPr>
              <w:pStyle w:val="ConsPlusNonformat"/>
              <w:jc w:val="both"/>
            </w:pPr>
            <w:r>
              <w:rPr>
                <w:sz w:val="18"/>
              </w:rPr>
              <w:t xml:space="preserve">   -  </w:t>
            </w:r>
          </w:p>
        </w:tc>
        <w:tc>
          <w:tcPr>
            <w:tcW w:w="864" w:type="dxa"/>
            <w:tcBorders>
              <w:top w:val="nil"/>
            </w:tcBorders>
          </w:tcPr>
          <w:p w:rsidR="009D4F1C" w:rsidRDefault="009D4F1C">
            <w:pPr>
              <w:pStyle w:val="ConsPlusNonformat"/>
              <w:jc w:val="both"/>
            </w:pPr>
            <w:r>
              <w:rPr>
                <w:sz w:val="18"/>
              </w:rPr>
              <w:t xml:space="preserve">  -   </w:t>
            </w:r>
          </w:p>
        </w:tc>
        <w:tc>
          <w:tcPr>
            <w:tcW w:w="756" w:type="dxa"/>
            <w:tcBorders>
              <w:top w:val="nil"/>
            </w:tcBorders>
          </w:tcPr>
          <w:p w:rsidR="009D4F1C" w:rsidRDefault="009D4F1C">
            <w:pPr>
              <w:pStyle w:val="ConsPlusNonformat"/>
              <w:jc w:val="both"/>
            </w:pPr>
            <w:r>
              <w:rPr>
                <w:sz w:val="18"/>
              </w:rPr>
              <w:t xml:space="preserve">  -  </w:t>
            </w:r>
          </w:p>
        </w:tc>
        <w:tc>
          <w:tcPr>
            <w:tcW w:w="1944" w:type="dxa"/>
            <w:vMerge/>
            <w:tcBorders>
              <w:top w:val="nil"/>
            </w:tcBorders>
          </w:tcPr>
          <w:p w:rsidR="009D4F1C" w:rsidRDefault="009D4F1C"/>
        </w:tc>
      </w:tr>
      <w:tr w:rsidR="009D4F1C">
        <w:tc>
          <w:tcPr>
            <w:tcW w:w="540" w:type="dxa"/>
            <w:vMerge/>
            <w:tcBorders>
              <w:top w:val="nil"/>
            </w:tcBorders>
          </w:tcPr>
          <w:p w:rsidR="009D4F1C" w:rsidRDefault="009D4F1C"/>
        </w:tc>
        <w:tc>
          <w:tcPr>
            <w:tcW w:w="1620" w:type="dxa"/>
            <w:vMerge/>
            <w:tcBorders>
              <w:top w:val="nil"/>
            </w:tcBorders>
          </w:tcPr>
          <w:p w:rsidR="009D4F1C" w:rsidRDefault="009D4F1C"/>
        </w:tc>
        <w:tc>
          <w:tcPr>
            <w:tcW w:w="2052" w:type="dxa"/>
            <w:tcBorders>
              <w:top w:val="nil"/>
            </w:tcBorders>
          </w:tcPr>
          <w:p w:rsidR="009D4F1C" w:rsidRDefault="009D4F1C">
            <w:pPr>
              <w:pStyle w:val="ConsPlusNonformat"/>
              <w:jc w:val="both"/>
            </w:pPr>
            <w:r>
              <w:rPr>
                <w:sz w:val="18"/>
              </w:rPr>
              <w:t xml:space="preserve"> на общую часть  </w:t>
            </w:r>
          </w:p>
          <w:p w:rsidR="009D4F1C" w:rsidRDefault="009D4F1C">
            <w:pPr>
              <w:pStyle w:val="ConsPlusNonformat"/>
              <w:jc w:val="both"/>
            </w:pPr>
            <w:r>
              <w:rPr>
                <w:sz w:val="18"/>
              </w:rPr>
              <w:t xml:space="preserve"> рельсовой цепи  </w:t>
            </w:r>
          </w:p>
        </w:tc>
        <w:tc>
          <w:tcPr>
            <w:tcW w:w="648" w:type="dxa"/>
            <w:tcBorders>
              <w:top w:val="nil"/>
            </w:tcBorders>
          </w:tcPr>
          <w:p w:rsidR="009D4F1C" w:rsidRDefault="009D4F1C">
            <w:pPr>
              <w:pStyle w:val="ConsPlusNonformat"/>
              <w:jc w:val="both"/>
            </w:pPr>
            <w:r>
              <w:rPr>
                <w:sz w:val="18"/>
              </w:rPr>
              <w:t xml:space="preserve"> б/т</w:t>
            </w:r>
          </w:p>
        </w:tc>
        <w:tc>
          <w:tcPr>
            <w:tcW w:w="864" w:type="dxa"/>
            <w:tcBorders>
              <w:top w:val="nil"/>
            </w:tcBorders>
          </w:tcPr>
          <w:p w:rsidR="009D4F1C" w:rsidRDefault="009D4F1C">
            <w:pPr>
              <w:pStyle w:val="ConsPlusNonformat"/>
              <w:jc w:val="both"/>
            </w:pPr>
            <w:r>
              <w:rPr>
                <w:sz w:val="18"/>
              </w:rPr>
              <w:t xml:space="preserve">  б/т </w:t>
            </w:r>
          </w:p>
        </w:tc>
        <w:tc>
          <w:tcPr>
            <w:tcW w:w="864" w:type="dxa"/>
            <w:tcBorders>
              <w:top w:val="nil"/>
            </w:tcBorders>
          </w:tcPr>
          <w:p w:rsidR="009D4F1C" w:rsidRDefault="009D4F1C">
            <w:pPr>
              <w:pStyle w:val="ConsPlusNonformat"/>
              <w:jc w:val="both"/>
            </w:pPr>
            <w:r>
              <w:rPr>
                <w:sz w:val="18"/>
              </w:rPr>
              <w:t xml:space="preserve">  б/т </w:t>
            </w:r>
          </w:p>
        </w:tc>
        <w:tc>
          <w:tcPr>
            <w:tcW w:w="756" w:type="dxa"/>
            <w:tcBorders>
              <w:top w:val="nil"/>
            </w:tcBorders>
          </w:tcPr>
          <w:p w:rsidR="009D4F1C" w:rsidRDefault="009D4F1C">
            <w:pPr>
              <w:pStyle w:val="ConsPlusNonformat"/>
              <w:jc w:val="both"/>
            </w:pPr>
            <w:r>
              <w:rPr>
                <w:sz w:val="18"/>
              </w:rPr>
              <w:t xml:space="preserve">  -  </w:t>
            </w:r>
          </w:p>
        </w:tc>
        <w:tc>
          <w:tcPr>
            <w:tcW w:w="1944" w:type="dxa"/>
            <w:vMerge/>
            <w:tcBorders>
              <w:top w:val="nil"/>
            </w:tcBorders>
          </w:tcPr>
          <w:p w:rsidR="009D4F1C" w:rsidRDefault="009D4F1C"/>
        </w:tc>
      </w:tr>
      <w:tr w:rsidR="009D4F1C">
        <w:trPr>
          <w:trHeight w:val="240"/>
        </w:trPr>
        <w:tc>
          <w:tcPr>
            <w:tcW w:w="648" w:type="dxa"/>
            <w:tcBorders>
              <w:top w:val="nil"/>
            </w:tcBorders>
          </w:tcPr>
          <w:p w:rsidR="009D4F1C" w:rsidRDefault="009D4F1C">
            <w:pPr>
              <w:pStyle w:val="ConsPlusNonformat"/>
              <w:jc w:val="both"/>
            </w:pPr>
            <w:r>
              <w:rPr>
                <w:sz w:val="18"/>
              </w:rPr>
              <w:t xml:space="preserve"> 2  </w:t>
            </w:r>
          </w:p>
        </w:tc>
        <w:tc>
          <w:tcPr>
            <w:tcW w:w="1728" w:type="dxa"/>
            <w:tcBorders>
              <w:top w:val="nil"/>
            </w:tcBorders>
          </w:tcPr>
          <w:p w:rsidR="009D4F1C" w:rsidRDefault="009D4F1C">
            <w:pPr>
              <w:pStyle w:val="ConsPlusNonformat"/>
              <w:jc w:val="both"/>
            </w:pPr>
          </w:p>
        </w:tc>
        <w:tc>
          <w:tcPr>
            <w:tcW w:w="2052" w:type="dxa"/>
            <w:tcBorders>
              <w:top w:val="nil"/>
            </w:tcBorders>
          </w:tcPr>
          <w:p w:rsidR="009D4F1C" w:rsidRDefault="009D4F1C">
            <w:pPr>
              <w:pStyle w:val="ConsPlusNonformat"/>
              <w:jc w:val="both"/>
            </w:pPr>
          </w:p>
        </w:tc>
        <w:tc>
          <w:tcPr>
            <w:tcW w:w="648"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864" w:type="dxa"/>
            <w:tcBorders>
              <w:top w:val="nil"/>
            </w:tcBorders>
          </w:tcPr>
          <w:p w:rsidR="009D4F1C" w:rsidRDefault="009D4F1C">
            <w:pPr>
              <w:pStyle w:val="ConsPlusNonformat"/>
              <w:jc w:val="both"/>
            </w:pPr>
          </w:p>
        </w:tc>
        <w:tc>
          <w:tcPr>
            <w:tcW w:w="756" w:type="dxa"/>
            <w:tcBorders>
              <w:top w:val="nil"/>
            </w:tcBorders>
          </w:tcPr>
          <w:p w:rsidR="009D4F1C" w:rsidRDefault="009D4F1C">
            <w:pPr>
              <w:pStyle w:val="ConsPlusNonformat"/>
              <w:jc w:val="both"/>
            </w:pPr>
          </w:p>
        </w:tc>
        <w:tc>
          <w:tcPr>
            <w:tcW w:w="2052"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r>
        <w:t>Обозначения: т - путевое реле под током, б/т - путевое реле без тока</w:t>
      </w:r>
    </w:p>
    <w:p w:rsidR="009D4F1C" w:rsidRDefault="009D4F1C">
      <w:pPr>
        <w:pStyle w:val="ConsPlusNormal"/>
        <w:ind w:firstLine="540"/>
        <w:jc w:val="both"/>
      </w:pPr>
    </w:p>
    <w:p w:rsidR="009D4F1C" w:rsidRDefault="009D4F1C">
      <w:pPr>
        <w:pStyle w:val="ConsPlusNonformat"/>
        <w:jc w:val="both"/>
      </w:pPr>
      <w:r>
        <w:t xml:space="preserve">     Проверили: ШНС ______________________ ___________________ ______________</w:t>
      </w:r>
    </w:p>
    <w:p w:rsidR="009D4F1C" w:rsidRDefault="009D4F1C">
      <w:pPr>
        <w:pStyle w:val="ConsPlusNonformat"/>
        <w:jc w:val="both"/>
      </w:pPr>
      <w:r>
        <w:t xml:space="preserve">                           фамилия               подпись            дата</w:t>
      </w:r>
    </w:p>
    <w:p w:rsidR="009D4F1C" w:rsidRDefault="009D4F1C">
      <w:pPr>
        <w:pStyle w:val="ConsPlusNonformat"/>
        <w:jc w:val="both"/>
      </w:pPr>
      <w:r>
        <w:t xml:space="preserve">                 ШН ______________________ ___________________ ______________</w:t>
      </w:r>
    </w:p>
    <w:p w:rsidR="009D4F1C" w:rsidRDefault="009D4F1C">
      <w:pPr>
        <w:pStyle w:val="ConsPlusNonformat"/>
        <w:jc w:val="both"/>
      </w:pPr>
      <w:r>
        <w:t xml:space="preserve">                           фамилия               подпись            дата</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right"/>
        <w:outlineLvl w:val="1"/>
      </w:pPr>
      <w:bookmarkStart w:id="6" w:name="P3615"/>
      <w:bookmarkEnd w:id="6"/>
      <w:r>
        <w:t>Приложение N 3</w:t>
      </w:r>
    </w:p>
    <w:p w:rsidR="009D4F1C" w:rsidRDefault="009D4F1C">
      <w:pPr>
        <w:pStyle w:val="ConsPlusNormal"/>
        <w:jc w:val="right"/>
      </w:pPr>
      <w:r>
        <w:t>к Инструкции по техническому</w:t>
      </w:r>
    </w:p>
    <w:p w:rsidR="009D4F1C" w:rsidRDefault="009D4F1C">
      <w:pPr>
        <w:pStyle w:val="ConsPlusNormal"/>
        <w:jc w:val="right"/>
      </w:pPr>
      <w:r>
        <w:t>обслуживанию и ремонту устройств</w:t>
      </w:r>
    </w:p>
    <w:p w:rsidR="009D4F1C" w:rsidRDefault="009D4F1C">
      <w:pPr>
        <w:pStyle w:val="ConsPlusNormal"/>
        <w:jc w:val="right"/>
      </w:pPr>
      <w:r>
        <w:t>и систем сигнализации</w:t>
      </w:r>
    </w:p>
    <w:p w:rsidR="009D4F1C" w:rsidRDefault="009D4F1C">
      <w:pPr>
        <w:pStyle w:val="ConsPlusNormal"/>
        <w:jc w:val="right"/>
      </w:pPr>
      <w:r>
        <w:t>централизации и блокировки</w:t>
      </w:r>
    </w:p>
    <w:p w:rsidR="009D4F1C" w:rsidRDefault="009D4F1C">
      <w:pPr>
        <w:pStyle w:val="ConsPlusNormal"/>
        <w:jc w:val="right"/>
      </w:pPr>
      <w:r>
        <w:t xml:space="preserve">(В ред. </w:t>
      </w:r>
      <w:hyperlink r:id="rId121"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ind w:firstLine="540"/>
        <w:jc w:val="both"/>
      </w:pPr>
    </w:p>
    <w:p w:rsidR="009D4F1C" w:rsidRDefault="009D4F1C">
      <w:pPr>
        <w:pStyle w:val="ConsPlusNormal"/>
        <w:ind w:firstLine="540"/>
        <w:jc w:val="both"/>
        <w:outlineLvl w:val="2"/>
      </w:pPr>
      <w:bookmarkStart w:id="7" w:name="P3623"/>
      <w:bookmarkEnd w:id="7"/>
      <w:r>
        <w:t>1. Периодичность технического обслуживания и ремонта аппаратуры вне места эксплуатации</w:t>
      </w:r>
    </w:p>
    <w:p w:rsidR="009D4F1C" w:rsidRDefault="009D4F1C">
      <w:pPr>
        <w:pStyle w:val="ConsPlusNormal"/>
        <w:ind w:firstLine="540"/>
        <w:jc w:val="both"/>
      </w:pPr>
    </w:p>
    <w:p w:rsidR="009D4F1C" w:rsidRDefault="009D4F1C">
      <w:pPr>
        <w:pStyle w:val="ConsPlusNormal"/>
        <w:jc w:val="right"/>
      </w:pPr>
      <w:r>
        <w:t>Таблица 33</w:t>
      </w:r>
    </w:p>
    <w:p w:rsidR="009D4F1C" w:rsidRDefault="009D4F1C">
      <w:pPr>
        <w:pStyle w:val="ConsPlusNormal"/>
        <w:jc w:val="right"/>
      </w:pPr>
      <w:r>
        <w:t xml:space="preserve">(В ред. </w:t>
      </w:r>
      <w:hyperlink r:id="rId122"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
        <w:gridCol w:w="2808"/>
        <w:gridCol w:w="1368"/>
        <w:gridCol w:w="1080"/>
        <w:gridCol w:w="1080"/>
        <w:gridCol w:w="1008"/>
        <w:gridCol w:w="720"/>
        <w:gridCol w:w="792"/>
      </w:tblGrid>
      <w:tr w:rsidR="009D4F1C">
        <w:trPr>
          <w:trHeight w:val="140"/>
        </w:trPr>
        <w:tc>
          <w:tcPr>
            <w:tcW w:w="504" w:type="dxa"/>
            <w:vMerge w:val="restart"/>
          </w:tcPr>
          <w:p w:rsidR="009D4F1C" w:rsidRDefault="009D4F1C">
            <w:pPr>
              <w:pStyle w:val="ConsPlusNonformat"/>
              <w:jc w:val="both"/>
            </w:pPr>
          </w:p>
          <w:p w:rsidR="009D4F1C" w:rsidRDefault="009D4F1C">
            <w:pPr>
              <w:pStyle w:val="ConsPlusNonformat"/>
              <w:jc w:val="both"/>
            </w:pPr>
            <w:r>
              <w:rPr>
                <w:sz w:val="12"/>
              </w:rPr>
              <w:t xml:space="preserve">  N  </w:t>
            </w:r>
          </w:p>
          <w:p w:rsidR="009D4F1C" w:rsidRDefault="009D4F1C">
            <w:pPr>
              <w:pStyle w:val="ConsPlusNonformat"/>
              <w:jc w:val="both"/>
            </w:pPr>
            <w:r>
              <w:rPr>
                <w:sz w:val="12"/>
              </w:rPr>
              <w:t xml:space="preserve"> п/п </w:t>
            </w:r>
          </w:p>
        </w:tc>
        <w:tc>
          <w:tcPr>
            <w:tcW w:w="2808" w:type="dxa"/>
            <w:vMerge w:val="restart"/>
          </w:tcPr>
          <w:p w:rsidR="009D4F1C" w:rsidRDefault="009D4F1C">
            <w:pPr>
              <w:pStyle w:val="ConsPlusNonformat"/>
              <w:jc w:val="both"/>
            </w:pPr>
          </w:p>
          <w:p w:rsidR="009D4F1C" w:rsidRDefault="009D4F1C">
            <w:pPr>
              <w:pStyle w:val="ConsPlusNonformat"/>
              <w:jc w:val="both"/>
            </w:pPr>
            <w:r>
              <w:rPr>
                <w:sz w:val="12"/>
              </w:rPr>
              <w:t xml:space="preserve">            Наименование             </w:t>
            </w:r>
          </w:p>
        </w:tc>
        <w:tc>
          <w:tcPr>
            <w:tcW w:w="1368" w:type="dxa"/>
            <w:vMerge w:val="restart"/>
          </w:tcPr>
          <w:p w:rsidR="009D4F1C" w:rsidRDefault="009D4F1C">
            <w:pPr>
              <w:pStyle w:val="ConsPlusNonformat"/>
              <w:jc w:val="both"/>
            </w:pPr>
          </w:p>
          <w:p w:rsidR="009D4F1C" w:rsidRDefault="009D4F1C">
            <w:pPr>
              <w:pStyle w:val="ConsPlusNonformat"/>
              <w:jc w:val="both"/>
            </w:pPr>
            <w:r>
              <w:rPr>
                <w:sz w:val="12"/>
              </w:rPr>
              <w:t xml:space="preserve">       Тип       </w:t>
            </w:r>
          </w:p>
        </w:tc>
        <w:tc>
          <w:tcPr>
            <w:tcW w:w="4680" w:type="dxa"/>
            <w:gridSpan w:val="5"/>
          </w:tcPr>
          <w:p w:rsidR="009D4F1C" w:rsidRDefault="009D4F1C">
            <w:pPr>
              <w:pStyle w:val="ConsPlusNonformat"/>
              <w:jc w:val="both"/>
            </w:pPr>
            <w:r>
              <w:rPr>
                <w:sz w:val="12"/>
              </w:rPr>
              <w:t xml:space="preserve">      Периодичность выполнения работ в зависимости от      </w:t>
            </w:r>
          </w:p>
          <w:p w:rsidR="009D4F1C" w:rsidRDefault="009D4F1C">
            <w:pPr>
              <w:pStyle w:val="ConsPlusNonformat"/>
              <w:jc w:val="both"/>
            </w:pPr>
            <w:r>
              <w:rPr>
                <w:sz w:val="12"/>
              </w:rPr>
              <w:t xml:space="preserve">       классификации железнодорожных линий и станций       </w:t>
            </w:r>
          </w:p>
        </w:tc>
      </w:tr>
      <w:tr w:rsidR="009D4F1C">
        <w:tc>
          <w:tcPr>
            <w:tcW w:w="432" w:type="dxa"/>
            <w:vMerge/>
            <w:tcBorders>
              <w:top w:val="nil"/>
            </w:tcBorders>
          </w:tcPr>
          <w:p w:rsidR="009D4F1C" w:rsidRDefault="009D4F1C"/>
        </w:tc>
        <w:tc>
          <w:tcPr>
            <w:tcW w:w="2736" w:type="dxa"/>
            <w:vMerge/>
            <w:tcBorders>
              <w:top w:val="nil"/>
            </w:tcBorders>
          </w:tcPr>
          <w:p w:rsidR="009D4F1C" w:rsidRDefault="009D4F1C"/>
        </w:tc>
        <w:tc>
          <w:tcPr>
            <w:tcW w:w="1296" w:type="dxa"/>
            <w:vMerge/>
            <w:tcBorders>
              <w:top w:val="nil"/>
            </w:tcBorders>
          </w:tcPr>
          <w:p w:rsidR="009D4F1C" w:rsidRDefault="009D4F1C"/>
        </w:tc>
        <w:tc>
          <w:tcPr>
            <w:tcW w:w="1080" w:type="dxa"/>
            <w:tcBorders>
              <w:top w:val="nil"/>
            </w:tcBorders>
          </w:tcPr>
          <w:p w:rsidR="009D4F1C" w:rsidRDefault="009D4F1C">
            <w:pPr>
              <w:pStyle w:val="ConsPlusNonformat"/>
              <w:jc w:val="both"/>
            </w:pPr>
            <w:r>
              <w:rPr>
                <w:sz w:val="12"/>
              </w:rPr>
              <w:t xml:space="preserve">   1 класс   </w:t>
            </w:r>
          </w:p>
        </w:tc>
        <w:tc>
          <w:tcPr>
            <w:tcW w:w="1080" w:type="dxa"/>
            <w:tcBorders>
              <w:top w:val="nil"/>
            </w:tcBorders>
          </w:tcPr>
          <w:p w:rsidR="009D4F1C" w:rsidRDefault="009D4F1C">
            <w:pPr>
              <w:pStyle w:val="ConsPlusNonformat"/>
              <w:jc w:val="both"/>
            </w:pPr>
            <w:r>
              <w:rPr>
                <w:sz w:val="12"/>
              </w:rPr>
              <w:t xml:space="preserve">   2 класс   </w:t>
            </w:r>
          </w:p>
        </w:tc>
        <w:tc>
          <w:tcPr>
            <w:tcW w:w="1008" w:type="dxa"/>
            <w:tcBorders>
              <w:top w:val="nil"/>
            </w:tcBorders>
          </w:tcPr>
          <w:p w:rsidR="009D4F1C" w:rsidRDefault="009D4F1C">
            <w:pPr>
              <w:pStyle w:val="ConsPlusNonformat"/>
              <w:jc w:val="both"/>
            </w:pPr>
            <w:r>
              <w:rPr>
                <w:sz w:val="12"/>
              </w:rPr>
              <w:t xml:space="preserve">  3 класс   </w:t>
            </w:r>
          </w:p>
        </w:tc>
        <w:tc>
          <w:tcPr>
            <w:tcW w:w="720" w:type="dxa"/>
            <w:tcBorders>
              <w:top w:val="nil"/>
            </w:tcBorders>
          </w:tcPr>
          <w:p w:rsidR="009D4F1C" w:rsidRDefault="009D4F1C">
            <w:pPr>
              <w:pStyle w:val="ConsPlusNonformat"/>
              <w:jc w:val="both"/>
            </w:pPr>
            <w:r>
              <w:rPr>
                <w:sz w:val="12"/>
              </w:rPr>
              <w:t xml:space="preserve">4 класс </w:t>
            </w:r>
          </w:p>
        </w:tc>
        <w:tc>
          <w:tcPr>
            <w:tcW w:w="792" w:type="dxa"/>
            <w:tcBorders>
              <w:top w:val="nil"/>
            </w:tcBorders>
          </w:tcPr>
          <w:p w:rsidR="009D4F1C" w:rsidRDefault="009D4F1C">
            <w:pPr>
              <w:pStyle w:val="ConsPlusNonformat"/>
              <w:jc w:val="both"/>
            </w:pPr>
            <w:r>
              <w:rPr>
                <w:sz w:val="12"/>
              </w:rPr>
              <w:t xml:space="preserve"> 5 класс </w:t>
            </w:r>
          </w:p>
        </w:tc>
      </w:tr>
      <w:tr w:rsidR="009D4F1C">
        <w:trPr>
          <w:trHeight w:val="140"/>
        </w:trPr>
        <w:tc>
          <w:tcPr>
            <w:tcW w:w="504" w:type="dxa"/>
            <w:tcBorders>
              <w:top w:val="nil"/>
            </w:tcBorders>
          </w:tcPr>
          <w:p w:rsidR="009D4F1C" w:rsidRDefault="009D4F1C">
            <w:pPr>
              <w:pStyle w:val="ConsPlusNonformat"/>
              <w:jc w:val="both"/>
            </w:pPr>
            <w:r>
              <w:rPr>
                <w:sz w:val="12"/>
              </w:rPr>
              <w:t xml:space="preserve"> 1.  </w:t>
            </w:r>
          </w:p>
        </w:tc>
        <w:tc>
          <w:tcPr>
            <w:tcW w:w="2808" w:type="dxa"/>
            <w:tcBorders>
              <w:top w:val="nil"/>
            </w:tcBorders>
          </w:tcPr>
          <w:p w:rsidR="009D4F1C" w:rsidRDefault="009D4F1C">
            <w:pPr>
              <w:pStyle w:val="ConsPlusNonformat"/>
              <w:jc w:val="both"/>
            </w:pPr>
            <w:r>
              <w:rPr>
                <w:sz w:val="12"/>
              </w:rPr>
              <w:t>Импульсные и  трансмиттерные  реле  с</w:t>
            </w:r>
          </w:p>
          <w:p w:rsidR="009D4F1C" w:rsidRDefault="009D4F1C">
            <w:pPr>
              <w:pStyle w:val="ConsPlusNonformat"/>
              <w:jc w:val="both"/>
            </w:pPr>
            <w:r>
              <w:rPr>
                <w:sz w:val="12"/>
              </w:rPr>
              <w:t>непрерывным  характером   работы,   а</w:t>
            </w:r>
          </w:p>
          <w:p w:rsidR="009D4F1C" w:rsidRDefault="009D4F1C">
            <w:pPr>
              <w:pStyle w:val="ConsPlusNonformat"/>
              <w:jc w:val="both"/>
            </w:pPr>
            <w:r>
              <w:rPr>
                <w:sz w:val="12"/>
              </w:rPr>
              <w:t xml:space="preserve">также блоки или ячейки их содержащие </w:t>
            </w:r>
          </w:p>
        </w:tc>
        <w:tc>
          <w:tcPr>
            <w:tcW w:w="1368" w:type="dxa"/>
            <w:tcBorders>
              <w:top w:val="nil"/>
            </w:tcBorders>
          </w:tcPr>
          <w:p w:rsidR="009D4F1C" w:rsidRDefault="009D4F1C">
            <w:pPr>
              <w:pStyle w:val="ConsPlusNonformat"/>
              <w:jc w:val="both"/>
            </w:pPr>
            <w:r>
              <w:rPr>
                <w:sz w:val="12"/>
              </w:rPr>
              <w:t xml:space="preserve">  ИР, ИРВ, имш,  </w:t>
            </w:r>
          </w:p>
          <w:p w:rsidR="009D4F1C" w:rsidRDefault="009D4F1C">
            <w:pPr>
              <w:pStyle w:val="ConsPlusNonformat"/>
              <w:jc w:val="both"/>
            </w:pPr>
            <w:r>
              <w:rPr>
                <w:sz w:val="12"/>
              </w:rPr>
              <w:t xml:space="preserve">  ИМВШ, TP, тш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год     </w:t>
            </w:r>
          </w:p>
          <w:p w:rsidR="009D4F1C" w:rsidRDefault="009D4F1C">
            <w:pPr>
              <w:pStyle w:val="ConsPlusNonformat"/>
              <w:jc w:val="both"/>
            </w:pPr>
            <w:r>
              <w:rPr>
                <w:sz w:val="12"/>
              </w:rPr>
              <w:t xml:space="preserve">    (**)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год     </w:t>
            </w:r>
          </w:p>
          <w:p w:rsidR="009D4F1C" w:rsidRDefault="009D4F1C">
            <w:pPr>
              <w:pStyle w:val="ConsPlusNonformat"/>
              <w:jc w:val="both"/>
            </w:pPr>
            <w:r>
              <w:rPr>
                <w:sz w:val="12"/>
              </w:rPr>
              <w:t xml:space="preserve">    (**)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  </w:t>
            </w:r>
          </w:p>
        </w:tc>
        <w:tc>
          <w:tcPr>
            <w:tcW w:w="2808" w:type="dxa"/>
            <w:tcBorders>
              <w:top w:val="nil"/>
            </w:tcBorders>
          </w:tcPr>
          <w:p w:rsidR="009D4F1C" w:rsidRDefault="009D4F1C">
            <w:pPr>
              <w:pStyle w:val="ConsPlusNonformat"/>
              <w:jc w:val="both"/>
            </w:pPr>
            <w:r>
              <w:rPr>
                <w:sz w:val="12"/>
              </w:rPr>
              <w:t>Дешифраторные и счетно-кодовые ячейки</w:t>
            </w:r>
          </w:p>
        </w:tc>
        <w:tc>
          <w:tcPr>
            <w:tcW w:w="1368" w:type="dxa"/>
            <w:tcBorders>
              <w:top w:val="nil"/>
            </w:tcBorders>
          </w:tcPr>
          <w:p w:rsidR="009D4F1C" w:rsidRDefault="009D4F1C">
            <w:pPr>
              <w:pStyle w:val="ConsPlusNonformat"/>
              <w:jc w:val="both"/>
            </w:pPr>
            <w:r>
              <w:rPr>
                <w:sz w:val="12"/>
              </w:rPr>
              <w:t xml:space="preserve">     ДЯ, СКЯ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  </w:t>
            </w:r>
          </w:p>
        </w:tc>
        <w:tc>
          <w:tcPr>
            <w:tcW w:w="2808" w:type="dxa"/>
            <w:tcBorders>
              <w:top w:val="nil"/>
            </w:tcBorders>
          </w:tcPr>
          <w:p w:rsidR="009D4F1C" w:rsidRDefault="009D4F1C">
            <w:pPr>
              <w:pStyle w:val="ConsPlusNonformat"/>
              <w:jc w:val="both"/>
            </w:pPr>
            <w:r>
              <w:rPr>
                <w:sz w:val="12"/>
              </w:rPr>
              <w:t xml:space="preserve">Трансмиттеры с контактной системой с </w:t>
            </w:r>
          </w:p>
          <w:p w:rsidR="009D4F1C" w:rsidRDefault="009D4F1C">
            <w:pPr>
              <w:pStyle w:val="ConsPlusNonformat"/>
              <w:jc w:val="both"/>
            </w:pPr>
            <w:r>
              <w:rPr>
                <w:sz w:val="12"/>
              </w:rPr>
              <w:t xml:space="preserve">непрерывным характером работы        </w:t>
            </w:r>
          </w:p>
        </w:tc>
        <w:tc>
          <w:tcPr>
            <w:tcW w:w="1368" w:type="dxa"/>
            <w:tcBorders>
              <w:top w:val="nil"/>
            </w:tcBorders>
          </w:tcPr>
          <w:p w:rsidR="009D4F1C" w:rsidRDefault="009D4F1C">
            <w:pPr>
              <w:pStyle w:val="ConsPlusNonformat"/>
              <w:jc w:val="both"/>
            </w:pPr>
            <w:r>
              <w:rPr>
                <w:sz w:val="12"/>
              </w:rPr>
              <w:t xml:space="preserve"> КПТ, КПТШ, МТ,  </w:t>
            </w:r>
          </w:p>
          <w:p w:rsidR="009D4F1C" w:rsidRDefault="009D4F1C">
            <w:pPr>
              <w:pStyle w:val="ConsPlusNonformat"/>
              <w:jc w:val="both"/>
            </w:pPr>
            <w:r>
              <w:rPr>
                <w:sz w:val="12"/>
              </w:rPr>
              <w:t xml:space="preserve">      ТП-24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год (**)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год (**)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  </w:t>
            </w:r>
          </w:p>
        </w:tc>
        <w:tc>
          <w:tcPr>
            <w:tcW w:w="2808" w:type="dxa"/>
            <w:tcBorders>
              <w:top w:val="nil"/>
            </w:tcBorders>
          </w:tcPr>
          <w:p w:rsidR="009D4F1C" w:rsidRDefault="009D4F1C">
            <w:pPr>
              <w:pStyle w:val="ConsPlusNonformat"/>
              <w:jc w:val="both"/>
            </w:pPr>
            <w:r>
              <w:rPr>
                <w:sz w:val="12"/>
              </w:rPr>
              <w:t xml:space="preserve">Разрядники низковольтные             </w:t>
            </w:r>
          </w:p>
        </w:tc>
        <w:tc>
          <w:tcPr>
            <w:tcW w:w="1368" w:type="dxa"/>
            <w:tcBorders>
              <w:top w:val="nil"/>
            </w:tcBorders>
          </w:tcPr>
          <w:p w:rsidR="009D4F1C" w:rsidRDefault="009D4F1C">
            <w:pPr>
              <w:pStyle w:val="ConsPlusNonformat"/>
              <w:jc w:val="both"/>
            </w:pPr>
            <w:r>
              <w:rPr>
                <w:sz w:val="12"/>
              </w:rPr>
              <w:t xml:space="preserve">РВН, РВНШ, Р-35, </w:t>
            </w:r>
          </w:p>
          <w:p w:rsidR="009D4F1C" w:rsidRDefault="009D4F1C">
            <w:pPr>
              <w:pStyle w:val="ConsPlusNonformat"/>
              <w:jc w:val="both"/>
            </w:pPr>
            <w:r>
              <w:rPr>
                <w:sz w:val="12"/>
              </w:rPr>
              <w:t xml:space="preserve">      Р-97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  </w:t>
            </w:r>
          </w:p>
        </w:tc>
        <w:tc>
          <w:tcPr>
            <w:tcW w:w="2808" w:type="dxa"/>
            <w:tcBorders>
              <w:top w:val="nil"/>
            </w:tcBorders>
          </w:tcPr>
          <w:p w:rsidR="009D4F1C" w:rsidRDefault="009D4F1C">
            <w:pPr>
              <w:pStyle w:val="ConsPlusNonformat"/>
              <w:jc w:val="both"/>
            </w:pPr>
            <w:r>
              <w:rPr>
                <w:sz w:val="12"/>
              </w:rPr>
              <w:t>Сигнализаторы    заземления     сетей</w:t>
            </w:r>
          </w:p>
          <w:p w:rsidR="009D4F1C" w:rsidRDefault="009D4F1C">
            <w:pPr>
              <w:pStyle w:val="ConsPlusNonformat"/>
              <w:jc w:val="both"/>
            </w:pPr>
            <w:r>
              <w:rPr>
                <w:sz w:val="12"/>
              </w:rPr>
              <w:t>переменного   и   постоянного    тока</w:t>
            </w:r>
          </w:p>
          <w:p w:rsidR="009D4F1C" w:rsidRDefault="009D4F1C">
            <w:pPr>
              <w:pStyle w:val="ConsPlusNonformat"/>
              <w:jc w:val="both"/>
            </w:pPr>
            <w:r>
              <w:rPr>
                <w:sz w:val="12"/>
              </w:rPr>
              <w:t xml:space="preserve">электропитания устройств СЦБ         </w:t>
            </w:r>
          </w:p>
        </w:tc>
        <w:tc>
          <w:tcPr>
            <w:tcW w:w="1368" w:type="dxa"/>
            <w:tcBorders>
              <w:top w:val="nil"/>
            </w:tcBorders>
          </w:tcPr>
          <w:p w:rsidR="009D4F1C" w:rsidRDefault="009D4F1C">
            <w:pPr>
              <w:pStyle w:val="ConsPlusNonformat"/>
              <w:jc w:val="both"/>
            </w:pPr>
            <w:r>
              <w:rPr>
                <w:sz w:val="12"/>
              </w:rPr>
              <w:t xml:space="preserve"> СЗ типа I и II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6.  </w:t>
            </w:r>
          </w:p>
        </w:tc>
        <w:tc>
          <w:tcPr>
            <w:tcW w:w="2808" w:type="dxa"/>
            <w:tcBorders>
              <w:top w:val="nil"/>
            </w:tcBorders>
          </w:tcPr>
          <w:p w:rsidR="009D4F1C" w:rsidRDefault="009D4F1C">
            <w:pPr>
              <w:pStyle w:val="ConsPlusNonformat"/>
              <w:jc w:val="both"/>
            </w:pPr>
            <w:r>
              <w:rPr>
                <w:sz w:val="12"/>
              </w:rPr>
              <w:t xml:space="preserve">Блоки дешифраторов автоблокировки    </w:t>
            </w:r>
          </w:p>
        </w:tc>
        <w:tc>
          <w:tcPr>
            <w:tcW w:w="1368" w:type="dxa"/>
            <w:tcBorders>
              <w:top w:val="nil"/>
            </w:tcBorders>
          </w:tcPr>
          <w:p w:rsidR="009D4F1C" w:rsidRDefault="009D4F1C">
            <w:pPr>
              <w:pStyle w:val="ConsPlusNonformat"/>
              <w:jc w:val="both"/>
            </w:pPr>
            <w:r>
              <w:rPr>
                <w:sz w:val="12"/>
              </w:rPr>
              <w:t xml:space="preserve">  БС-ДА, БИ-ДА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два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два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7.  </w:t>
            </w:r>
          </w:p>
        </w:tc>
        <w:tc>
          <w:tcPr>
            <w:tcW w:w="2808" w:type="dxa"/>
            <w:tcBorders>
              <w:top w:val="nil"/>
            </w:tcBorders>
          </w:tcPr>
          <w:p w:rsidR="009D4F1C" w:rsidRDefault="009D4F1C">
            <w:pPr>
              <w:pStyle w:val="ConsPlusNonformat"/>
              <w:jc w:val="both"/>
            </w:pPr>
            <w:r>
              <w:rPr>
                <w:sz w:val="12"/>
              </w:rPr>
              <w:t>Трансмиттеры с  контактной  системой,</w:t>
            </w:r>
          </w:p>
          <w:p w:rsidR="009D4F1C" w:rsidRDefault="009D4F1C">
            <w:pPr>
              <w:pStyle w:val="ConsPlusNonformat"/>
              <w:jc w:val="both"/>
            </w:pPr>
            <w:r>
              <w:rPr>
                <w:sz w:val="12"/>
              </w:rPr>
              <w:t>работающие     при     задании      и</w:t>
            </w:r>
          </w:p>
          <w:p w:rsidR="009D4F1C" w:rsidRDefault="009D4F1C">
            <w:pPr>
              <w:pStyle w:val="ConsPlusNonformat"/>
              <w:jc w:val="both"/>
            </w:pPr>
            <w:r>
              <w:rPr>
                <w:sz w:val="12"/>
              </w:rPr>
              <w:t xml:space="preserve">использовании маршрута               </w:t>
            </w:r>
          </w:p>
        </w:tc>
        <w:tc>
          <w:tcPr>
            <w:tcW w:w="1368" w:type="dxa"/>
            <w:tcBorders>
              <w:top w:val="nil"/>
            </w:tcBorders>
          </w:tcPr>
          <w:p w:rsidR="009D4F1C" w:rsidRDefault="009D4F1C">
            <w:pPr>
              <w:pStyle w:val="ConsPlusNonformat"/>
              <w:jc w:val="both"/>
            </w:pPr>
            <w:r>
              <w:rPr>
                <w:sz w:val="12"/>
              </w:rPr>
              <w:t xml:space="preserve">  КПТ, КПТШ, МТ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8.  </w:t>
            </w:r>
          </w:p>
        </w:tc>
        <w:tc>
          <w:tcPr>
            <w:tcW w:w="2808" w:type="dxa"/>
            <w:tcBorders>
              <w:top w:val="nil"/>
            </w:tcBorders>
          </w:tcPr>
          <w:p w:rsidR="009D4F1C" w:rsidRDefault="009D4F1C">
            <w:pPr>
              <w:pStyle w:val="ConsPlusNonformat"/>
              <w:jc w:val="both"/>
            </w:pPr>
            <w:r>
              <w:rPr>
                <w:sz w:val="12"/>
              </w:rPr>
              <w:t>Реле поляризованные, комбинированные,</w:t>
            </w:r>
          </w:p>
          <w:p w:rsidR="009D4F1C" w:rsidRDefault="009D4F1C">
            <w:pPr>
              <w:pStyle w:val="ConsPlusNonformat"/>
              <w:jc w:val="both"/>
            </w:pPr>
            <w:r>
              <w:rPr>
                <w:sz w:val="12"/>
              </w:rPr>
              <w:t xml:space="preserve">пусковые                             </w:t>
            </w:r>
          </w:p>
        </w:tc>
        <w:tc>
          <w:tcPr>
            <w:tcW w:w="1368" w:type="dxa"/>
            <w:tcBorders>
              <w:top w:val="nil"/>
            </w:tcBorders>
          </w:tcPr>
          <w:p w:rsidR="009D4F1C" w:rsidRDefault="009D4F1C">
            <w:pPr>
              <w:pStyle w:val="ConsPlusNonformat"/>
              <w:jc w:val="both"/>
            </w:pPr>
            <w:r>
              <w:rPr>
                <w:sz w:val="12"/>
              </w:rPr>
              <w:t xml:space="preserve"> КР, СКР, СКПР,  </w:t>
            </w:r>
          </w:p>
          <w:p w:rsidR="009D4F1C" w:rsidRDefault="009D4F1C">
            <w:pPr>
              <w:pStyle w:val="ConsPlusNonformat"/>
              <w:jc w:val="both"/>
            </w:pPr>
            <w:r>
              <w:rPr>
                <w:sz w:val="12"/>
              </w:rPr>
              <w:t xml:space="preserve">ПМПШ, ППР ПМПУШ, </w:t>
            </w:r>
          </w:p>
          <w:p w:rsidR="009D4F1C" w:rsidRDefault="009D4F1C">
            <w:pPr>
              <w:pStyle w:val="ConsPlusNonformat"/>
              <w:jc w:val="both"/>
            </w:pPr>
            <w:r>
              <w:rPr>
                <w:sz w:val="12"/>
              </w:rPr>
              <w:t xml:space="preserve"> КМШ, КШ1, СКШ,  </w:t>
            </w:r>
          </w:p>
          <w:p w:rsidR="009D4F1C" w:rsidRDefault="009D4F1C">
            <w:pPr>
              <w:pStyle w:val="ConsPlusNonformat"/>
              <w:jc w:val="both"/>
            </w:pPr>
            <w:r>
              <w:rPr>
                <w:sz w:val="12"/>
              </w:rPr>
              <w:t xml:space="preserve">СКПШ, НПР, НМПШ, </w:t>
            </w:r>
          </w:p>
          <w:p w:rsidR="009D4F1C" w:rsidRDefault="009D4F1C">
            <w:pPr>
              <w:pStyle w:val="ConsPlusNonformat"/>
              <w:jc w:val="both"/>
            </w:pPr>
            <w:r>
              <w:rPr>
                <w:sz w:val="12"/>
              </w:rPr>
              <w:t xml:space="preserve">НПШ, С2-400, С5, </w:t>
            </w:r>
          </w:p>
          <w:p w:rsidR="009D4F1C" w:rsidRDefault="009D4F1C">
            <w:pPr>
              <w:pStyle w:val="ConsPlusNonformat"/>
              <w:jc w:val="both"/>
            </w:pPr>
            <w:r>
              <w:rPr>
                <w:sz w:val="12"/>
              </w:rPr>
              <w:t xml:space="preserve">     2С-340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9.  </w:t>
            </w:r>
          </w:p>
        </w:tc>
        <w:tc>
          <w:tcPr>
            <w:tcW w:w="2808" w:type="dxa"/>
            <w:tcBorders>
              <w:top w:val="nil"/>
            </w:tcBorders>
          </w:tcPr>
          <w:p w:rsidR="009D4F1C" w:rsidRDefault="009D4F1C">
            <w:pPr>
              <w:pStyle w:val="ConsPlusNonformat"/>
              <w:jc w:val="both"/>
            </w:pPr>
            <w:r>
              <w:rPr>
                <w:sz w:val="12"/>
              </w:rPr>
              <w:t xml:space="preserve">Пусковые стрелочные блоки            </w:t>
            </w:r>
          </w:p>
        </w:tc>
        <w:tc>
          <w:tcPr>
            <w:tcW w:w="1368" w:type="dxa"/>
            <w:tcBorders>
              <w:top w:val="nil"/>
            </w:tcBorders>
          </w:tcPr>
          <w:p w:rsidR="009D4F1C" w:rsidRDefault="009D4F1C">
            <w:pPr>
              <w:pStyle w:val="ConsPlusNonformat"/>
              <w:jc w:val="both"/>
            </w:pPr>
            <w:r>
              <w:rPr>
                <w:sz w:val="12"/>
              </w:rPr>
              <w:t xml:space="preserve"> ПС-110, ПС-220, </w:t>
            </w:r>
          </w:p>
          <w:p w:rsidR="009D4F1C" w:rsidRDefault="009D4F1C">
            <w:pPr>
              <w:pStyle w:val="ConsPlusNonformat"/>
              <w:jc w:val="both"/>
            </w:pPr>
            <w:r>
              <w:rPr>
                <w:sz w:val="12"/>
              </w:rPr>
              <w:t>ПЕТ, ПС-И, ПСТ-И,</w:t>
            </w:r>
          </w:p>
          <w:p w:rsidR="009D4F1C" w:rsidRDefault="009D4F1C">
            <w:pPr>
              <w:pStyle w:val="ConsPlusNonformat"/>
              <w:jc w:val="both"/>
            </w:pPr>
            <w:r>
              <w:rPr>
                <w:sz w:val="12"/>
              </w:rPr>
              <w:t xml:space="preserve"> ПСТ-И-Р, ПС-И-Р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10. </w:t>
            </w:r>
          </w:p>
        </w:tc>
        <w:tc>
          <w:tcPr>
            <w:tcW w:w="2808" w:type="dxa"/>
            <w:tcBorders>
              <w:top w:val="nil"/>
            </w:tcBorders>
          </w:tcPr>
          <w:p w:rsidR="009D4F1C" w:rsidRDefault="009D4F1C">
            <w:pPr>
              <w:pStyle w:val="ConsPlusNonformat"/>
              <w:jc w:val="both"/>
            </w:pPr>
            <w:r>
              <w:rPr>
                <w:sz w:val="12"/>
              </w:rPr>
              <w:t>Реле   нейтральные    работающие    в</w:t>
            </w:r>
          </w:p>
          <w:p w:rsidR="009D4F1C" w:rsidRDefault="009D4F1C">
            <w:pPr>
              <w:pStyle w:val="ConsPlusNonformat"/>
              <w:jc w:val="both"/>
            </w:pPr>
            <w:r>
              <w:rPr>
                <w:sz w:val="12"/>
              </w:rPr>
              <w:t xml:space="preserve">импульсном режиме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11. </w:t>
            </w:r>
          </w:p>
        </w:tc>
        <w:tc>
          <w:tcPr>
            <w:tcW w:w="2808" w:type="dxa"/>
            <w:tcBorders>
              <w:top w:val="nil"/>
            </w:tcBorders>
          </w:tcPr>
          <w:p w:rsidR="009D4F1C" w:rsidRDefault="009D4F1C">
            <w:pPr>
              <w:pStyle w:val="ConsPlusNonformat"/>
              <w:jc w:val="both"/>
            </w:pPr>
            <w:r>
              <w:rPr>
                <w:sz w:val="12"/>
              </w:rPr>
              <w:t>Импульсные   реле,   работающие   при</w:t>
            </w:r>
          </w:p>
          <w:p w:rsidR="009D4F1C" w:rsidRDefault="009D4F1C">
            <w:pPr>
              <w:pStyle w:val="ConsPlusNonformat"/>
              <w:jc w:val="both"/>
            </w:pPr>
            <w:r>
              <w:rPr>
                <w:sz w:val="12"/>
              </w:rPr>
              <w:t xml:space="preserve">задании и использовании маршрута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12. </w:t>
            </w:r>
          </w:p>
        </w:tc>
        <w:tc>
          <w:tcPr>
            <w:tcW w:w="2808" w:type="dxa"/>
            <w:tcBorders>
              <w:top w:val="nil"/>
            </w:tcBorders>
          </w:tcPr>
          <w:p w:rsidR="009D4F1C" w:rsidRDefault="009D4F1C">
            <w:pPr>
              <w:pStyle w:val="ConsPlusNonformat"/>
              <w:jc w:val="both"/>
            </w:pPr>
            <w:r>
              <w:rPr>
                <w:sz w:val="12"/>
              </w:rPr>
              <w:t xml:space="preserve">Двухэлементные реле                  </w:t>
            </w:r>
          </w:p>
        </w:tc>
        <w:tc>
          <w:tcPr>
            <w:tcW w:w="1368" w:type="dxa"/>
            <w:tcBorders>
              <w:top w:val="nil"/>
            </w:tcBorders>
          </w:tcPr>
          <w:p w:rsidR="009D4F1C" w:rsidRDefault="009D4F1C">
            <w:pPr>
              <w:pStyle w:val="ConsPlusNonformat"/>
              <w:jc w:val="both"/>
            </w:pPr>
            <w:r>
              <w:rPr>
                <w:sz w:val="12"/>
              </w:rPr>
              <w:t xml:space="preserve">       ДСР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13. </w:t>
            </w:r>
          </w:p>
        </w:tc>
        <w:tc>
          <w:tcPr>
            <w:tcW w:w="2808" w:type="dxa"/>
            <w:tcBorders>
              <w:top w:val="nil"/>
            </w:tcBorders>
          </w:tcPr>
          <w:p w:rsidR="009D4F1C" w:rsidRDefault="009D4F1C">
            <w:pPr>
              <w:pStyle w:val="ConsPlusNonformat"/>
              <w:jc w:val="both"/>
            </w:pPr>
            <w:r>
              <w:rPr>
                <w:sz w:val="12"/>
              </w:rPr>
              <w:t xml:space="preserve">Реле напряжения                      </w:t>
            </w:r>
          </w:p>
        </w:tc>
        <w:tc>
          <w:tcPr>
            <w:tcW w:w="1368" w:type="dxa"/>
            <w:tcBorders>
              <w:top w:val="nil"/>
            </w:tcBorders>
          </w:tcPr>
          <w:p w:rsidR="009D4F1C" w:rsidRDefault="009D4F1C">
            <w:pPr>
              <w:pStyle w:val="ConsPlusNonformat"/>
              <w:jc w:val="both"/>
            </w:pPr>
            <w:r>
              <w:rPr>
                <w:sz w:val="12"/>
              </w:rPr>
              <w:t xml:space="preserve">     РН, ЭН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Г)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14. </w:t>
            </w:r>
          </w:p>
        </w:tc>
        <w:tc>
          <w:tcPr>
            <w:tcW w:w="2808" w:type="dxa"/>
            <w:tcBorders>
              <w:top w:val="nil"/>
            </w:tcBorders>
          </w:tcPr>
          <w:p w:rsidR="009D4F1C" w:rsidRDefault="009D4F1C">
            <w:pPr>
              <w:pStyle w:val="ConsPlusNonformat"/>
              <w:jc w:val="both"/>
            </w:pPr>
            <w:r>
              <w:rPr>
                <w:sz w:val="12"/>
              </w:rPr>
              <w:t xml:space="preserve">Сигнальные механизмы                 </w:t>
            </w:r>
          </w:p>
        </w:tc>
        <w:tc>
          <w:tcPr>
            <w:tcW w:w="1368" w:type="dxa"/>
            <w:tcBorders>
              <w:top w:val="nil"/>
            </w:tcBorders>
          </w:tcPr>
          <w:p w:rsidR="009D4F1C" w:rsidRDefault="009D4F1C">
            <w:pPr>
              <w:pStyle w:val="ConsPlusNonformat"/>
              <w:jc w:val="both"/>
            </w:pPr>
            <w:r>
              <w:rPr>
                <w:sz w:val="12"/>
              </w:rPr>
              <w:t xml:space="preserve">      ПС-45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Один раз</w:t>
            </w:r>
          </w:p>
          <w:p w:rsidR="009D4F1C" w:rsidRDefault="009D4F1C">
            <w:pPr>
              <w:pStyle w:val="ConsPlusNonformat"/>
              <w:jc w:val="both"/>
            </w:pPr>
            <w:r>
              <w:rPr>
                <w:sz w:val="12"/>
              </w:rPr>
              <w:t xml:space="preserve"> в пять </w:t>
            </w:r>
          </w:p>
          <w:p w:rsidR="009D4F1C" w:rsidRDefault="009D4F1C">
            <w:pPr>
              <w:pStyle w:val="ConsPlusNonformat"/>
              <w:jc w:val="both"/>
            </w:pPr>
            <w:r>
              <w:rPr>
                <w:sz w:val="12"/>
              </w:rPr>
              <w:t xml:space="preserve">  лет   </w:t>
            </w:r>
          </w:p>
        </w:tc>
        <w:tc>
          <w:tcPr>
            <w:tcW w:w="792" w:type="dxa"/>
            <w:tcBorders>
              <w:top w:val="nil"/>
            </w:tcBorders>
          </w:tcPr>
          <w:p w:rsidR="009D4F1C" w:rsidRDefault="009D4F1C">
            <w:pPr>
              <w:pStyle w:val="ConsPlusNonformat"/>
              <w:jc w:val="both"/>
            </w:pPr>
            <w:r>
              <w:rPr>
                <w:sz w:val="12"/>
              </w:rPr>
              <w:t xml:space="preserve">Один раз </w:t>
            </w:r>
          </w:p>
          <w:p w:rsidR="009D4F1C" w:rsidRDefault="009D4F1C">
            <w:pPr>
              <w:pStyle w:val="ConsPlusNonformat"/>
              <w:jc w:val="both"/>
            </w:pPr>
            <w:r>
              <w:rPr>
                <w:sz w:val="12"/>
              </w:rPr>
              <w:t xml:space="preserve"> в пять  </w:t>
            </w:r>
          </w:p>
          <w:p w:rsidR="009D4F1C" w:rsidRDefault="009D4F1C">
            <w:pPr>
              <w:pStyle w:val="ConsPlusNonformat"/>
              <w:jc w:val="both"/>
            </w:pPr>
            <w:r>
              <w:rPr>
                <w:sz w:val="12"/>
              </w:rPr>
              <w:t xml:space="preserve">   лет   </w:t>
            </w:r>
          </w:p>
        </w:tc>
      </w:tr>
      <w:tr w:rsidR="009D4F1C">
        <w:trPr>
          <w:trHeight w:val="140"/>
        </w:trPr>
        <w:tc>
          <w:tcPr>
            <w:tcW w:w="504" w:type="dxa"/>
            <w:tcBorders>
              <w:top w:val="nil"/>
            </w:tcBorders>
          </w:tcPr>
          <w:p w:rsidR="009D4F1C" w:rsidRDefault="009D4F1C">
            <w:pPr>
              <w:pStyle w:val="ConsPlusNonformat"/>
              <w:jc w:val="both"/>
            </w:pPr>
            <w:r>
              <w:rPr>
                <w:sz w:val="12"/>
              </w:rPr>
              <w:t xml:space="preserve"> 15. </w:t>
            </w:r>
          </w:p>
        </w:tc>
        <w:tc>
          <w:tcPr>
            <w:tcW w:w="2808" w:type="dxa"/>
            <w:tcBorders>
              <w:top w:val="nil"/>
            </w:tcBorders>
          </w:tcPr>
          <w:p w:rsidR="009D4F1C" w:rsidRDefault="009D4F1C">
            <w:pPr>
              <w:pStyle w:val="ConsPlusNonformat"/>
              <w:jc w:val="both"/>
            </w:pPr>
            <w:r>
              <w:rPr>
                <w:sz w:val="12"/>
              </w:rPr>
              <w:t xml:space="preserve">Разрядники вентильные                </w:t>
            </w:r>
          </w:p>
        </w:tc>
        <w:tc>
          <w:tcPr>
            <w:tcW w:w="1368" w:type="dxa"/>
            <w:tcBorders>
              <w:top w:val="nil"/>
            </w:tcBorders>
          </w:tcPr>
          <w:p w:rsidR="009D4F1C" w:rsidRDefault="009D4F1C">
            <w:pPr>
              <w:pStyle w:val="ConsPlusNonformat"/>
              <w:jc w:val="both"/>
            </w:pPr>
            <w:r>
              <w:rPr>
                <w:sz w:val="12"/>
              </w:rPr>
              <w:t xml:space="preserve">  РВН-0,5, ГзА-  </w:t>
            </w:r>
          </w:p>
          <w:p w:rsidR="009D4F1C" w:rsidRDefault="009D4F1C">
            <w:pPr>
              <w:pStyle w:val="ConsPlusNonformat"/>
              <w:jc w:val="both"/>
            </w:pPr>
            <w:r>
              <w:rPr>
                <w:sz w:val="12"/>
              </w:rPr>
              <w:t xml:space="preserve">    0,66/2,5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16. </w:t>
            </w:r>
          </w:p>
        </w:tc>
        <w:tc>
          <w:tcPr>
            <w:tcW w:w="2808" w:type="dxa"/>
            <w:tcBorders>
              <w:top w:val="nil"/>
            </w:tcBorders>
          </w:tcPr>
          <w:p w:rsidR="009D4F1C" w:rsidRDefault="009D4F1C">
            <w:pPr>
              <w:pStyle w:val="ConsPlusNonformat"/>
              <w:jc w:val="both"/>
            </w:pPr>
            <w:r>
              <w:rPr>
                <w:sz w:val="12"/>
              </w:rPr>
              <w:t>Выравниватели керамические,  оксидно-</w:t>
            </w:r>
          </w:p>
          <w:p w:rsidR="009D4F1C" w:rsidRDefault="009D4F1C">
            <w:pPr>
              <w:pStyle w:val="ConsPlusNonformat"/>
              <w:jc w:val="both"/>
            </w:pPr>
            <w:r>
              <w:rPr>
                <w:sz w:val="12"/>
              </w:rPr>
              <w:t xml:space="preserve">цинковые                             </w:t>
            </w:r>
          </w:p>
        </w:tc>
        <w:tc>
          <w:tcPr>
            <w:tcW w:w="1368" w:type="dxa"/>
            <w:tcBorders>
              <w:top w:val="nil"/>
            </w:tcBorders>
          </w:tcPr>
          <w:p w:rsidR="009D4F1C" w:rsidRDefault="009D4F1C">
            <w:pPr>
              <w:pStyle w:val="ConsPlusNonformat"/>
              <w:jc w:val="both"/>
            </w:pPr>
            <w:r>
              <w:rPr>
                <w:sz w:val="12"/>
              </w:rPr>
              <w:t xml:space="preserve"> ВК, ВОЦ, ВОЦН,  </w:t>
            </w:r>
          </w:p>
          <w:p w:rsidR="009D4F1C" w:rsidRDefault="009D4F1C">
            <w:pPr>
              <w:pStyle w:val="ConsPlusNonformat"/>
              <w:jc w:val="both"/>
            </w:pPr>
            <w:r>
              <w:rPr>
                <w:sz w:val="12"/>
              </w:rPr>
              <w:t xml:space="preserve">      ВОЦШ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17. </w:t>
            </w:r>
          </w:p>
        </w:tc>
        <w:tc>
          <w:tcPr>
            <w:tcW w:w="2808" w:type="dxa"/>
            <w:tcBorders>
              <w:top w:val="nil"/>
            </w:tcBorders>
          </w:tcPr>
          <w:p w:rsidR="009D4F1C" w:rsidRDefault="009D4F1C">
            <w:pPr>
              <w:pStyle w:val="ConsPlusNonformat"/>
              <w:jc w:val="both"/>
            </w:pPr>
            <w:r>
              <w:rPr>
                <w:sz w:val="12"/>
              </w:rPr>
              <w:t xml:space="preserve">Устройство защитное                  </w:t>
            </w:r>
          </w:p>
        </w:tc>
        <w:tc>
          <w:tcPr>
            <w:tcW w:w="1368" w:type="dxa"/>
            <w:tcBorders>
              <w:top w:val="nil"/>
            </w:tcBorders>
          </w:tcPr>
          <w:p w:rsidR="009D4F1C" w:rsidRDefault="009D4F1C">
            <w:pPr>
              <w:pStyle w:val="ConsPlusNonformat"/>
              <w:jc w:val="both"/>
            </w:pPr>
            <w:r>
              <w:rPr>
                <w:sz w:val="12"/>
              </w:rPr>
              <w:t xml:space="preserve">УЗП1РУ-1000, ЗФ- </w:t>
            </w:r>
          </w:p>
          <w:p w:rsidR="009D4F1C" w:rsidRDefault="009D4F1C">
            <w:pPr>
              <w:pStyle w:val="ConsPlusNonformat"/>
              <w:jc w:val="both"/>
            </w:pPr>
            <w:r>
              <w:rPr>
                <w:sz w:val="12"/>
              </w:rPr>
              <w:t xml:space="preserve">    220, ОПН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18. </w:t>
            </w:r>
          </w:p>
        </w:tc>
        <w:tc>
          <w:tcPr>
            <w:tcW w:w="2808" w:type="dxa"/>
            <w:tcBorders>
              <w:top w:val="nil"/>
            </w:tcBorders>
          </w:tcPr>
          <w:p w:rsidR="009D4F1C" w:rsidRDefault="009D4F1C">
            <w:pPr>
              <w:pStyle w:val="ConsPlusNonformat"/>
              <w:jc w:val="both"/>
            </w:pPr>
            <w:r>
              <w:rPr>
                <w:sz w:val="12"/>
              </w:rPr>
              <w:t>Электродвигатели           стрелочные</w:t>
            </w:r>
          </w:p>
          <w:p w:rsidR="009D4F1C" w:rsidRDefault="009D4F1C">
            <w:pPr>
              <w:pStyle w:val="ConsPlusNonformat"/>
              <w:jc w:val="both"/>
            </w:pPr>
            <w:r>
              <w:rPr>
                <w:sz w:val="12"/>
              </w:rPr>
              <w:t xml:space="preserve">постоянного тока                     </w:t>
            </w:r>
          </w:p>
        </w:tc>
        <w:tc>
          <w:tcPr>
            <w:tcW w:w="1368" w:type="dxa"/>
            <w:tcBorders>
              <w:top w:val="nil"/>
            </w:tcBorders>
          </w:tcPr>
          <w:p w:rsidR="009D4F1C" w:rsidRDefault="009D4F1C">
            <w:pPr>
              <w:pStyle w:val="ConsPlusNonformat"/>
              <w:jc w:val="both"/>
            </w:pPr>
            <w:r>
              <w:rPr>
                <w:sz w:val="12"/>
              </w:rPr>
              <w:t xml:space="preserve">       МСП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19. </w:t>
            </w:r>
          </w:p>
        </w:tc>
        <w:tc>
          <w:tcPr>
            <w:tcW w:w="2808" w:type="dxa"/>
            <w:tcBorders>
              <w:top w:val="nil"/>
            </w:tcBorders>
          </w:tcPr>
          <w:p w:rsidR="009D4F1C" w:rsidRDefault="009D4F1C">
            <w:pPr>
              <w:pStyle w:val="ConsPlusNonformat"/>
              <w:jc w:val="both"/>
            </w:pPr>
            <w:r>
              <w:rPr>
                <w:sz w:val="12"/>
              </w:rPr>
              <w:t xml:space="preserve">Электродвигатели переездных          </w:t>
            </w:r>
          </w:p>
          <w:p w:rsidR="009D4F1C" w:rsidRDefault="009D4F1C">
            <w:pPr>
              <w:pStyle w:val="ConsPlusNonformat"/>
              <w:jc w:val="both"/>
            </w:pPr>
            <w:r>
              <w:rPr>
                <w:sz w:val="12"/>
              </w:rPr>
              <w:t xml:space="preserve">шлагбаумов АШ                        </w:t>
            </w:r>
          </w:p>
        </w:tc>
        <w:tc>
          <w:tcPr>
            <w:tcW w:w="1368" w:type="dxa"/>
            <w:tcBorders>
              <w:top w:val="nil"/>
            </w:tcBorders>
          </w:tcPr>
          <w:p w:rsidR="009D4F1C" w:rsidRDefault="009D4F1C">
            <w:pPr>
              <w:pStyle w:val="ConsPlusNonformat"/>
              <w:jc w:val="both"/>
            </w:pPr>
            <w:r>
              <w:rPr>
                <w:sz w:val="12"/>
              </w:rPr>
              <w:t xml:space="preserve">    СЛ-571 к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три года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20. </w:t>
            </w:r>
          </w:p>
        </w:tc>
        <w:tc>
          <w:tcPr>
            <w:tcW w:w="2808" w:type="dxa"/>
            <w:tcBorders>
              <w:top w:val="nil"/>
            </w:tcBorders>
          </w:tcPr>
          <w:p w:rsidR="009D4F1C" w:rsidRDefault="009D4F1C">
            <w:pPr>
              <w:pStyle w:val="ConsPlusNonformat"/>
              <w:jc w:val="both"/>
            </w:pPr>
            <w:r>
              <w:rPr>
                <w:sz w:val="12"/>
              </w:rPr>
              <w:t>Трансмиттерные реле,  работающие  при</w:t>
            </w:r>
          </w:p>
          <w:p w:rsidR="009D4F1C" w:rsidRDefault="009D4F1C">
            <w:pPr>
              <w:pStyle w:val="ConsPlusNonformat"/>
              <w:jc w:val="both"/>
            </w:pPr>
            <w:r>
              <w:rPr>
                <w:sz w:val="12"/>
              </w:rPr>
              <w:t>задании и использовании маршрута (или</w:t>
            </w:r>
          </w:p>
          <w:p w:rsidR="009D4F1C" w:rsidRDefault="009D4F1C">
            <w:pPr>
              <w:pStyle w:val="ConsPlusNonformat"/>
              <w:jc w:val="both"/>
            </w:pPr>
            <w:r>
              <w:rPr>
                <w:sz w:val="12"/>
              </w:rPr>
              <w:t>в        схемах         двухсторонней</w:t>
            </w:r>
          </w:p>
          <w:p w:rsidR="009D4F1C" w:rsidRDefault="009D4F1C">
            <w:pPr>
              <w:pStyle w:val="ConsPlusNonformat"/>
              <w:jc w:val="both"/>
            </w:pPr>
            <w:r>
              <w:rPr>
                <w:sz w:val="12"/>
              </w:rPr>
              <w:t>автоблокировки)      или      имеющие</w:t>
            </w:r>
          </w:p>
          <w:p w:rsidR="009D4F1C" w:rsidRDefault="009D4F1C">
            <w:pPr>
              <w:pStyle w:val="ConsPlusNonformat"/>
              <w:jc w:val="both"/>
            </w:pPr>
            <w:r>
              <w:rPr>
                <w:sz w:val="12"/>
              </w:rPr>
              <w:t xml:space="preserve">электронную коммутацию               </w:t>
            </w:r>
          </w:p>
        </w:tc>
        <w:tc>
          <w:tcPr>
            <w:tcW w:w="1368" w:type="dxa"/>
            <w:tcBorders>
              <w:top w:val="nil"/>
            </w:tcBorders>
          </w:tcPr>
          <w:p w:rsidR="009D4F1C" w:rsidRDefault="009D4F1C">
            <w:pPr>
              <w:pStyle w:val="ConsPlusNonformat"/>
              <w:jc w:val="both"/>
            </w:pPr>
            <w:r>
              <w:rPr>
                <w:sz w:val="12"/>
              </w:rPr>
              <w:t xml:space="preserve">     TP, тш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21. </w:t>
            </w:r>
          </w:p>
        </w:tc>
        <w:tc>
          <w:tcPr>
            <w:tcW w:w="2808" w:type="dxa"/>
            <w:tcBorders>
              <w:top w:val="nil"/>
            </w:tcBorders>
          </w:tcPr>
          <w:p w:rsidR="009D4F1C" w:rsidRDefault="009D4F1C">
            <w:pPr>
              <w:pStyle w:val="ConsPlusNonformat"/>
              <w:jc w:val="both"/>
            </w:pPr>
            <w:r>
              <w:rPr>
                <w:sz w:val="12"/>
              </w:rPr>
              <w:t>Электролитические конденсаторы, блоки</w:t>
            </w:r>
          </w:p>
          <w:p w:rsidR="009D4F1C" w:rsidRDefault="009D4F1C">
            <w:pPr>
              <w:pStyle w:val="ConsPlusNonformat"/>
              <w:jc w:val="both"/>
            </w:pPr>
            <w:r>
              <w:rPr>
                <w:sz w:val="12"/>
              </w:rPr>
              <w:t xml:space="preserve">с электролитическими конденсаторами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22. </w:t>
            </w:r>
          </w:p>
        </w:tc>
        <w:tc>
          <w:tcPr>
            <w:tcW w:w="2808" w:type="dxa"/>
            <w:tcBorders>
              <w:top w:val="nil"/>
            </w:tcBorders>
          </w:tcPr>
          <w:p w:rsidR="009D4F1C" w:rsidRDefault="009D4F1C">
            <w:pPr>
              <w:pStyle w:val="ConsPlusNonformat"/>
              <w:jc w:val="both"/>
            </w:pPr>
            <w:r>
              <w:rPr>
                <w:sz w:val="12"/>
              </w:rPr>
              <w:t xml:space="preserve">Реле с термическим элементом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23. </w:t>
            </w:r>
          </w:p>
        </w:tc>
        <w:tc>
          <w:tcPr>
            <w:tcW w:w="2808" w:type="dxa"/>
            <w:tcBorders>
              <w:top w:val="nil"/>
            </w:tcBorders>
          </w:tcPr>
          <w:p w:rsidR="009D4F1C" w:rsidRDefault="009D4F1C">
            <w:pPr>
              <w:pStyle w:val="ConsPlusNonformat"/>
              <w:jc w:val="both"/>
            </w:pPr>
            <w:r>
              <w:rPr>
                <w:sz w:val="12"/>
              </w:rPr>
              <w:t>Реле  нейтральные   не   штепсельного</w:t>
            </w:r>
          </w:p>
          <w:p w:rsidR="009D4F1C" w:rsidRDefault="009D4F1C">
            <w:pPr>
              <w:pStyle w:val="ConsPlusNonformat"/>
              <w:jc w:val="both"/>
            </w:pPr>
            <w:r>
              <w:rPr>
                <w:sz w:val="12"/>
              </w:rPr>
              <w:t xml:space="preserve">типа, установленные в путевых ящиках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24. </w:t>
            </w:r>
          </w:p>
        </w:tc>
        <w:tc>
          <w:tcPr>
            <w:tcW w:w="2808" w:type="dxa"/>
            <w:tcBorders>
              <w:top w:val="nil"/>
            </w:tcBorders>
          </w:tcPr>
          <w:p w:rsidR="009D4F1C" w:rsidRDefault="009D4F1C">
            <w:pPr>
              <w:pStyle w:val="ConsPlusNonformat"/>
              <w:jc w:val="both"/>
            </w:pPr>
            <w:r>
              <w:rPr>
                <w:sz w:val="12"/>
              </w:rPr>
              <w:t xml:space="preserve">Блоки выдержки времени               </w:t>
            </w:r>
          </w:p>
        </w:tc>
        <w:tc>
          <w:tcPr>
            <w:tcW w:w="1368" w:type="dxa"/>
            <w:tcBorders>
              <w:top w:val="nil"/>
            </w:tcBorders>
          </w:tcPr>
          <w:p w:rsidR="009D4F1C" w:rsidRDefault="009D4F1C">
            <w:pPr>
              <w:pStyle w:val="ConsPlusNonformat"/>
              <w:jc w:val="both"/>
            </w:pPr>
            <w:r>
              <w:rPr>
                <w:sz w:val="12"/>
              </w:rPr>
              <w:t xml:space="preserve">   БСВШ, БВМШ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С)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25. </w:t>
            </w:r>
          </w:p>
        </w:tc>
        <w:tc>
          <w:tcPr>
            <w:tcW w:w="2808" w:type="dxa"/>
            <w:tcBorders>
              <w:top w:val="nil"/>
            </w:tcBorders>
          </w:tcPr>
          <w:p w:rsidR="009D4F1C" w:rsidRDefault="009D4F1C">
            <w:pPr>
              <w:pStyle w:val="ConsPlusNonformat"/>
              <w:jc w:val="both"/>
            </w:pPr>
            <w:r>
              <w:rPr>
                <w:sz w:val="12"/>
              </w:rPr>
              <w:t xml:space="preserve">Фазирующие устройства                </w:t>
            </w:r>
          </w:p>
        </w:tc>
        <w:tc>
          <w:tcPr>
            <w:tcW w:w="1368" w:type="dxa"/>
            <w:tcBorders>
              <w:top w:val="nil"/>
            </w:tcBorders>
          </w:tcPr>
          <w:p w:rsidR="009D4F1C" w:rsidRDefault="009D4F1C">
            <w:pPr>
              <w:pStyle w:val="ConsPlusNonformat"/>
              <w:jc w:val="both"/>
            </w:pPr>
            <w:r>
              <w:rPr>
                <w:sz w:val="12"/>
              </w:rPr>
              <w:t xml:space="preserve">       ФУ        </w:t>
            </w:r>
          </w:p>
          <w:p w:rsidR="009D4F1C" w:rsidRDefault="009D4F1C">
            <w:pPr>
              <w:pStyle w:val="ConsPlusNonformat"/>
              <w:jc w:val="both"/>
            </w:pPr>
            <w:r>
              <w:rPr>
                <w:sz w:val="12"/>
              </w:rPr>
              <w:t xml:space="preserve">  (кроме ФУ-3)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26. </w:t>
            </w:r>
          </w:p>
        </w:tc>
        <w:tc>
          <w:tcPr>
            <w:tcW w:w="2808" w:type="dxa"/>
            <w:tcBorders>
              <w:top w:val="nil"/>
            </w:tcBorders>
          </w:tcPr>
          <w:p w:rsidR="009D4F1C" w:rsidRDefault="009D4F1C">
            <w:pPr>
              <w:pStyle w:val="ConsPlusNonformat"/>
              <w:jc w:val="both"/>
            </w:pPr>
            <w:r>
              <w:rPr>
                <w:sz w:val="12"/>
              </w:rPr>
              <w:t xml:space="preserve">Блок включения фидеров               </w:t>
            </w:r>
          </w:p>
        </w:tc>
        <w:tc>
          <w:tcPr>
            <w:tcW w:w="1368" w:type="dxa"/>
            <w:tcBorders>
              <w:top w:val="nil"/>
            </w:tcBorders>
          </w:tcPr>
          <w:p w:rsidR="009D4F1C" w:rsidRDefault="009D4F1C">
            <w:pPr>
              <w:pStyle w:val="ConsPlusNonformat"/>
              <w:jc w:val="both"/>
            </w:pPr>
            <w:r>
              <w:rPr>
                <w:sz w:val="12"/>
              </w:rPr>
              <w:t xml:space="preserve">       БВФ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27. </w:t>
            </w:r>
          </w:p>
        </w:tc>
        <w:tc>
          <w:tcPr>
            <w:tcW w:w="2808" w:type="dxa"/>
            <w:tcBorders>
              <w:top w:val="nil"/>
            </w:tcBorders>
          </w:tcPr>
          <w:p w:rsidR="009D4F1C" w:rsidRDefault="009D4F1C">
            <w:pPr>
              <w:pStyle w:val="ConsPlusNonformat"/>
              <w:jc w:val="both"/>
            </w:pPr>
            <w:r>
              <w:rPr>
                <w:sz w:val="12"/>
              </w:rPr>
              <w:t xml:space="preserve">Преобразователи напряжения и тока    </w:t>
            </w:r>
          </w:p>
        </w:tc>
        <w:tc>
          <w:tcPr>
            <w:tcW w:w="1368" w:type="dxa"/>
            <w:tcBorders>
              <w:top w:val="nil"/>
            </w:tcBorders>
          </w:tcPr>
          <w:p w:rsidR="009D4F1C" w:rsidRDefault="009D4F1C">
            <w:pPr>
              <w:pStyle w:val="ConsPlusNonformat"/>
              <w:jc w:val="both"/>
            </w:pPr>
            <w:r>
              <w:rPr>
                <w:sz w:val="12"/>
              </w:rPr>
              <w:t xml:space="preserve"> ППШ, ППС, ППВ,  </w:t>
            </w:r>
          </w:p>
          <w:p w:rsidR="009D4F1C" w:rsidRDefault="009D4F1C">
            <w:pPr>
              <w:pStyle w:val="ConsPlusNonformat"/>
              <w:jc w:val="both"/>
            </w:pPr>
            <w:r>
              <w:rPr>
                <w:sz w:val="12"/>
              </w:rPr>
              <w:t xml:space="preserve">  ПП, ППСТ, ИТ-  </w:t>
            </w:r>
          </w:p>
          <w:p w:rsidR="009D4F1C" w:rsidRDefault="009D4F1C">
            <w:pPr>
              <w:pStyle w:val="ConsPlusNonformat"/>
              <w:jc w:val="both"/>
            </w:pPr>
            <w:r>
              <w:rPr>
                <w:sz w:val="12"/>
              </w:rPr>
              <w:t xml:space="preserve">     0,3-24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28. </w:t>
            </w:r>
          </w:p>
        </w:tc>
        <w:tc>
          <w:tcPr>
            <w:tcW w:w="2808" w:type="dxa"/>
            <w:tcBorders>
              <w:top w:val="nil"/>
            </w:tcBorders>
          </w:tcPr>
          <w:p w:rsidR="009D4F1C" w:rsidRDefault="009D4F1C">
            <w:pPr>
              <w:pStyle w:val="ConsPlusNonformat"/>
              <w:jc w:val="both"/>
            </w:pPr>
            <w:r>
              <w:rPr>
                <w:sz w:val="12"/>
              </w:rPr>
              <w:t xml:space="preserve">Бесконтактные кодовые путевые        </w:t>
            </w:r>
          </w:p>
          <w:p w:rsidR="009D4F1C" w:rsidRDefault="009D4F1C">
            <w:pPr>
              <w:pStyle w:val="ConsPlusNonformat"/>
              <w:jc w:val="both"/>
            </w:pPr>
            <w:r>
              <w:rPr>
                <w:sz w:val="12"/>
              </w:rPr>
              <w:t xml:space="preserve">трансмиттеры                         </w:t>
            </w:r>
          </w:p>
        </w:tc>
        <w:tc>
          <w:tcPr>
            <w:tcW w:w="1368" w:type="dxa"/>
            <w:tcBorders>
              <w:top w:val="nil"/>
            </w:tcBorders>
          </w:tcPr>
          <w:p w:rsidR="009D4F1C" w:rsidRDefault="009D4F1C">
            <w:pPr>
              <w:pStyle w:val="ConsPlusNonformat"/>
              <w:jc w:val="both"/>
            </w:pPr>
            <w:r>
              <w:rPr>
                <w:sz w:val="12"/>
              </w:rPr>
              <w:t xml:space="preserve">      БКПТ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29. </w:t>
            </w:r>
          </w:p>
        </w:tc>
        <w:tc>
          <w:tcPr>
            <w:tcW w:w="2808" w:type="dxa"/>
            <w:tcBorders>
              <w:top w:val="nil"/>
            </w:tcBorders>
          </w:tcPr>
          <w:p w:rsidR="009D4F1C" w:rsidRDefault="009D4F1C">
            <w:pPr>
              <w:pStyle w:val="ConsPlusNonformat"/>
              <w:jc w:val="both"/>
            </w:pPr>
            <w:r>
              <w:rPr>
                <w:sz w:val="12"/>
              </w:rPr>
              <w:t xml:space="preserve">Сигнализаторы заземления             </w:t>
            </w:r>
          </w:p>
        </w:tc>
        <w:tc>
          <w:tcPr>
            <w:tcW w:w="1368" w:type="dxa"/>
            <w:tcBorders>
              <w:top w:val="nil"/>
            </w:tcBorders>
          </w:tcPr>
          <w:p w:rsidR="009D4F1C" w:rsidRDefault="009D4F1C">
            <w:pPr>
              <w:pStyle w:val="ConsPlusNonformat"/>
              <w:jc w:val="both"/>
            </w:pPr>
            <w:r>
              <w:rPr>
                <w:sz w:val="12"/>
              </w:rPr>
              <w:t xml:space="preserve">СЗ-1, СЗИ-1, СЗ- </w:t>
            </w:r>
          </w:p>
          <w:p w:rsidR="009D4F1C" w:rsidRDefault="009D4F1C">
            <w:pPr>
              <w:pStyle w:val="ConsPlusNonformat"/>
              <w:jc w:val="both"/>
            </w:pPr>
            <w:r>
              <w:rPr>
                <w:sz w:val="12"/>
              </w:rPr>
              <w:t xml:space="preserve"> 2, СЗИ-2, СЗМ,  </w:t>
            </w:r>
          </w:p>
          <w:p w:rsidR="009D4F1C" w:rsidRDefault="009D4F1C">
            <w:pPr>
              <w:pStyle w:val="ConsPlusNonformat"/>
              <w:jc w:val="both"/>
            </w:pPr>
            <w:r>
              <w:rPr>
                <w:sz w:val="12"/>
              </w:rPr>
              <w:t xml:space="preserve"> СЗИ- 1У, СЗИ-2У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30. </w:t>
            </w:r>
          </w:p>
        </w:tc>
        <w:tc>
          <w:tcPr>
            <w:tcW w:w="2808" w:type="dxa"/>
            <w:tcBorders>
              <w:top w:val="nil"/>
            </w:tcBorders>
          </w:tcPr>
          <w:p w:rsidR="009D4F1C" w:rsidRDefault="009D4F1C">
            <w:pPr>
              <w:pStyle w:val="ConsPlusNonformat"/>
              <w:jc w:val="both"/>
            </w:pPr>
            <w:r>
              <w:rPr>
                <w:sz w:val="12"/>
              </w:rPr>
              <w:t xml:space="preserve">Шаговые искатели                     </w:t>
            </w:r>
          </w:p>
        </w:tc>
        <w:tc>
          <w:tcPr>
            <w:tcW w:w="1368" w:type="dxa"/>
            <w:tcBorders>
              <w:top w:val="nil"/>
            </w:tcBorders>
          </w:tcPr>
          <w:p w:rsidR="009D4F1C" w:rsidRDefault="009D4F1C">
            <w:pPr>
              <w:pStyle w:val="ConsPlusNonformat"/>
              <w:jc w:val="both"/>
            </w:pPr>
            <w:r>
              <w:rPr>
                <w:sz w:val="12"/>
              </w:rPr>
              <w:t xml:space="preserve">       ЯШИ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31. </w:t>
            </w:r>
          </w:p>
        </w:tc>
        <w:tc>
          <w:tcPr>
            <w:tcW w:w="2808" w:type="dxa"/>
            <w:tcBorders>
              <w:top w:val="nil"/>
            </w:tcBorders>
          </w:tcPr>
          <w:p w:rsidR="009D4F1C" w:rsidRDefault="009D4F1C">
            <w:pPr>
              <w:pStyle w:val="ConsPlusNonformat"/>
              <w:jc w:val="both"/>
            </w:pPr>
            <w:r>
              <w:rPr>
                <w:sz w:val="12"/>
              </w:rPr>
              <w:t xml:space="preserve">Блоки защитные                       </w:t>
            </w:r>
          </w:p>
        </w:tc>
        <w:tc>
          <w:tcPr>
            <w:tcW w:w="1368" w:type="dxa"/>
            <w:tcBorders>
              <w:top w:val="nil"/>
            </w:tcBorders>
          </w:tcPr>
          <w:p w:rsidR="009D4F1C" w:rsidRDefault="009D4F1C">
            <w:pPr>
              <w:pStyle w:val="ConsPlusNonformat"/>
              <w:jc w:val="both"/>
            </w:pPr>
            <w:r>
              <w:rPr>
                <w:sz w:val="12"/>
              </w:rPr>
              <w:t xml:space="preserve">БЗП, БЗЭ, BM-130 </w:t>
            </w:r>
          </w:p>
          <w:p w:rsidR="009D4F1C" w:rsidRDefault="009D4F1C">
            <w:pPr>
              <w:pStyle w:val="ConsPlusNonformat"/>
              <w:jc w:val="both"/>
            </w:pPr>
            <w:r>
              <w:rPr>
                <w:sz w:val="12"/>
              </w:rPr>
              <w:t xml:space="preserve"> BM-250, H3-250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32. </w:t>
            </w:r>
          </w:p>
        </w:tc>
        <w:tc>
          <w:tcPr>
            <w:tcW w:w="2808" w:type="dxa"/>
            <w:tcBorders>
              <w:top w:val="nil"/>
            </w:tcBorders>
          </w:tcPr>
          <w:p w:rsidR="009D4F1C" w:rsidRDefault="009D4F1C">
            <w:pPr>
              <w:pStyle w:val="ConsPlusNonformat"/>
              <w:jc w:val="both"/>
            </w:pPr>
            <w:r>
              <w:rPr>
                <w:sz w:val="12"/>
              </w:rPr>
              <w:t>Датчики и блоки устройств заграждения</w:t>
            </w:r>
          </w:p>
          <w:p w:rsidR="009D4F1C" w:rsidRDefault="009D4F1C">
            <w:pPr>
              <w:pStyle w:val="ConsPlusNonformat"/>
              <w:jc w:val="both"/>
            </w:pPr>
            <w:r>
              <w:rPr>
                <w:sz w:val="12"/>
              </w:rPr>
              <w:t xml:space="preserve">переездов                            </w:t>
            </w:r>
          </w:p>
        </w:tc>
        <w:tc>
          <w:tcPr>
            <w:tcW w:w="1368" w:type="dxa"/>
            <w:tcBorders>
              <w:top w:val="nil"/>
            </w:tcBorders>
          </w:tcPr>
          <w:p w:rsidR="009D4F1C" w:rsidRDefault="009D4F1C">
            <w:pPr>
              <w:pStyle w:val="ConsPlusNonformat"/>
              <w:jc w:val="both"/>
            </w:pPr>
            <w:r>
              <w:rPr>
                <w:sz w:val="12"/>
              </w:rPr>
              <w:t xml:space="preserve">    ДТР, ББК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33. </w:t>
            </w:r>
          </w:p>
        </w:tc>
        <w:tc>
          <w:tcPr>
            <w:tcW w:w="2808" w:type="dxa"/>
            <w:tcBorders>
              <w:top w:val="nil"/>
            </w:tcBorders>
          </w:tcPr>
          <w:p w:rsidR="009D4F1C" w:rsidRDefault="009D4F1C">
            <w:pPr>
              <w:pStyle w:val="ConsPlusNonformat"/>
              <w:jc w:val="both"/>
            </w:pPr>
            <w:r>
              <w:rPr>
                <w:sz w:val="12"/>
              </w:rPr>
              <w:t xml:space="preserve">Выключатели автоматически            </w:t>
            </w:r>
          </w:p>
        </w:tc>
        <w:tc>
          <w:tcPr>
            <w:tcW w:w="1368" w:type="dxa"/>
            <w:tcBorders>
              <w:top w:val="nil"/>
            </w:tcBorders>
          </w:tcPr>
          <w:p w:rsidR="009D4F1C" w:rsidRDefault="009D4F1C">
            <w:pPr>
              <w:pStyle w:val="ConsPlusNonformat"/>
              <w:jc w:val="both"/>
            </w:pPr>
            <w:r>
              <w:rPr>
                <w:sz w:val="12"/>
              </w:rPr>
              <w:t xml:space="preserve">       ABM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33а </w:t>
            </w:r>
          </w:p>
        </w:tc>
        <w:tc>
          <w:tcPr>
            <w:tcW w:w="2808" w:type="dxa"/>
            <w:tcBorders>
              <w:top w:val="nil"/>
            </w:tcBorders>
          </w:tcPr>
          <w:p w:rsidR="009D4F1C" w:rsidRDefault="009D4F1C">
            <w:pPr>
              <w:pStyle w:val="ConsPlusNonformat"/>
              <w:jc w:val="both"/>
            </w:pPr>
            <w:r>
              <w:rPr>
                <w:sz w:val="12"/>
              </w:rPr>
              <w:t xml:space="preserve">Предохранители,   установленные      </w:t>
            </w:r>
          </w:p>
          <w:p w:rsidR="009D4F1C" w:rsidRDefault="009D4F1C">
            <w:pPr>
              <w:pStyle w:val="ConsPlusNonformat"/>
              <w:jc w:val="both"/>
            </w:pPr>
            <w:r>
              <w:rPr>
                <w:sz w:val="12"/>
              </w:rPr>
              <w:t xml:space="preserve">в цепях управления  стрелочными      </w:t>
            </w:r>
          </w:p>
          <w:p w:rsidR="009D4F1C" w:rsidRDefault="009D4F1C">
            <w:pPr>
              <w:pStyle w:val="ConsPlusNonformat"/>
              <w:jc w:val="both"/>
            </w:pPr>
            <w:r>
              <w:rPr>
                <w:sz w:val="12"/>
              </w:rPr>
              <w:t xml:space="preserve">электродвигателями                   </w:t>
            </w:r>
          </w:p>
          <w:p w:rsidR="009D4F1C" w:rsidRDefault="009D4F1C">
            <w:pPr>
              <w:pStyle w:val="ConsPlusNonformat"/>
              <w:jc w:val="both"/>
            </w:pPr>
            <w:r>
              <w:rPr>
                <w:sz w:val="12"/>
              </w:rPr>
              <w:t xml:space="preserve">(Пункт добавлен </w:t>
            </w:r>
            <w:hyperlink r:id="rId123" w:history="1">
              <w:r>
                <w:rPr>
                  <w:color w:val="0000FF"/>
                  <w:sz w:val="12"/>
                </w:rPr>
                <w:t>Распоряжением</w:t>
              </w:r>
            </w:hyperlink>
            <w:r>
              <w:rPr>
                <w:sz w:val="12"/>
              </w:rPr>
              <w:t xml:space="preserve"> ОАО    </w:t>
            </w:r>
          </w:p>
          <w:p w:rsidR="009D4F1C" w:rsidRDefault="009D4F1C">
            <w:pPr>
              <w:pStyle w:val="ConsPlusNonformat"/>
              <w:jc w:val="both"/>
            </w:pPr>
            <w:r>
              <w:rPr>
                <w:sz w:val="12"/>
              </w:rPr>
              <w:t xml:space="preserve">"РЖД" от 01.09.2016 N 1795р)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34. </w:t>
            </w:r>
          </w:p>
        </w:tc>
        <w:tc>
          <w:tcPr>
            <w:tcW w:w="2808" w:type="dxa"/>
            <w:tcBorders>
              <w:top w:val="nil"/>
            </w:tcBorders>
          </w:tcPr>
          <w:p w:rsidR="009D4F1C" w:rsidRDefault="009D4F1C">
            <w:pPr>
              <w:pStyle w:val="ConsPlusNonformat"/>
              <w:jc w:val="both"/>
            </w:pPr>
            <w:r>
              <w:rPr>
                <w:sz w:val="12"/>
              </w:rPr>
              <w:t xml:space="preserve">Предохранители                       </w:t>
            </w:r>
          </w:p>
        </w:tc>
        <w:tc>
          <w:tcPr>
            <w:tcW w:w="1368" w:type="dxa"/>
            <w:tcBorders>
              <w:top w:val="nil"/>
            </w:tcBorders>
          </w:tcPr>
          <w:p w:rsidR="009D4F1C" w:rsidRDefault="009D4F1C">
            <w:pPr>
              <w:pStyle w:val="ConsPlusNonformat"/>
              <w:jc w:val="both"/>
            </w:pPr>
            <w:r>
              <w:rPr>
                <w:sz w:val="12"/>
              </w:rPr>
              <w:t xml:space="preserve">номиналом до 3,0 </w:t>
            </w:r>
          </w:p>
          <w:p w:rsidR="009D4F1C" w:rsidRDefault="009D4F1C">
            <w:pPr>
              <w:pStyle w:val="ConsPlusNonformat"/>
              <w:jc w:val="both"/>
            </w:pPr>
            <w:r>
              <w:rPr>
                <w:sz w:val="12"/>
              </w:rPr>
              <w:t xml:space="preserve">        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35. </w:t>
            </w:r>
          </w:p>
        </w:tc>
        <w:tc>
          <w:tcPr>
            <w:tcW w:w="2808" w:type="dxa"/>
            <w:tcBorders>
              <w:top w:val="nil"/>
            </w:tcBorders>
          </w:tcPr>
          <w:p w:rsidR="009D4F1C" w:rsidRDefault="009D4F1C">
            <w:pPr>
              <w:pStyle w:val="ConsPlusNonformat"/>
              <w:jc w:val="both"/>
            </w:pPr>
            <w:r>
              <w:rPr>
                <w:sz w:val="12"/>
              </w:rPr>
              <w:t xml:space="preserve">Разрядники керамические              </w:t>
            </w:r>
          </w:p>
        </w:tc>
        <w:tc>
          <w:tcPr>
            <w:tcW w:w="1368" w:type="dxa"/>
            <w:tcBorders>
              <w:top w:val="nil"/>
            </w:tcBorders>
          </w:tcPr>
          <w:p w:rsidR="009D4F1C" w:rsidRDefault="009D4F1C">
            <w:pPr>
              <w:pStyle w:val="ConsPlusNonformat"/>
              <w:jc w:val="both"/>
            </w:pPr>
            <w:r>
              <w:rPr>
                <w:sz w:val="12"/>
              </w:rPr>
              <w:t xml:space="preserve"> РКН, РКВН, РКШ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36. </w:t>
            </w:r>
          </w:p>
        </w:tc>
        <w:tc>
          <w:tcPr>
            <w:tcW w:w="2808" w:type="dxa"/>
            <w:tcBorders>
              <w:top w:val="nil"/>
            </w:tcBorders>
          </w:tcPr>
          <w:p w:rsidR="009D4F1C" w:rsidRDefault="009D4F1C">
            <w:pPr>
              <w:pStyle w:val="ConsPlusNonformat"/>
              <w:jc w:val="both"/>
            </w:pPr>
            <w:r>
              <w:rPr>
                <w:sz w:val="12"/>
              </w:rPr>
              <w:t xml:space="preserve">Генераторы путевые                   </w:t>
            </w:r>
          </w:p>
        </w:tc>
        <w:tc>
          <w:tcPr>
            <w:tcW w:w="1368" w:type="dxa"/>
            <w:tcBorders>
              <w:top w:val="nil"/>
            </w:tcBorders>
          </w:tcPr>
          <w:p w:rsidR="009D4F1C" w:rsidRDefault="009D4F1C">
            <w:pPr>
              <w:pStyle w:val="ConsPlusNonformat"/>
              <w:jc w:val="both"/>
            </w:pPr>
            <w:r>
              <w:rPr>
                <w:sz w:val="12"/>
              </w:rPr>
              <w:t xml:space="preserve">    ГПУ-САУТ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37. </w:t>
            </w:r>
          </w:p>
        </w:tc>
        <w:tc>
          <w:tcPr>
            <w:tcW w:w="2808" w:type="dxa"/>
            <w:tcBorders>
              <w:top w:val="nil"/>
            </w:tcBorders>
          </w:tcPr>
          <w:p w:rsidR="009D4F1C" w:rsidRDefault="009D4F1C">
            <w:pPr>
              <w:pStyle w:val="ConsPlusNonformat"/>
              <w:jc w:val="both"/>
            </w:pPr>
            <w:r>
              <w:rPr>
                <w:sz w:val="12"/>
              </w:rPr>
              <w:t xml:space="preserve">Устройства зарядные автоматические   </w:t>
            </w:r>
          </w:p>
        </w:tc>
        <w:tc>
          <w:tcPr>
            <w:tcW w:w="1368" w:type="dxa"/>
            <w:tcBorders>
              <w:top w:val="nil"/>
            </w:tcBorders>
          </w:tcPr>
          <w:p w:rsidR="009D4F1C" w:rsidRDefault="009D4F1C">
            <w:pPr>
              <w:pStyle w:val="ConsPlusNonformat"/>
              <w:jc w:val="both"/>
            </w:pPr>
            <w:r>
              <w:rPr>
                <w:sz w:val="12"/>
              </w:rPr>
              <w:t xml:space="preserve">    УЗА, УЗАТ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38. </w:t>
            </w:r>
          </w:p>
        </w:tc>
        <w:tc>
          <w:tcPr>
            <w:tcW w:w="2808" w:type="dxa"/>
            <w:tcBorders>
              <w:top w:val="nil"/>
            </w:tcBorders>
          </w:tcPr>
          <w:p w:rsidR="009D4F1C" w:rsidRDefault="009D4F1C">
            <w:pPr>
              <w:pStyle w:val="ConsPlusNonformat"/>
              <w:jc w:val="both"/>
            </w:pPr>
            <w:r>
              <w:rPr>
                <w:sz w:val="12"/>
              </w:rPr>
              <w:t xml:space="preserve">Путевые генераторы                   </w:t>
            </w:r>
          </w:p>
        </w:tc>
        <w:tc>
          <w:tcPr>
            <w:tcW w:w="1368" w:type="dxa"/>
            <w:tcBorders>
              <w:top w:val="nil"/>
            </w:tcBorders>
          </w:tcPr>
          <w:p w:rsidR="009D4F1C" w:rsidRDefault="009D4F1C">
            <w:pPr>
              <w:pStyle w:val="ConsPlusNonformat"/>
              <w:jc w:val="both"/>
            </w:pPr>
            <w:r>
              <w:rPr>
                <w:sz w:val="12"/>
              </w:rPr>
              <w:t xml:space="preserve">      ПГ-50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39. </w:t>
            </w:r>
          </w:p>
        </w:tc>
        <w:tc>
          <w:tcPr>
            <w:tcW w:w="2808" w:type="dxa"/>
            <w:tcBorders>
              <w:top w:val="nil"/>
            </w:tcBorders>
          </w:tcPr>
          <w:p w:rsidR="009D4F1C" w:rsidRDefault="009D4F1C">
            <w:pPr>
              <w:pStyle w:val="ConsPlusNonformat"/>
              <w:jc w:val="both"/>
            </w:pPr>
            <w:r>
              <w:rPr>
                <w:sz w:val="12"/>
              </w:rPr>
              <w:t xml:space="preserve">Приставки замедляющие                </w:t>
            </w:r>
          </w:p>
          <w:p w:rsidR="009D4F1C" w:rsidRDefault="009D4F1C">
            <w:pPr>
              <w:pStyle w:val="ConsPlusNonformat"/>
              <w:jc w:val="both"/>
            </w:pPr>
            <w:r>
              <w:rPr>
                <w:sz w:val="12"/>
              </w:rPr>
              <w:t xml:space="preserve">полупроводниковые                    </w:t>
            </w:r>
          </w:p>
        </w:tc>
        <w:tc>
          <w:tcPr>
            <w:tcW w:w="1368" w:type="dxa"/>
            <w:tcBorders>
              <w:top w:val="nil"/>
            </w:tcBorders>
          </w:tcPr>
          <w:p w:rsidR="009D4F1C" w:rsidRDefault="009D4F1C">
            <w:pPr>
              <w:pStyle w:val="ConsPlusNonformat"/>
              <w:jc w:val="both"/>
            </w:pPr>
            <w:r>
              <w:rPr>
                <w:sz w:val="12"/>
              </w:rPr>
              <w:t xml:space="preserve">       ЗПР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40. </w:t>
            </w:r>
          </w:p>
        </w:tc>
        <w:tc>
          <w:tcPr>
            <w:tcW w:w="2808" w:type="dxa"/>
            <w:tcBorders>
              <w:top w:val="nil"/>
            </w:tcBorders>
          </w:tcPr>
          <w:p w:rsidR="009D4F1C" w:rsidRDefault="009D4F1C">
            <w:pPr>
              <w:pStyle w:val="ConsPlusNonformat"/>
              <w:jc w:val="both"/>
            </w:pPr>
            <w:r>
              <w:rPr>
                <w:sz w:val="12"/>
              </w:rPr>
              <w:t xml:space="preserve">Приемники рельсовых цепей тональной  </w:t>
            </w:r>
          </w:p>
          <w:p w:rsidR="009D4F1C" w:rsidRDefault="009D4F1C">
            <w:pPr>
              <w:pStyle w:val="ConsPlusNonformat"/>
              <w:jc w:val="both"/>
            </w:pPr>
            <w:r>
              <w:rPr>
                <w:sz w:val="12"/>
              </w:rPr>
              <w:t xml:space="preserve">частоты                              </w:t>
            </w:r>
          </w:p>
        </w:tc>
        <w:tc>
          <w:tcPr>
            <w:tcW w:w="1368" w:type="dxa"/>
            <w:tcBorders>
              <w:top w:val="nil"/>
            </w:tcBorders>
          </w:tcPr>
          <w:p w:rsidR="009D4F1C" w:rsidRDefault="009D4F1C">
            <w:pPr>
              <w:pStyle w:val="ConsPlusNonformat"/>
              <w:jc w:val="both"/>
            </w:pPr>
            <w:r>
              <w:rPr>
                <w:sz w:val="12"/>
              </w:rPr>
              <w:t xml:space="preserve"> ПП1, ППЗ, ПП4,  </w:t>
            </w:r>
          </w:p>
          <w:p w:rsidR="009D4F1C" w:rsidRDefault="009D4F1C">
            <w:pPr>
              <w:pStyle w:val="ConsPlusNonformat"/>
              <w:jc w:val="both"/>
            </w:pPr>
            <w:r>
              <w:rPr>
                <w:sz w:val="12"/>
              </w:rPr>
              <w:t xml:space="preserve">       ПРЦ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41. </w:t>
            </w:r>
          </w:p>
        </w:tc>
        <w:tc>
          <w:tcPr>
            <w:tcW w:w="2808" w:type="dxa"/>
            <w:tcBorders>
              <w:top w:val="nil"/>
            </w:tcBorders>
          </w:tcPr>
          <w:p w:rsidR="009D4F1C" w:rsidRDefault="009D4F1C">
            <w:pPr>
              <w:pStyle w:val="ConsPlusNonformat"/>
              <w:jc w:val="both"/>
            </w:pPr>
            <w:r>
              <w:rPr>
                <w:sz w:val="12"/>
              </w:rPr>
              <w:t xml:space="preserve">Генераторы рельсовых цепей тональной </w:t>
            </w:r>
          </w:p>
          <w:p w:rsidR="009D4F1C" w:rsidRDefault="009D4F1C">
            <w:pPr>
              <w:pStyle w:val="ConsPlusNonformat"/>
              <w:jc w:val="both"/>
            </w:pPr>
            <w:r>
              <w:rPr>
                <w:sz w:val="12"/>
              </w:rPr>
              <w:t xml:space="preserve">частоты                              </w:t>
            </w:r>
          </w:p>
        </w:tc>
        <w:tc>
          <w:tcPr>
            <w:tcW w:w="1368" w:type="dxa"/>
            <w:tcBorders>
              <w:top w:val="nil"/>
            </w:tcBorders>
          </w:tcPr>
          <w:p w:rsidR="009D4F1C" w:rsidRDefault="009D4F1C">
            <w:pPr>
              <w:pStyle w:val="ConsPlusNonformat"/>
              <w:jc w:val="both"/>
            </w:pPr>
            <w:r>
              <w:rPr>
                <w:sz w:val="12"/>
              </w:rPr>
              <w:t xml:space="preserve"> ГП-3, ГП-4, ГП, </w:t>
            </w:r>
          </w:p>
          <w:p w:rsidR="009D4F1C" w:rsidRDefault="009D4F1C">
            <w:pPr>
              <w:pStyle w:val="ConsPlusNonformat"/>
              <w:jc w:val="both"/>
            </w:pPr>
            <w:r>
              <w:rPr>
                <w:sz w:val="12"/>
              </w:rPr>
              <w:t xml:space="preserve">      ГРЦ4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42. </w:t>
            </w:r>
          </w:p>
        </w:tc>
        <w:tc>
          <w:tcPr>
            <w:tcW w:w="2808" w:type="dxa"/>
            <w:tcBorders>
              <w:top w:val="nil"/>
            </w:tcBorders>
          </w:tcPr>
          <w:p w:rsidR="009D4F1C" w:rsidRDefault="009D4F1C">
            <w:pPr>
              <w:pStyle w:val="ConsPlusNonformat"/>
              <w:jc w:val="both"/>
            </w:pPr>
            <w:r>
              <w:rPr>
                <w:sz w:val="12"/>
              </w:rPr>
              <w:t xml:space="preserve">Электродвигатели стрелочные          </w:t>
            </w:r>
          </w:p>
        </w:tc>
        <w:tc>
          <w:tcPr>
            <w:tcW w:w="1368" w:type="dxa"/>
            <w:tcBorders>
              <w:top w:val="nil"/>
            </w:tcBorders>
          </w:tcPr>
          <w:p w:rsidR="009D4F1C" w:rsidRDefault="009D4F1C">
            <w:pPr>
              <w:pStyle w:val="ConsPlusNonformat"/>
              <w:jc w:val="both"/>
            </w:pPr>
            <w:r>
              <w:rPr>
                <w:sz w:val="12"/>
              </w:rPr>
              <w:t xml:space="preserve">    МСТ, ДПС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43. </w:t>
            </w:r>
          </w:p>
        </w:tc>
        <w:tc>
          <w:tcPr>
            <w:tcW w:w="2808" w:type="dxa"/>
            <w:tcBorders>
              <w:top w:val="nil"/>
            </w:tcBorders>
          </w:tcPr>
          <w:p w:rsidR="009D4F1C" w:rsidRDefault="009D4F1C">
            <w:pPr>
              <w:pStyle w:val="ConsPlusNonformat"/>
              <w:jc w:val="both"/>
            </w:pPr>
            <w:r>
              <w:rPr>
                <w:sz w:val="12"/>
              </w:rPr>
              <w:t xml:space="preserve">Блоки регулирования тока зарядов     </w:t>
            </w:r>
          </w:p>
          <w:p w:rsidR="009D4F1C" w:rsidRDefault="009D4F1C">
            <w:pPr>
              <w:pStyle w:val="ConsPlusNonformat"/>
              <w:jc w:val="both"/>
            </w:pPr>
            <w:r>
              <w:rPr>
                <w:sz w:val="12"/>
              </w:rPr>
              <w:t xml:space="preserve">аккумуляторов                        </w:t>
            </w:r>
          </w:p>
        </w:tc>
        <w:tc>
          <w:tcPr>
            <w:tcW w:w="1368" w:type="dxa"/>
            <w:tcBorders>
              <w:top w:val="nil"/>
            </w:tcBorders>
          </w:tcPr>
          <w:p w:rsidR="009D4F1C" w:rsidRDefault="009D4F1C">
            <w:pPr>
              <w:pStyle w:val="ConsPlusNonformat"/>
              <w:jc w:val="both"/>
            </w:pPr>
            <w:r>
              <w:rPr>
                <w:sz w:val="12"/>
              </w:rPr>
              <w:t xml:space="preserve">     БАР, БН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44. </w:t>
            </w:r>
          </w:p>
        </w:tc>
        <w:tc>
          <w:tcPr>
            <w:tcW w:w="2808" w:type="dxa"/>
            <w:tcBorders>
              <w:top w:val="nil"/>
            </w:tcBorders>
          </w:tcPr>
          <w:p w:rsidR="009D4F1C" w:rsidRDefault="009D4F1C">
            <w:pPr>
              <w:pStyle w:val="ConsPlusNonformat"/>
              <w:jc w:val="both"/>
            </w:pPr>
            <w:r>
              <w:rPr>
                <w:sz w:val="12"/>
              </w:rPr>
              <w:t xml:space="preserve">Блоки                                </w:t>
            </w:r>
          </w:p>
        </w:tc>
        <w:tc>
          <w:tcPr>
            <w:tcW w:w="1368" w:type="dxa"/>
            <w:tcBorders>
              <w:top w:val="nil"/>
            </w:tcBorders>
          </w:tcPr>
          <w:p w:rsidR="009D4F1C" w:rsidRDefault="009D4F1C">
            <w:pPr>
              <w:pStyle w:val="ConsPlusNonformat"/>
              <w:jc w:val="both"/>
            </w:pPr>
            <w:r>
              <w:rPr>
                <w:sz w:val="12"/>
              </w:rPr>
              <w:t xml:space="preserve">   ФСС, ФС-ЕН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45. </w:t>
            </w:r>
          </w:p>
        </w:tc>
        <w:tc>
          <w:tcPr>
            <w:tcW w:w="2808" w:type="dxa"/>
            <w:tcBorders>
              <w:top w:val="nil"/>
            </w:tcBorders>
          </w:tcPr>
          <w:p w:rsidR="009D4F1C" w:rsidRDefault="009D4F1C">
            <w:pPr>
              <w:pStyle w:val="ConsPlusNonformat"/>
              <w:jc w:val="both"/>
            </w:pPr>
            <w:r>
              <w:rPr>
                <w:sz w:val="12"/>
              </w:rPr>
              <w:t xml:space="preserve">Блоки питания                        </w:t>
            </w:r>
          </w:p>
        </w:tc>
        <w:tc>
          <w:tcPr>
            <w:tcW w:w="1368" w:type="dxa"/>
            <w:tcBorders>
              <w:top w:val="nil"/>
            </w:tcBorders>
          </w:tcPr>
          <w:p w:rsidR="009D4F1C" w:rsidRDefault="009D4F1C">
            <w:pPr>
              <w:pStyle w:val="ConsPlusNonformat"/>
              <w:jc w:val="both"/>
            </w:pPr>
            <w:r>
              <w:rPr>
                <w:sz w:val="12"/>
              </w:rPr>
              <w:t xml:space="preserve">       БПС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46. </w:t>
            </w:r>
          </w:p>
        </w:tc>
        <w:tc>
          <w:tcPr>
            <w:tcW w:w="2808" w:type="dxa"/>
            <w:tcBorders>
              <w:top w:val="nil"/>
            </w:tcBorders>
          </w:tcPr>
          <w:p w:rsidR="009D4F1C" w:rsidRDefault="009D4F1C">
            <w:pPr>
              <w:pStyle w:val="ConsPlusNonformat"/>
              <w:jc w:val="both"/>
            </w:pPr>
            <w:r>
              <w:rPr>
                <w:sz w:val="12"/>
              </w:rPr>
              <w:t xml:space="preserve">Устройство защитное                  </w:t>
            </w:r>
          </w:p>
        </w:tc>
        <w:tc>
          <w:tcPr>
            <w:tcW w:w="1368" w:type="dxa"/>
            <w:tcBorders>
              <w:top w:val="nil"/>
            </w:tcBorders>
          </w:tcPr>
          <w:p w:rsidR="009D4F1C" w:rsidRDefault="009D4F1C">
            <w:pPr>
              <w:pStyle w:val="ConsPlusNonformat"/>
              <w:jc w:val="both"/>
            </w:pPr>
            <w:r>
              <w:rPr>
                <w:sz w:val="12"/>
              </w:rPr>
              <w:t xml:space="preserve">    УЗП 1-500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47. </w:t>
            </w:r>
          </w:p>
        </w:tc>
        <w:tc>
          <w:tcPr>
            <w:tcW w:w="2808" w:type="dxa"/>
            <w:tcBorders>
              <w:top w:val="nil"/>
            </w:tcBorders>
          </w:tcPr>
          <w:p w:rsidR="009D4F1C" w:rsidRDefault="009D4F1C">
            <w:pPr>
              <w:pStyle w:val="ConsPlusNonformat"/>
              <w:jc w:val="both"/>
            </w:pPr>
            <w:r>
              <w:rPr>
                <w:sz w:val="12"/>
              </w:rPr>
              <w:t xml:space="preserve">Двухэлементные секторные реле        </w:t>
            </w:r>
          </w:p>
        </w:tc>
        <w:tc>
          <w:tcPr>
            <w:tcW w:w="1368" w:type="dxa"/>
            <w:tcBorders>
              <w:top w:val="nil"/>
            </w:tcBorders>
          </w:tcPr>
          <w:p w:rsidR="009D4F1C" w:rsidRDefault="009D4F1C">
            <w:pPr>
              <w:pStyle w:val="ConsPlusNonformat"/>
              <w:jc w:val="both"/>
            </w:pPr>
            <w:r>
              <w:rPr>
                <w:sz w:val="12"/>
              </w:rPr>
              <w:t xml:space="preserve">ДСШ-12, 13, 13А, </w:t>
            </w:r>
          </w:p>
          <w:p w:rsidR="009D4F1C" w:rsidRDefault="009D4F1C">
            <w:pPr>
              <w:pStyle w:val="ConsPlusNonformat"/>
              <w:jc w:val="both"/>
            </w:pPr>
            <w:r>
              <w:rPr>
                <w:sz w:val="12"/>
              </w:rPr>
              <w:t xml:space="preserve">     15, 16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шесть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шесть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48. </w:t>
            </w:r>
          </w:p>
        </w:tc>
        <w:tc>
          <w:tcPr>
            <w:tcW w:w="2808" w:type="dxa"/>
            <w:tcBorders>
              <w:top w:val="nil"/>
            </w:tcBorders>
          </w:tcPr>
          <w:p w:rsidR="009D4F1C" w:rsidRDefault="009D4F1C">
            <w:pPr>
              <w:pStyle w:val="ConsPlusNonformat"/>
              <w:jc w:val="both"/>
            </w:pPr>
            <w:r>
              <w:rPr>
                <w:sz w:val="12"/>
              </w:rPr>
              <w:t xml:space="preserve">Фазирующие устройства                </w:t>
            </w:r>
          </w:p>
        </w:tc>
        <w:tc>
          <w:tcPr>
            <w:tcW w:w="1368" w:type="dxa"/>
            <w:tcBorders>
              <w:top w:val="nil"/>
            </w:tcBorders>
          </w:tcPr>
          <w:p w:rsidR="009D4F1C" w:rsidRDefault="009D4F1C">
            <w:pPr>
              <w:pStyle w:val="ConsPlusNonformat"/>
              <w:jc w:val="both"/>
            </w:pPr>
            <w:r>
              <w:rPr>
                <w:sz w:val="12"/>
              </w:rPr>
              <w:t xml:space="preserve">      ФУ-3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49. </w:t>
            </w:r>
          </w:p>
        </w:tc>
        <w:tc>
          <w:tcPr>
            <w:tcW w:w="2808" w:type="dxa"/>
            <w:tcBorders>
              <w:top w:val="nil"/>
            </w:tcBorders>
          </w:tcPr>
          <w:p w:rsidR="009D4F1C" w:rsidRDefault="009D4F1C">
            <w:pPr>
              <w:pStyle w:val="ConsPlusNonformat"/>
              <w:jc w:val="both"/>
            </w:pPr>
            <w:r>
              <w:rPr>
                <w:sz w:val="12"/>
              </w:rPr>
              <w:t xml:space="preserve">Электродвигатель                     </w:t>
            </w:r>
          </w:p>
        </w:tc>
        <w:tc>
          <w:tcPr>
            <w:tcW w:w="1368" w:type="dxa"/>
            <w:tcBorders>
              <w:top w:val="nil"/>
            </w:tcBorders>
          </w:tcPr>
          <w:p w:rsidR="009D4F1C" w:rsidRDefault="009D4F1C">
            <w:pPr>
              <w:pStyle w:val="ConsPlusNonformat"/>
              <w:jc w:val="both"/>
            </w:pPr>
            <w:r>
              <w:rPr>
                <w:sz w:val="12"/>
              </w:rPr>
              <w:t xml:space="preserve">      ЭМСУ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50. </w:t>
            </w:r>
          </w:p>
        </w:tc>
        <w:tc>
          <w:tcPr>
            <w:tcW w:w="2808" w:type="dxa"/>
            <w:tcBorders>
              <w:top w:val="nil"/>
            </w:tcBorders>
          </w:tcPr>
          <w:p w:rsidR="009D4F1C" w:rsidRDefault="009D4F1C">
            <w:pPr>
              <w:pStyle w:val="ConsPlusNonformat"/>
              <w:jc w:val="both"/>
            </w:pPr>
            <w:r>
              <w:rPr>
                <w:sz w:val="12"/>
              </w:rPr>
              <w:t xml:space="preserve">Генераторы рельсовых цепей тональной </w:t>
            </w:r>
          </w:p>
          <w:p w:rsidR="009D4F1C" w:rsidRDefault="009D4F1C">
            <w:pPr>
              <w:pStyle w:val="ConsPlusNonformat"/>
              <w:jc w:val="both"/>
            </w:pPr>
            <w:r>
              <w:rPr>
                <w:sz w:val="12"/>
              </w:rPr>
              <w:t xml:space="preserve">частоты                              </w:t>
            </w:r>
          </w:p>
        </w:tc>
        <w:tc>
          <w:tcPr>
            <w:tcW w:w="1368" w:type="dxa"/>
            <w:tcBorders>
              <w:top w:val="nil"/>
            </w:tcBorders>
          </w:tcPr>
          <w:p w:rsidR="009D4F1C" w:rsidRDefault="009D4F1C">
            <w:pPr>
              <w:pStyle w:val="ConsPlusNonformat"/>
              <w:jc w:val="both"/>
            </w:pPr>
            <w:r>
              <w:rPr>
                <w:sz w:val="12"/>
              </w:rPr>
              <w:t xml:space="preserve">  ГП-31, ГП-41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восемь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51. </w:t>
            </w:r>
          </w:p>
        </w:tc>
        <w:tc>
          <w:tcPr>
            <w:tcW w:w="2808" w:type="dxa"/>
            <w:tcBorders>
              <w:top w:val="nil"/>
            </w:tcBorders>
          </w:tcPr>
          <w:p w:rsidR="009D4F1C" w:rsidRDefault="009D4F1C">
            <w:pPr>
              <w:pStyle w:val="ConsPlusNonformat"/>
              <w:jc w:val="both"/>
            </w:pPr>
            <w:r>
              <w:rPr>
                <w:sz w:val="12"/>
              </w:rPr>
              <w:t xml:space="preserve">Реле с выпрямителями                 </w:t>
            </w:r>
          </w:p>
        </w:tc>
        <w:tc>
          <w:tcPr>
            <w:tcW w:w="1368" w:type="dxa"/>
            <w:tcBorders>
              <w:top w:val="nil"/>
            </w:tcBorders>
          </w:tcPr>
          <w:p w:rsidR="009D4F1C" w:rsidRDefault="009D4F1C">
            <w:pPr>
              <w:pStyle w:val="ConsPlusNonformat"/>
              <w:jc w:val="both"/>
            </w:pPr>
            <w:r>
              <w:rPr>
                <w:sz w:val="12"/>
              </w:rPr>
              <w:t xml:space="preserve"> HPB, НРВУ, НВШ, </w:t>
            </w:r>
          </w:p>
          <w:p w:rsidR="009D4F1C" w:rsidRDefault="009D4F1C">
            <w:pPr>
              <w:pStyle w:val="ConsPlusNonformat"/>
              <w:jc w:val="both"/>
            </w:pPr>
            <w:r>
              <w:rPr>
                <w:sz w:val="12"/>
              </w:rPr>
              <w:t xml:space="preserve">   НМВШ, АНВШ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52. </w:t>
            </w:r>
          </w:p>
        </w:tc>
        <w:tc>
          <w:tcPr>
            <w:tcW w:w="2808" w:type="dxa"/>
            <w:tcBorders>
              <w:top w:val="nil"/>
            </w:tcBorders>
          </w:tcPr>
          <w:p w:rsidR="009D4F1C" w:rsidRDefault="009D4F1C">
            <w:pPr>
              <w:pStyle w:val="ConsPlusNonformat"/>
              <w:jc w:val="both"/>
            </w:pPr>
            <w:r>
              <w:rPr>
                <w:sz w:val="12"/>
              </w:rPr>
              <w:t xml:space="preserve">Реле огневые и блоки их содержащие   </w:t>
            </w:r>
          </w:p>
        </w:tc>
        <w:tc>
          <w:tcPr>
            <w:tcW w:w="1368" w:type="dxa"/>
            <w:tcBorders>
              <w:top w:val="nil"/>
            </w:tcBorders>
          </w:tcPr>
          <w:p w:rsidR="009D4F1C" w:rsidRDefault="009D4F1C">
            <w:pPr>
              <w:pStyle w:val="ConsPlusNonformat"/>
              <w:jc w:val="both"/>
            </w:pPr>
            <w:r>
              <w:rPr>
                <w:sz w:val="12"/>
              </w:rPr>
              <w:t xml:space="preserve">  ОР, ОМШ, ОМ,   </w:t>
            </w:r>
          </w:p>
          <w:p w:rsidR="009D4F1C" w:rsidRDefault="009D4F1C">
            <w:pPr>
              <w:pStyle w:val="ConsPlusNonformat"/>
              <w:jc w:val="both"/>
            </w:pPr>
            <w:r>
              <w:rPr>
                <w:sz w:val="12"/>
              </w:rPr>
              <w:t xml:space="preserve"> ОМШМ, АОШ, О2,  </w:t>
            </w:r>
          </w:p>
          <w:p w:rsidR="009D4F1C" w:rsidRDefault="009D4F1C">
            <w:pPr>
              <w:pStyle w:val="ConsPlusNonformat"/>
              <w:jc w:val="both"/>
            </w:pPr>
            <w:r>
              <w:rPr>
                <w:sz w:val="12"/>
              </w:rPr>
              <w:t xml:space="preserve">  ОЛ2, 2О, 2ОЛ,  </w:t>
            </w:r>
          </w:p>
          <w:p w:rsidR="009D4F1C" w:rsidRDefault="009D4F1C">
            <w:pPr>
              <w:pStyle w:val="ConsPlusNonformat"/>
              <w:jc w:val="both"/>
            </w:pPr>
            <w:r>
              <w:rPr>
                <w:sz w:val="12"/>
              </w:rPr>
              <w:t xml:space="preserve">       2ОВ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53. </w:t>
            </w:r>
          </w:p>
        </w:tc>
        <w:tc>
          <w:tcPr>
            <w:tcW w:w="2808" w:type="dxa"/>
            <w:tcBorders>
              <w:top w:val="nil"/>
            </w:tcBorders>
          </w:tcPr>
          <w:p w:rsidR="009D4F1C" w:rsidRDefault="009D4F1C">
            <w:pPr>
              <w:pStyle w:val="ConsPlusNonformat"/>
              <w:jc w:val="both"/>
            </w:pPr>
            <w:r>
              <w:rPr>
                <w:sz w:val="12"/>
              </w:rPr>
              <w:t xml:space="preserve">Аварийные реле                       </w:t>
            </w:r>
          </w:p>
        </w:tc>
        <w:tc>
          <w:tcPr>
            <w:tcW w:w="1368" w:type="dxa"/>
            <w:tcBorders>
              <w:top w:val="nil"/>
            </w:tcBorders>
          </w:tcPr>
          <w:p w:rsidR="009D4F1C" w:rsidRDefault="009D4F1C">
            <w:pPr>
              <w:pStyle w:val="ConsPlusNonformat"/>
              <w:jc w:val="both"/>
            </w:pPr>
            <w:r>
              <w:rPr>
                <w:sz w:val="12"/>
              </w:rPr>
              <w:t xml:space="preserve">  АР, АРП, АРУ,  </w:t>
            </w:r>
          </w:p>
          <w:p w:rsidR="009D4F1C" w:rsidRDefault="009D4F1C">
            <w:pPr>
              <w:pStyle w:val="ConsPlusNonformat"/>
              <w:jc w:val="both"/>
            </w:pPr>
            <w:r>
              <w:rPr>
                <w:sz w:val="12"/>
              </w:rPr>
              <w:t xml:space="preserve">  АШ, АСШ, АПШ,  </w:t>
            </w:r>
          </w:p>
          <w:p w:rsidR="009D4F1C" w:rsidRDefault="009D4F1C">
            <w:pPr>
              <w:pStyle w:val="ConsPlusNonformat"/>
              <w:jc w:val="both"/>
            </w:pPr>
            <w:r>
              <w:rPr>
                <w:sz w:val="12"/>
              </w:rPr>
              <w:t xml:space="preserve">АУШ, А2, 2А, С2- </w:t>
            </w:r>
          </w:p>
          <w:p w:rsidR="009D4F1C" w:rsidRDefault="009D4F1C">
            <w:pPr>
              <w:pStyle w:val="ConsPlusNonformat"/>
              <w:jc w:val="both"/>
            </w:pPr>
            <w:r>
              <w:rPr>
                <w:sz w:val="12"/>
              </w:rPr>
              <w:t xml:space="preserve">  1000, 2С-880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54. </w:t>
            </w:r>
          </w:p>
        </w:tc>
        <w:tc>
          <w:tcPr>
            <w:tcW w:w="2808" w:type="dxa"/>
            <w:tcBorders>
              <w:top w:val="nil"/>
            </w:tcBorders>
          </w:tcPr>
          <w:p w:rsidR="009D4F1C" w:rsidRDefault="009D4F1C">
            <w:pPr>
              <w:pStyle w:val="ConsPlusNonformat"/>
              <w:jc w:val="both"/>
            </w:pPr>
            <w:r>
              <w:rPr>
                <w:sz w:val="12"/>
              </w:rPr>
              <w:t xml:space="preserve">Реле напряжения                      </w:t>
            </w:r>
          </w:p>
        </w:tc>
        <w:tc>
          <w:tcPr>
            <w:tcW w:w="1368" w:type="dxa"/>
            <w:tcBorders>
              <w:top w:val="nil"/>
            </w:tcBorders>
          </w:tcPr>
          <w:p w:rsidR="009D4F1C" w:rsidRDefault="009D4F1C">
            <w:pPr>
              <w:pStyle w:val="ConsPlusNonformat"/>
              <w:jc w:val="both"/>
            </w:pPr>
            <w:r>
              <w:rPr>
                <w:sz w:val="12"/>
              </w:rPr>
              <w:t xml:space="preserve">    РНП, PHM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55. </w:t>
            </w:r>
          </w:p>
        </w:tc>
        <w:tc>
          <w:tcPr>
            <w:tcW w:w="2808" w:type="dxa"/>
            <w:tcBorders>
              <w:top w:val="nil"/>
            </w:tcBorders>
          </w:tcPr>
          <w:p w:rsidR="009D4F1C" w:rsidRDefault="009D4F1C">
            <w:pPr>
              <w:pStyle w:val="ConsPlusNonformat"/>
              <w:jc w:val="both"/>
            </w:pPr>
            <w:r>
              <w:rPr>
                <w:sz w:val="12"/>
              </w:rPr>
              <w:t xml:space="preserve">Кодовые реле открытого типа          </w:t>
            </w:r>
          </w:p>
        </w:tc>
        <w:tc>
          <w:tcPr>
            <w:tcW w:w="1368" w:type="dxa"/>
            <w:tcBorders>
              <w:top w:val="nil"/>
            </w:tcBorders>
          </w:tcPr>
          <w:p w:rsidR="009D4F1C" w:rsidRDefault="009D4F1C">
            <w:pPr>
              <w:pStyle w:val="ConsPlusNonformat"/>
              <w:jc w:val="both"/>
            </w:pPr>
            <w:r>
              <w:rPr>
                <w:sz w:val="12"/>
              </w:rPr>
              <w:t xml:space="preserve">      КДРШ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56. </w:t>
            </w:r>
          </w:p>
        </w:tc>
        <w:tc>
          <w:tcPr>
            <w:tcW w:w="2808" w:type="dxa"/>
            <w:tcBorders>
              <w:top w:val="nil"/>
            </w:tcBorders>
          </w:tcPr>
          <w:p w:rsidR="009D4F1C" w:rsidRDefault="009D4F1C">
            <w:pPr>
              <w:pStyle w:val="ConsPlusNonformat"/>
              <w:jc w:val="both"/>
            </w:pPr>
            <w:r>
              <w:rPr>
                <w:sz w:val="12"/>
              </w:rPr>
              <w:t>Нейтральные  реле   установленные   в</w:t>
            </w:r>
          </w:p>
          <w:p w:rsidR="009D4F1C" w:rsidRDefault="009D4F1C">
            <w:pPr>
              <w:pStyle w:val="ConsPlusNonformat"/>
              <w:jc w:val="both"/>
            </w:pPr>
            <w:r>
              <w:rPr>
                <w:sz w:val="12"/>
              </w:rPr>
              <w:t>релейных шкафах или  не  отапливаемых</w:t>
            </w:r>
          </w:p>
          <w:p w:rsidR="009D4F1C" w:rsidRDefault="009D4F1C">
            <w:pPr>
              <w:pStyle w:val="ConsPlusNonformat"/>
              <w:jc w:val="both"/>
            </w:pPr>
            <w:r>
              <w:rPr>
                <w:sz w:val="12"/>
              </w:rPr>
              <w:t xml:space="preserve">помещениях                           </w:t>
            </w:r>
          </w:p>
        </w:tc>
        <w:tc>
          <w:tcPr>
            <w:tcW w:w="1368" w:type="dxa"/>
            <w:tcBorders>
              <w:top w:val="nil"/>
            </w:tcBorders>
          </w:tcPr>
          <w:p w:rsidR="009D4F1C" w:rsidRDefault="009D4F1C">
            <w:pPr>
              <w:pStyle w:val="ConsPlusNonformat"/>
              <w:jc w:val="both"/>
            </w:pPr>
            <w:r>
              <w:rPr>
                <w:sz w:val="12"/>
              </w:rPr>
              <w:t xml:space="preserve">  НШ, НМШ, АНШ,  </w:t>
            </w:r>
          </w:p>
          <w:p w:rsidR="009D4F1C" w:rsidRDefault="009D4F1C">
            <w:pPr>
              <w:pStyle w:val="ConsPlusNonformat"/>
              <w:jc w:val="both"/>
            </w:pPr>
            <w:r>
              <w:rPr>
                <w:sz w:val="12"/>
              </w:rPr>
              <w:t xml:space="preserve">  РЭЛ, Н, Д, HP  </w:t>
            </w:r>
          </w:p>
          <w:p w:rsidR="009D4F1C" w:rsidRDefault="009D4F1C">
            <w:pPr>
              <w:pStyle w:val="ConsPlusNonformat"/>
              <w:jc w:val="both"/>
            </w:pPr>
            <w:r>
              <w:rPr>
                <w:sz w:val="12"/>
              </w:rPr>
              <w:t xml:space="preserve">(кроме указанных </w:t>
            </w:r>
          </w:p>
          <w:p w:rsidR="009D4F1C" w:rsidRDefault="009D4F1C">
            <w:pPr>
              <w:pStyle w:val="ConsPlusNonformat"/>
              <w:jc w:val="both"/>
            </w:pPr>
            <w:r>
              <w:rPr>
                <w:sz w:val="12"/>
              </w:rPr>
              <w:t xml:space="preserve">    в п. 23)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57. </w:t>
            </w:r>
          </w:p>
        </w:tc>
        <w:tc>
          <w:tcPr>
            <w:tcW w:w="2808" w:type="dxa"/>
            <w:tcBorders>
              <w:top w:val="nil"/>
            </w:tcBorders>
          </w:tcPr>
          <w:p w:rsidR="009D4F1C" w:rsidRDefault="009D4F1C">
            <w:pPr>
              <w:pStyle w:val="ConsPlusNonformat"/>
              <w:jc w:val="both"/>
            </w:pPr>
            <w:r>
              <w:rPr>
                <w:sz w:val="12"/>
              </w:rPr>
              <w:t xml:space="preserve">Реле и блоки их содержащие           </w:t>
            </w:r>
          </w:p>
        </w:tc>
        <w:tc>
          <w:tcPr>
            <w:tcW w:w="1368" w:type="dxa"/>
            <w:tcBorders>
              <w:top w:val="nil"/>
            </w:tcBorders>
          </w:tcPr>
          <w:p w:rsidR="009D4F1C" w:rsidRDefault="009D4F1C">
            <w:pPr>
              <w:pStyle w:val="ConsPlusNonformat"/>
              <w:jc w:val="both"/>
            </w:pPr>
            <w:r>
              <w:rPr>
                <w:sz w:val="12"/>
              </w:rPr>
              <w:t xml:space="preserve">       ПЛ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58. </w:t>
            </w:r>
          </w:p>
        </w:tc>
        <w:tc>
          <w:tcPr>
            <w:tcW w:w="2808" w:type="dxa"/>
            <w:tcBorders>
              <w:top w:val="nil"/>
            </w:tcBorders>
          </w:tcPr>
          <w:p w:rsidR="009D4F1C" w:rsidRDefault="009D4F1C">
            <w:pPr>
              <w:pStyle w:val="ConsPlusNonformat"/>
              <w:jc w:val="both"/>
            </w:pPr>
            <w:r>
              <w:rPr>
                <w:sz w:val="12"/>
              </w:rPr>
              <w:t xml:space="preserve">Фильтры путевые                      </w:t>
            </w:r>
          </w:p>
        </w:tc>
        <w:tc>
          <w:tcPr>
            <w:tcW w:w="1368" w:type="dxa"/>
            <w:tcBorders>
              <w:top w:val="nil"/>
            </w:tcBorders>
          </w:tcPr>
          <w:p w:rsidR="009D4F1C" w:rsidRDefault="009D4F1C">
            <w:pPr>
              <w:pStyle w:val="ConsPlusNonformat"/>
              <w:jc w:val="both"/>
            </w:pPr>
            <w:r>
              <w:rPr>
                <w:sz w:val="12"/>
              </w:rPr>
              <w:t xml:space="preserve">       ФП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59. </w:t>
            </w:r>
          </w:p>
        </w:tc>
        <w:tc>
          <w:tcPr>
            <w:tcW w:w="2808" w:type="dxa"/>
            <w:tcBorders>
              <w:top w:val="nil"/>
            </w:tcBorders>
          </w:tcPr>
          <w:p w:rsidR="009D4F1C" w:rsidRDefault="009D4F1C">
            <w:pPr>
              <w:pStyle w:val="ConsPlusNonformat"/>
              <w:jc w:val="both"/>
            </w:pPr>
            <w:r>
              <w:rPr>
                <w:sz w:val="12"/>
              </w:rPr>
              <w:t xml:space="preserve">Блоки диодов, селеновых выпрямителей </w:t>
            </w:r>
          </w:p>
          <w:p w:rsidR="009D4F1C" w:rsidRDefault="009D4F1C">
            <w:pPr>
              <w:pStyle w:val="ConsPlusNonformat"/>
              <w:jc w:val="both"/>
            </w:pPr>
            <w:r>
              <w:rPr>
                <w:sz w:val="12"/>
              </w:rPr>
              <w:t xml:space="preserve">выпрямительные приставки к реле НВШ  </w:t>
            </w:r>
          </w:p>
        </w:tc>
        <w:tc>
          <w:tcPr>
            <w:tcW w:w="1368" w:type="dxa"/>
            <w:tcBorders>
              <w:top w:val="nil"/>
            </w:tcBorders>
          </w:tcPr>
          <w:p w:rsidR="009D4F1C" w:rsidRDefault="009D4F1C">
            <w:pPr>
              <w:pStyle w:val="ConsPlusNonformat"/>
              <w:jc w:val="both"/>
            </w:pPr>
            <w:r>
              <w:rPr>
                <w:sz w:val="12"/>
              </w:rPr>
              <w:t xml:space="preserve">БДР, БДР-М, БВС, </w:t>
            </w:r>
          </w:p>
          <w:p w:rsidR="009D4F1C" w:rsidRDefault="009D4F1C">
            <w:pPr>
              <w:pStyle w:val="ConsPlusNonformat"/>
              <w:jc w:val="both"/>
            </w:pPr>
            <w:r>
              <w:rPr>
                <w:sz w:val="12"/>
              </w:rPr>
              <w:t xml:space="preserve">БДШ-20, БД, БВЗ, </w:t>
            </w:r>
          </w:p>
          <w:p w:rsidR="009D4F1C" w:rsidRDefault="009D4F1C">
            <w:pPr>
              <w:pStyle w:val="ConsPlusNonformat"/>
              <w:jc w:val="both"/>
            </w:pPr>
            <w:r>
              <w:rPr>
                <w:sz w:val="12"/>
              </w:rPr>
              <w:t xml:space="preserve">    БВ, БДСКШ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60. </w:t>
            </w:r>
          </w:p>
        </w:tc>
        <w:tc>
          <w:tcPr>
            <w:tcW w:w="2808" w:type="dxa"/>
            <w:tcBorders>
              <w:top w:val="nil"/>
            </w:tcBorders>
          </w:tcPr>
          <w:p w:rsidR="009D4F1C" w:rsidRDefault="009D4F1C">
            <w:pPr>
              <w:pStyle w:val="ConsPlusNonformat"/>
              <w:jc w:val="both"/>
            </w:pPr>
            <w:r>
              <w:rPr>
                <w:sz w:val="12"/>
              </w:rPr>
              <w:t xml:space="preserve">Пункт исключен </w:t>
            </w:r>
            <w:hyperlink r:id="rId124" w:history="1">
              <w:r>
                <w:rPr>
                  <w:color w:val="0000FF"/>
                  <w:sz w:val="12"/>
                </w:rPr>
                <w:t>Распоряжением</w:t>
              </w:r>
            </w:hyperlink>
            <w:r>
              <w:rPr>
                <w:sz w:val="12"/>
              </w:rPr>
              <w:t xml:space="preserve"> ОАО     </w:t>
            </w:r>
          </w:p>
          <w:p w:rsidR="009D4F1C" w:rsidRDefault="009D4F1C">
            <w:pPr>
              <w:pStyle w:val="ConsPlusNonformat"/>
              <w:jc w:val="both"/>
            </w:pPr>
            <w:r>
              <w:rPr>
                <w:sz w:val="12"/>
              </w:rPr>
              <w:t xml:space="preserve">"РЖД" от 01.09.2016 N 1795р.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p>
        </w:tc>
        <w:tc>
          <w:tcPr>
            <w:tcW w:w="1008" w:type="dxa"/>
            <w:tcBorders>
              <w:top w:val="nil"/>
            </w:tcBorders>
          </w:tcPr>
          <w:p w:rsidR="009D4F1C" w:rsidRDefault="009D4F1C">
            <w:pPr>
              <w:pStyle w:val="ConsPlusNonformat"/>
              <w:jc w:val="both"/>
            </w:pPr>
          </w:p>
        </w:tc>
        <w:tc>
          <w:tcPr>
            <w:tcW w:w="720" w:type="dxa"/>
            <w:tcBorders>
              <w:top w:val="nil"/>
            </w:tcBorders>
          </w:tcPr>
          <w:p w:rsidR="009D4F1C" w:rsidRDefault="009D4F1C">
            <w:pPr>
              <w:pStyle w:val="ConsPlusNonformat"/>
              <w:jc w:val="both"/>
            </w:pPr>
          </w:p>
        </w:tc>
        <w:tc>
          <w:tcPr>
            <w:tcW w:w="792" w:type="dxa"/>
            <w:tcBorders>
              <w:top w:val="nil"/>
            </w:tcBorders>
          </w:tcPr>
          <w:p w:rsidR="009D4F1C" w:rsidRDefault="009D4F1C">
            <w:pPr>
              <w:pStyle w:val="ConsPlusNonformat"/>
              <w:jc w:val="both"/>
            </w:pPr>
          </w:p>
        </w:tc>
      </w:tr>
      <w:tr w:rsidR="009D4F1C">
        <w:trPr>
          <w:trHeight w:val="140"/>
        </w:trPr>
        <w:tc>
          <w:tcPr>
            <w:tcW w:w="504" w:type="dxa"/>
            <w:tcBorders>
              <w:top w:val="nil"/>
            </w:tcBorders>
          </w:tcPr>
          <w:p w:rsidR="009D4F1C" w:rsidRDefault="009D4F1C">
            <w:pPr>
              <w:pStyle w:val="ConsPlusNonformat"/>
              <w:jc w:val="both"/>
            </w:pPr>
            <w:r>
              <w:rPr>
                <w:sz w:val="12"/>
              </w:rPr>
              <w:t xml:space="preserve"> 61. </w:t>
            </w:r>
          </w:p>
        </w:tc>
        <w:tc>
          <w:tcPr>
            <w:tcW w:w="2808" w:type="dxa"/>
            <w:tcBorders>
              <w:top w:val="nil"/>
            </w:tcBorders>
          </w:tcPr>
          <w:p w:rsidR="009D4F1C" w:rsidRDefault="009D4F1C">
            <w:pPr>
              <w:pStyle w:val="ConsPlusNonformat"/>
              <w:jc w:val="both"/>
            </w:pPr>
            <w:r>
              <w:rPr>
                <w:sz w:val="12"/>
              </w:rPr>
              <w:t xml:space="preserve">Блоки выдержки времени               </w:t>
            </w:r>
          </w:p>
        </w:tc>
        <w:tc>
          <w:tcPr>
            <w:tcW w:w="1368" w:type="dxa"/>
            <w:tcBorders>
              <w:top w:val="nil"/>
            </w:tcBorders>
          </w:tcPr>
          <w:p w:rsidR="009D4F1C" w:rsidRDefault="009D4F1C">
            <w:pPr>
              <w:pStyle w:val="ConsPlusNonformat"/>
              <w:jc w:val="both"/>
            </w:pPr>
            <w:r>
              <w:rPr>
                <w:sz w:val="12"/>
              </w:rPr>
              <w:t xml:space="preserve">      БВВ-1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62. </w:t>
            </w:r>
          </w:p>
        </w:tc>
        <w:tc>
          <w:tcPr>
            <w:tcW w:w="2808" w:type="dxa"/>
            <w:tcBorders>
              <w:top w:val="nil"/>
            </w:tcBorders>
          </w:tcPr>
          <w:p w:rsidR="009D4F1C" w:rsidRDefault="009D4F1C">
            <w:pPr>
              <w:pStyle w:val="ConsPlusNonformat"/>
              <w:jc w:val="both"/>
            </w:pPr>
            <w:r>
              <w:rPr>
                <w:sz w:val="12"/>
              </w:rPr>
              <w:t xml:space="preserve">Детекторы интервалов времени         </w:t>
            </w:r>
          </w:p>
        </w:tc>
        <w:tc>
          <w:tcPr>
            <w:tcW w:w="1368" w:type="dxa"/>
            <w:tcBorders>
              <w:top w:val="nil"/>
            </w:tcBorders>
          </w:tcPr>
          <w:p w:rsidR="009D4F1C" w:rsidRDefault="009D4F1C">
            <w:pPr>
              <w:pStyle w:val="ConsPlusNonformat"/>
              <w:jc w:val="both"/>
            </w:pPr>
            <w:r>
              <w:rPr>
                <w:sz w:val="12"/>
              </w:rPr>
              <w:t xml:space="preserve">       див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63.  </w:t>
            </w:r>
          </w:p>
        </w:tc>
        <w:tc>
          <w:tcPr>
            <w:tcW w:w="2808" w:type="dxa"/>
            <w:tcBorders>
              <w:top w:val="nil"/>
            </w:tcBorders>
          </w:tcPr>
          <w:p w:rsidR="009D4F1C" w:rsidRDefault="009D4F1C">
            <w:pPr>
              <w:pStyle w:val="ConsPlusNonformat"/>
              <w:jc w:val="both"/>
            </w:pPr>
            <w:r>
              <w:rPr>
                <w:sz w:val="12"/>
              </w:rPr>
              <w:t xml:space="preserve"> Датчики импульсов бесконтактные     </w:t>
            </w:r>
          </w:p>
        </w:tc>
        <w:tc>
          <w:tcPr>
            <w:tcW w:w="1368" w:type="dxa"/>
            <w:tcBorders>
              <w:top w:val="nil"/>
            </w:tcBorders>
          </w:tcPr>
          <w:p w:rsidR="009D4F1C" w:rsidRDefault="009D4F1C">
            <w:pPr>
              <w:pStyle w:val="ConsPlusNonformat"/>
              <w:jc w:val="both"/>
            </w:pPr>
            <w:r>
              <w:rPr>
                <w:sz w:val="12"/>
              </w:rPr>
              <w:t xml:space="preserve">       ДИМ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64.  </w:t>
            </w:r>
          </w:p>
        </w:tc>
        <w:tc>
          <w:tcPr>
            <w:tcW w:w="2808" w:type="dxa"/>
            <w:tcBorders>
              <w:top w:val="nil"/>
            </w:tcBorders>
          </w:tcPr>
          <w:p w:rsidR="009D4F1C" w:rsidRDefault="009D4F1C">
            <w:pPr>
              <w:pStyle w:val="ConsPlusNonformat"/>
              <w:jc w:val="both"/>
            </w:pPr>
            <w:r>
              <w:rPr>
                <w:sz w:val="12"/>
              </w:rPr>
              <w:t xml:space="preserve"> Приставки полупроводниковые         </w:t>
            </w:r>
          </w:p>
          <w:p w:rsidR="009D4F1C" w:rsidRDefault="009D4F1C">
            <w:pPr>
              <w:pStyle w:val="ConsPlusNonformat"/>
              <w:jc w:val="both"/>
            </w:pPr>
            <w:r>
              <w:rPr>
                <w:sz w:val="12"/>
              </w:rPr>
              <w:t xml:space="preserve"> импульсные                          </w:t>
            </w:r>
          </w:p>
        </w:tc>
        <w:tc>
          <w:tcPr>
            <w:tcW w:w="1368" w:type="dxa"/>
            <w:tcBorders>
              <w:top w:val="nil"/>
            </w:tcBorders>
          </w:tcPr>
          <w:p w:rsidR="009D4F1C" w:rsidRDefault="009D4F1C">
            <w:pPr>
              <w:pStyle w:val="ConsPlusNonformat"/>
              <w:jc w:val="both"/>
            </w:pPr>
            <w:r>
              <w:rPr>
                <w:sz w:val="12"/>
              </w:rPr>
              <w:t xml:space="preserve">      ППИШ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65.  </w:t>
            </w:r>
          </w:p>
        </w:tc>
        <w:tc>
          <w:tcPr>
            <w:tcW w:w="2808" w:type="dxa"/>
            <w:tcBorders>
              <w:top w:val="nil"/>
            </w:tcBorders>
          </w:tcPr>
          <w:p w:rsidR="009D4F1C" w:rsidRDefault="009D4F1C">
            <w:pPr>
              <w:pStyle w:val="ConsPlusNonformat"/>
              <w:jc w:val="both"/>
            </w:pPr>
            <w:r>
              <w:rPr>
                <w:sz w:val="12"/>
              </w:rPr>
              <w:t xml:space="preserve"> Блоки питания                       </w:t>
            </w:r>
          </w:p>
        </w:tc>
        <w:tc>
          <w:tcPr>
            <w:tcW w:w="1368" w:type="dxa"/>
            <w:tcBorders>
              <w:top w:val="nil"/>
            </w:tcBorders>
          </w:tcPr>
          <w:p w:rsidR="009D4F1C" w:rsidRDefault="009D4F1C">
            <w:pPr>
              <w:pStyle w:val="ConsPlusNonformat"/>
              <w:jc w:val="both"/>
            </w:pPr>
            <w:r>
              <w:rPr>
                <w:sz w:val="12"/>
              </w:rPr>
              <w:t xml:space="preserve">    БПШ, БПСМ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66.  </w:t>
            </w:r>
          </w:p>
        </w:tc>
        <w:tc>
          <w:tcPr>
            <w:tcW w:w="2808" w:type="dxa"/>
            <w:tcBorders>
              <w:top w:val="nil"/>
            </w:tcBorders>
          </w:tcPr>
          <w:p w:rsidR="009D4F1C" w:rsidRDefault="009D4F1C">
            <w:pPr>
              <w:pStyle w:val="ConsPlusNonformat"/>
              <w:jc w:val="both"/>
            </w:pPr>
            <w:r>
              <w:rPr>
                <w:sz w:val="12"/>
              </w:rPr>
              <w:t xml:space="preserve"> Блок питания табло, регулятор       </w:t>
            </w:r>
          </w:p>
          <w:p w:rsidR="009D4F1C" w:rsidRDefault="009D4F1C">
            <w:pPr>
              <w:pStyle w:val="ConsPlusNonformat"/>
              <w:jc w:val="both"/>
            </w:pPr>
            <w:r>
              <w:rPr>
                <w:sz w:val="12"/>
              </w:rPr>
              <w:t xml:space="preserve"> напряжения табло                    </w:t>
            </w:r>
          </w:p>
        </w:tc>
        <w:tc>
          <w:tcPr>
            <w:tcW w:w="1368" w:type="dxa"/>
            <w:tcBorders>
              <w:top w:val="nil"/>
            </w:tcBorders>
          </w:tcPr>
          <w:p w:rsidR="009D4F1C" w:rsidRDefault="009D4F1C">
            <w:pPr>
              <w:pStyle w:val="ConsPlusNonformat"/>
              <w:jc w:val="both"/>
            </w:pPr>
            <w:r>
              <w:rPr>
                <w:sz w:val="12"/>
              </w:rPr>
              <w:t xml:space="preserve">    БПТ, РНТ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67.  </w:t>
            </w:r>
          </w:p>
        </w:tc>
        <w:tc>
          <w:tcPr>
            <w:tcW w:w="2808" w:type="dxa"/>
            <w:tcBorders>
              <w:top w:val="nil"/>
            </w:tcBorders>
          </w:tcPr>
          <w:p w:rsidR="009D4F1C" w:rsidRDefault="009D4F1C">
            <w:pPr>
              <w:pStyle w:val="ConsPlusNonformat"/>
              <w:jc w:val="both"/>
            </w:pPr>
            <w:r>
              <w:rPr>
                <w:sz w:val="12"/>
              </w:rPr>
              <w:t xml:space="preserve"> Блок управления зарядом             </w:t>
            </w:r>
          </w:p>
        </w:tc>
        <w:tc>
          <w:tcPr>
            <w:tcW w:w="1368" w:type="dxa"/>
            <w:tcBorders>
              <w:top w:val="nil"/>
            </w:tcBorders>
          </w:tcPr>
          <w:p w:rsidR="009D4F1C" w:rsidRDefault="009D4F1C">
            <w:pPr>
              <w:pStyle w:val="ConsPlusNonformat"/>
              <w:jc w:val="both"/>
            </w:pPr>
            <w:r>
              <w:rPr>
                <w:sz w:val="12"/>
              </w:rPr>
              <w:t xml:space="preserve">       БУЗ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68.  </w:t>
            </w:r>
          </w:p>
        </w:tc>
        <w:tc>
          <w:tcPr>
            <w:tcW w:w="2808" w:type="dxa"/>
            <w:tcBorders>
              <w:top w:val="nil"/>
            </w:tcBorders>
          </w:tcPr>
          <w:p w:rsidR="009D4F1C" w:rsidRDefault="009D4F1C">
            <w:pPr>
              <w:pStyle w:val="ConsPlusNonformat"/>
              <w:jc w:val="both"/>
            </w:pPr>
            <w:r>
              <w:rPr>
                <w:sz w:val="12"/>
              </w:rPr>
              <w:t xml:space="preserve"> Выпрямительные устройства           </w:t>
            </w:r>
          </w:p>
        </w:tc>
        <w:tc>
          <w:tcPr>
            <w:tcW w:w="1368" w:type="dxa"/>
            <w:tcBorders>
              <w:top w:val="nil"/>
            </w:tcBorders>
          </w:tcPr>
          <w:p w:rsidR="009D4F1C" w:rsidRDefault="009D4F1C">
            <w:pPr>
              <w:pStyle w:val="ConsPlusNonformat"/>
              <w:jc w:val="both"/>
            </w:pPr>
            <w:r>
              <w:rPr>
                <w:sz w:val="12"/>
              </w:rPr>
              <w:t xml:space="preserve"> ВАК, ВУДК, ВУС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69.  </w:t>
            </w:r>
          </w:p>
        </w:tc>
        <w:tc>
          <w:tcPr>
            <w:tcW w:w="2808" w:type="dxa"/>
            <w:tcBorders>
              <w:top w:val="nil"/>
            </w:tcBorders>
          </w:tcPr>
          <w:p w:rsidR="009D4F1C" w:rsidRDefault="009D4F1C">
            <w:pPr>
              <w:pStyle w:val="ConsPlusNonformat"/>
              <w:jc w:val="both"/>
            </w:pPr>
            <w:r>
              <w:rPr>
                <w:sz w:val="12"/>
              </w:rPr>
              <w:t xml:space="preserve"> Регуляторы тока                     </w:t>
            </w:r>
          </w:p>
        </w:tc>
        <w:tc>
          <w:tcPr>
            <w:tcW w:w="1368" w:type="dxa"/>
            <w:tcBorders>
              <w:top w:val="nil"/>
            </w:tcBorders>
          </w:tcPr>
          <w:p w:rsidR="009D4F1C" w:rsidRDefault="009D4F1C">
            <w:pPr>
              <w:pStyle w:val="ConsPlusNonformat"/>
              <w:jc w:val="both"/>
            </w:pPr>
            <w:r>
              <w:rPr>
                <w:sz w:val="12"/>
              </w:rPr>
              <w:t xml:space="preserve">    РТА, ЗБУ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70.  </w:t>
            </w:r>
          </w:p>
        </w:tc>
        <w:tc>
          <w:tcPr>
            <w:tcW w:w="2808" w:type="dxa"/>
            <w:tcBorders>
              <w:top w:val="nil"/>
            </w:tcBorders>
          </w:tcPr>
          <w:p w:rsidR="009D4F1C" w:rsidRDefault="009D4F1C">
            <w:pPr>
              <w:pStyle w:val="ConsPlusNonformat"/>
              <w:jc w:val="both"/>
            </w:pPr>
            <w:r>
              <w:rPr>
                <w:sz w:val="12"/>
              </w:rPr>
              <w:t xml:space="preserve"> Блоки рельсовых цепей               </w:t>
            </w:r>
          </w:p>
        </w:tc>
        <w:tc>
          <w:tcPr>
            <w:tcW w:w="1368" w:type="dxa"/>
            <w:tcBorders>
              <w:top w:val="nil"/>
            </w:tcBorders>
          </w:tcPr>
          <w:p w:rsidR="009D4F1C" w:rsidRDefault="009D4F1C">
            <w:pPr>
              <w:pStyle w:val="ConsPlusNonformat"/>
              <w:jc w:val="both"/>
            </w:pPr>
            <w:r>
              <w:rPr>
                <w:sz w:val="12"/>
              </w:rPr>
              <w:t xml:space="preserve">  БПК, БП; БРК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71.  </w:t>
            </w:r>
          </w:p>
        </w:tc>
        <w:tc>
          <w:tcPr>
            <w:tcW w:w="2808" w:type="dxa"/>
            <w:tcBorders>
              <w:top w:val="nil"/>
            </w:tcBorders>
          </w:tcPr>
          <w:p w:rsidR="009D4F1C" w:rsidRDefault="009D4F1C">
            <w:pPr>
              <w:pStyle w:val="ConsPlusNonformat"/>
              <w:jc w:val="both"/>
            </w:pPr>
            <w:r>
              <w:rPr>
                <w:sz w:val="12"/>
              </w:rPr>
              <w:t xml:space="preserve"> Блоки контрольные                   </w:t>
            </w:r>
          </w:p>
        </w:tc>
        <w:tc>
          <w:tcPr>
            <w:tcW w:w="1368" w:type="dxa"/>
            <w:tcBorders>
              <w:top w:val="nil"/>
            </w:tcBorders>
          </w:tcPr>
          <w:p w:rsidR="009D4F1C" w:rsidRDefault="009D4F1C">
            <w:pPr>
              <w:pStyle w:val="ConsPlusNonformat"/>
              <w:jc w:val="both"/>
            </w:pPr>
            <w:r>
              <w:rPr>
                <w:sz w:val="12"/>
              </w:rPr>
              <w:t xml:space="preserve"> ФК-75, КЧФ, БК- </w:t>
            </w:r>
          </w:p>
          <w:p w:rsidR="009D4F1C" w:rsidRDefault="009D4F1C">
            <w:pPr>
              <w:pStyle w:val="ConsPlusNonformat"/>
              <w:jc w:val="both"/>
            </w:pPr>
            <w:r>
              <w:rPr>
                <w:sz w:val="12"/>
              </w:rPr>
              <w:t xml:space="preserve">       75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72.  </w:t>
            </w:r>
          </w:p>
        </w:tc>
        <w:tc>
          <w:tcPr>
            <w:tcW w:w="2808" w:type="dxa"/>
            <w:tcBorders>
              <w:top w:val="nil"/>
            </w:tcBorders>
          </w:tcPr>
          <w:p w:rsidR="009D4F1C" w:rsidRDefault="009D4F1C">
            <w:pPr>
              <w:pStyle w:val="ConsPlusNonformat"/>
              <w:jc w:val="both"/>
            </w:pPr>
            <w:r>
              <w:rPr>
                <w:sz w:val="12"/>
              </w:rPr>
              <w:t xml:space="preserve"> Блоки индикации                     </w:t>
            </w:r>
          </w:p>
        </w:tc>
        <w:tc>
          <w:tcPr>
            <w:tcW w:w="1368" w:type="dxa"/>
            <w:tcBorders>
              <w:top w:val="nil"/>
            </w:tcBorders>
          </w:tcPr>
          <w:p w:rsidR="009D4F1C" w:rsidRDefault="009D4F1C">
            <w:pPr>
              <w:pStyle w:val="ConsPlusNonformat"/>
              <w:jc w:val="both"/>
            </w:pPr>
            <w:r>
              <w:rPr>
                <w:sz w:val="12"/>
              </w:rPr>
              <w:t xml:space="preserve">       БИ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Г)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73.  </w:t>
            </w:r>
          </w:p>
        </w:tc>
        <w:tc>
          <w:tcPr>
            <w:tcW w:w="2808" w:type="dxa"/>
            <w:tcBorders>
              <w:top w:val="nil"/>
            </w:tcBorders>
          </w:tcPr>
          <w:p w:rsidR="009D4F1C" w:rsidRDefault="009D4F1C">
            <w:pPr>
              <w:pStyle w:val="ConsPlusNonformat"/>
              <w:jc w:val="both"/>
            </w:pPr>
            <w:r>
              <w:rPr>
                <w:sz w:val="12"/>
              </w:rPr>
              <w:t xml:space="preserve"> Предохранители                      </w:t>
            </w:r>
          </w:p>
        </w:tc>
        <w:tc>
          <w:tcPr>
            <w:tcW w:w="1368" w:type="dxa"/>
            <w:tcBorders>
              <w:top w:val="nil"/>
            </w:tcBorders>
          </w:tcPr>
          <w:p w:rsidR="009D4F1C" w:rsidRDefault="009D4F1C">
            <w:pPr>
              <w:pStyle w:val="ConsPlusNonformat"/>
              <w:jc w:val="both"/>
            </w:pPr>
            <w:r>
              <w:rPr>
                <w:sz w:val="12"/>
              </w:rPr>
              <w:t xml:space="preserve">  номиналом 3,0  </w:t>
            </w:r>
          </w:p>
          <w:p w:rsidR="009D4F1C" w:rsidRDefault="009D4F1C">
            <w:pPr>
              <w:pStyle w:val="ConsPlusNonformat"/>
              <w:jc w:val="both"/>
            </w:pPr>
            <w:r>
              <w:rPr>
                <w:sz w:val="12"/>
              </w:rPr>
              <w:t xml:space="preserve">       15А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74.  </w:t>
            </w:r>
          </w:p>
        </w:tc>
        <w:tc>
          <w:tcPr>
            <w:tcW w:w="2808" w:type="dxa"/>
            <w:tcBorders>
              <w:top w:val="nil"/>
            </w:tcBorders>
          </w:tcPr>
          <w:p w:rsidR="009D4F1C" w:rsidRDefault="009D4F1C">
            <w:pPr>
              <w:pStyle w:val="ConsPlusNonformat"/>
              <w:jc w:val="both"/>
            </w:pPr>
            <w:r>
              <w:rPr>
                <w:sz w:val="12"/>
              </w:rPr>
              <w:t xml:space="preserve">Устройства защитные, блоки защитные  </w:t>
            </w:r>
          </w:p>
        </w:tc>
        <w:tc>
          <w:tcPr>
            <w:tcW w:w="1368" w:type="dxa"/>
            <w:tcBorders>
              <w:top w:val="nil"/>
            </w:tcBorders>
          </w:tcPr>
          <w:p w:rsidR="009D4F1C" w:rsidRDefault="009D4F1C">
            <w:pPr>
              <w:pStyle w:val="ConsPlusNonformat"/>
              <w:jc w:val="both"/>
            </w:pPr>
            <w:r>
              <w:rPr>
                <w:sz w:val="12"/>
              </w:rPr>
              <w:t xml:space="preserve">     УЗТ, Б3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75.  </w:t>
            </w:r>
          </w:p>
        </w:tc>
        <w:tc>
          <w:tcPr>
            <w:tcW w:w="2808" w:type="dxa"/>
            <w:tcBorders>
              <w:top w:val="nil"/>
            </w:tcBorders>
          </w:tcPr>
          <w:p w:rsidR="009D4F1C" w:rsidRDefault="009D4F1C">
            <w:pPr>
              <w:pStyle w:val="ConsPlusNonformat"/>
              <w:jc w:val="both"/>
            </w:pPr>
            <w:r>
              <w:rPr>
                <w:sz w:val="12"/>
              </w:rPr>
              <w:t xml:space="preserve">Блоки силового кодирования           </w:t>
            </w:r>
          </w:p>
        </w:tc>
        <w:tc>
          <w:tcPr>
            <w:tcW w:w="1368" w:type="dxa"/>
            <w:tcBorders>
              <w:top w:val="nil"/>
            </w:tcBorders>
          </w:tcPr>
          <w:p w:rsidR="009D4F1C" w:rsidRDefault="009D4F1C">
            <w:pPr>
              <w:pStyle w:val="ConsPlusNonformat"/>
              <w:jc w:val="both"/>
            </w:pPr>
            <w:r>
              <w:rPr>
                <w:sz w:val="12"/>
              </w:rPr>
              <w:t xml:space="preserve">       БСК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76.  </w:t>
            </w:r>
          </w:p>
        </w:tc>
        <w:tc>
          <w:tcPr>
            <w:tcW w:w="2808" w:type="dxa"/>
            <w:tcBorders>
              <w:top w:val="nil"/>
            </w:tcBorders>
          </w:tcPr>
          <w:p w:rsidR="009D4F1C" w:rsidRDefault="009D4F1C">
            <w:pPr>
              <w:pStyle w:val="ConsPlusNonformat"/>
              <w:jc w:val="both"/>
            </w:pPr>
            <w:r>
              <w:rPr>
                <w:sz w:val="12"/>
              </w:rPr>
              <w:t xml:space="preserve">Датчики импульсов бесконтактные      </w:t>
            </w:r>
          </w:p>
        </w:tc>
        <w:tc>
          <w:tcPr>
            <w:tcW w:w="1368" w:type="dxa"/>
            <w:tcBorders>
              <w:top w:val="nil"/>
            </w:tcBorders>
          </w:tcPr>
          <w:p w:rsidR="009D4F1C" w:rsidRDefault="009D4F1C">
            <w:pPr>
              <w:pStyle w:val="ConsPlusNonformat"/>
              <w:jc w:val="both"/>
            </w:pPr>
            <w:r>
              <w:rPr>
                <w:sz w:val="12"/>
              </w:rPr>
              <w:t xml:space="preserve">       ДИБ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77.  </w:t>
            </w:r>
          </w:p>
        </w:tc>
        <w:tc>
          <w:tcPr>
            <w:tcW w:w="2808" w:type="dxa"/>
            <w:tcBorders>
              <w:top w:val="nil"/>
            </w:tcBorders>
          </w:tcPr>
          <w:p w:rsidR="009D4F1C" w:rsidRDefault="009D4F1C">
            <w:pPr>
              <w:pStyle w:val="ConsPlusNonformat"/>
              <w:jc w:val="both"/>
            </w:pPr>
            <w:r>
              <w:rPr>
                <w:sz w:val="12"/>
              </w:rPr>
              <w:t xml:space="preserve">Аппаратура кодовой электронной       </w:t>
            </w:r>
          </w:p>
          <w:p w:rsidR="009D4F1C" w:rsidRDefault="009D4F1C">
            <w:pPr>
              <w:pStyle w:val="ConsPlusNonformat"/>
              <w:jc w:val="both"/>
            </w:pPr>
            <w:r>
              <w:rPr>
                <w:sz w:val="12"/>
              </w:rPr>
              <w:t xml:space="preserve">блокировки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78.  </w:t>
            </w:r>
          </w:p>
        </w:tc>
        <w:tc>
          <w:tcPr>
            <w:tcW w:w="2808" w:type="dxa"/>
            <w:tcBorders>
              <w:top w:val="nil"/>
            </w:tcBorders>
          </w:tcPr>
          <w:p w:rsidR="009D4F1C" w:rsidRDefault="009D4F1C">
            <w:pPr>
              <w:pStyle w:val="ConsPlusNonformat"/>
              <w:jc w:val="both"/>
            </w:pPr>
            <w:r>
              <w:rPr>
                <w:sz w:val="12"/>
              </w:rPr>
              <w:t xml:space="preserve">Генераторы и приемники ТРЦ           </w:t>
            </w:r>
          </w:p>
        </w:tc>
        <w:tc>
          <w:tcPr>
            <w:tcW w:w="1368" w:type="dxa"/>
            <w:tcBorders>
              <w:top w:val="nil"/>
            </w:tcBorders>
          </w:tcPr>
          <w:p w:rsidR="009D4F1C" w:rsidRDefault="009D4F1C">
            <w:pPr>
              <w:pStyle w:val="ConsPlusNonformat"/>
              <w:jc w:val="both"/>
            </w:pPr>
            <w:r>
              <w:rPr>
                <w:sz w:val="12"/>
              </w:rPr>
              <w:t xml:space="preserve">  ГП-3С, ПП3С,   </w:t>
            </w:r>
          </w:p>
          <w:p w:rsidR="009D4F1C" w:rsidRDefault="009D4F1C">
            <w:pPr>
              <w:pStyle w:val="ConsPlusNonformat"/>
              <w:jc w:val="both"/>
            </w:pPr>
            <w:r>
              <w:rPr>
                <w:sz w:val="12"/>
              </w:rPr>
              <w:t xml:space="preserve">     ПП3С-Д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десять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79.  </w:t>
            </w:r>
          </w:p>
        </w:tc>
        <w:tc>
          <w:tcPr>
            <w:tcW w:w="2808" w:type="dxa"/>
            <w:tcBorders>
              <w:top w:val="nil"/>
            </w:tcBorders>
          </w:tcPr>
          <w:p w:rsidR="009D4F1C" w:rsidRDefault="009D4F1C">
            <w:pPr>
              <w:pStyle w:val="ConsPlusNonformat"/>
              <w:jc w:val="both"/>
            </w:pPr>
            <w:r>
              <w:rPr>
                <w:sz w:val="12"/>
              </w:rPr>
              <w:t>Реле и релейные блоки, их содержащие,</w:t>
            </w:r>
          </w:p>
          <w:p w:rsidR="009D4F1C" w:rsidRDefault="009D4F1C">
            <w:pPr>
              <w:pStyle w:val="ConsPlusNonformat"/>
              <w:jc w:val="both"/>
            </w:pPr>
            <w:r>
              <w:rPr>
                <w:sz w:val="12"/>
              </w:rPr>
              <w:t xml:space="preserve">установленные в отапливаемых         </w:t>
            </w:r>
          </w:p>
          <w:p w:rsidR="009D4F1C" w:rsidRDefault="009D4F1C">
            <w:pPr>
              <w:pStyle w:val="ConsPlusNonformat"/>
              <w:jc w:val="both"/>
            </w:pPr>
            <w:r>
              <w:rPr>
                <w:sz w:val="12"/>
              </w:rPr>
              <w:t xml:space="preserve">помещениях. Реле НВШ без             </w:t>
            </w:r>
          </w:p>
          <w:p w:rsidR="009D4F1C" w:rsidRDefault="009D4F1C">
            <w:pPr>
              <w:pStyle w:val="ConsPlusNonformat"/>
              <w:jc w:val="both"/>
            </w:pPr>
            <w:r>
              <w:rPr>
                <w:sz w:val="12"/>
              </w:rPr>
              <w:t xml:space="preserve">выпрямительных приставок             </w:t>
            </w:r>
          </w:p>
          <w:p w:rsidR="009D4F1C" w:rsidRDefault="009D4F1C">
            <w:pPr>
              <w:pStyle w:val="ConsPlusNonformat"/>
              <w:jc w:val="both"/>
            </w:pPr>
            <w:r>
              <w:rPr>
                <w:sz w:val="12"/>
              </w:rPr>
              <w:t xml:space="preserve">(В ред. </w:t>
            </w:r>
            <w:hyperlink r:id="rId125" w:history="1">
              <w:r>
                <w:rPr>
                  <w:color w:val="0000FF"/>
                  <w:sz w:val="12"/>
                </w:rPr>
                <w:t>Распоряжения</w:t>
              </w:r>
            </w:hyperlink>
            <w:r>
              <w:rPr>
                <w:sz w:val="12"/>
              </w:rPr>
              <w:t xml:space="preserve"> ОАО             </w:t>
            </w:r>
          </w:p>
          <w:p w:rsidR="009D4F1C" w:rsidRDefault="009D4F1C">
            <w:pPr>
              <w:pStyle w:val="ConsPlusNonformat"/>
              <w:jc w:val="both"/>
            </w:pPr>
            <w:r>
              <w:rPr>
                <w:sz w:val="12"/>
              </w:rPr>
              <w:t xml:space="preserve">"РЖД" от 01.09.2016 N 1795р)         </w:t>
            </w:r>
          </w:p>
        </w:tc>
        <w:tc>
          <w:tcPr>
            <w:tcW w:w="1368" w:type="dxa"/>
            <w:tcBorders>
              <w:top w:val="nil"/>
            </w:tcBorders>
          </w:tcPr>
          <w:p w:rsidR="009D4F1C" w:rsidRDefault="009D4F1C">
            <w:pPr>
              <w:pStyle w:val="ConsPlusNonformat"/>
              <w:jc w:val="both"/>
            </w:pPr>
            <w:r>
              <w:rPr>
                <w:sz w:val="12"/>
              </w:rPr>
              <w:t xml:space="preserve">  HP, НШ, НМШ,   </w:t>
            </w:r>
          </w:p>
          <w:p w:rsidR="009D4F1C" w:rsidRDefault="009D4F1C">
            <w:pPr>
              <w:pStyle w:val="ConsPlusNonformat"/>
              <w:jc w:val="both"/>
            </w:pPr>
            <w:r>
              <w:rPr>
                <w:sz w:val="12"/>
              </w:rPr>
              <w:t xml:space="preserve">    АНШ, Н, Д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80.  </w:t>
            </w:r>
          </w:p>
        </w:tc>
        <w:tc>
          <w:tcPr>
            <w:tcW w:w="2808" w:type="dxa"/>
            <w:tcBorders>
              <w:top w:val="nil"/>
            </w:tcBorders>
          </w:tcPr>
          <w:p w:rsidR="009D4F1C" w:rsidRDefault="009D4F1C">
            <w:pPr>
              <w:pStyle w:val="ConsPlusNonformat"/>
              <w:jc w:val="both"/>
            </w:pPr>
            <w:r>
              <w:rPr>
                <w:sz w:val="12"/>
              </w:rPr>
              <w:t>Реле и релейные блоки, их содержащие,</w:t>
            </w:r>
          </w:p>
          <w:p w:rsidR="009D4F1C" w:rsidRDefault="009D4F1C">
            <w:pPr>
              <w:pStyle w:val="ConsPlusNonformat"/>
              <w:jc w:val="both"/>
            </w:pPr>
            <w:r>
              <w:rPr>
                <w:sz w:val="12"/>
              </w:rPr>
              <w:t>установленные     в      отапливаемых</w:t>
            </w:r>
          </w:p>
          <w:p w:rsidR="009D4F1C" w:rsidRDefault="009D4F1C">
            <w:pPr>
              <w:pStyle w:val="ConsPlusNonformat"/>
              <w:jc w:val="both"/>
            </w:pPr>
            <w:r>
              <w:rPr>
                <w:sz w:val="12"/>
              </w:rPr>
              <w:t xml:space="preserve">помещениях                           </w:t>
            </w:r>
          </w:p>
          <w:p w:rsidR="009D4F1C" w:rsidRDefault="009D4F1C">
            <w:pPr>
              <w:pStyle w:val="ConsPlusNonformat"/>
              <w:jc w:val="both"/>
            </w:pPr>
            <w:r>
              <w:rPr>
                <w:sz w:val="12"/>
              </w:rPr>
              <w:t xml:space="preserve">(В ред. </w:t>
            </w:r>
            <w:hyperlink r:id="rId126" w:history="1">
              <w:r>
                <w:rPr>
                  <w:color w:val="0000FF"/>
                  <w:sz w:val="12"/>
                </w:rPr>
                <w:t>Распоряжения</w:t>
              </w:r>
            </w:hyperlink>
            <w:r>
              <w:rPr>
                <w:sz w:val="12"/>
              </w:rPr>
              <w:t xml:space="preserve"> ОАО             </w:t>
            </w:r>
          </w:p>
          <w:p w:rsidR="009D4F1C" w:rsidRDefault="009D4F1C">
            <w:pPr>
              <w:pStyle w:val="ConsPlusNonformat"/>
              <w:jc w:val="both"/>
            </w:pPr>
            <w:r>
              <w:rPr>
                <w:sz w:val="12"/>
              </w:rPr>
              <w:t xml:space="preserve">"РЖД" от 01.09.2016 N 1795р)         </w:t>
            </w:r>
          </w:p>
        </w:tc>
        <w:tc>
          <w:tcPr>
            <w:tcW w:w="1368" w:type="dxa"/>
            <w:tcBorders>
              <w:top w:val="nil"/>
            </w:tcBorders>
          </w:tcPr>
          <w:p w:rsidR="009D4F1C" w:rsidRDefault="009D4F1C">
            <w:pPr>
              <w:pStyle w:val="ConsPlusNonformat"/>
              <w:jc w:val="both"/>
            </w:pPr>
            <w:r>
              <w:rPr>
                <w:sz w:val="12"/>
              </w:rPr>
              <w:t xml:space="preserve">       РЭЛ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81.  </w:t>
            </w:r>
          </w:p>
        </w:tc>
        <w:tc>
          <w:tcPr>
            <w:tcW w:w="2808" w:type="dxa"/>
            <w:tcBorders>
              <w:top w:val="nil"/>
            </w:tcBorders>
          </w:tcPr>
          <w:p w:rsidR="009D4F1C" w:rsidRDefault="009D4F1C">
            <w:pPr>
              <w:pStyle w:val="ConsPlusNonformat"/>
              <w:jc w:val="both"/>
            </w:pPr>
            <w:r>
              <w:rPr>
                <w:sz w:val="12"/>
              </w:rPr>
              <w:t xml:space="preserve">Реле импульсные                      </w:t>
            </w:r>
          </w:p>
        </w:tc>
        <w:tc>
          <w:tcPr>
            <w:tcW w:w="1368" w:type="dxa"/>
            <w:tcBorders>
              <w:top w:val="nil"/>
            </w:tcBorders>
          </w:tcPr>
          <w:p w:rsidR="009D4F1C" w:rsidRDefault="009D4F1C">
            <w:pPr>
              <w:pStyle w:val="ConsPlusNonformat"/>
              <w:jc w:val="both"/>
            </w:pPr>
            <w:r>
              <w:rPr>
                <w:sz w:val="12"/>
              </w:rPr>
              <w:t xml:space="preserve">  ИВГ, ИВГ-КРМ   </w:t>
            </w:r>
          </w:p>
          <w:p w:rsidR="009D4F1C" w:rsidRDefault="009D4F1C">
            <w:pPr>
              <w:pStyle w:val="ConsPlusNonformat"/>
              <w:jc w:val="both"/>
            </w:pPr>
            <w:r>
              <w:rPr>
                <w:sz w:val="12"/>
              </w:rPr>
              <w:t xml:space="preserve">      ИВГ-       </w:t>
            </w:r>
          </w:p>
          <w:p w:rsidR="009D4F1C" w:rsidRDefault="009D4F1C">
            <w:pPr>
              <w:pStyle w:val="ConsPlusNonformat"/>
              <w:jc w:val="both"/>
            </w:pPr>
            <w:r>
              <w:rPr>
                <w:sz w:val="12"/>
              </w:rPr>
              <w:t xml:space="preserve">    В, ИВГ-М,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82. </w:t>
            </w:r>
          </w:p>
        </w:tc>
        <w:tc>
          <w:tcPr>
            <w:tcW w:w="2808" w:type="dxa"/>
            <w:tcBorders>
              <w:top w:val="nil"/>
            </w:tcBorders>
          </w:tcPr>
          <w:p w:rsidR="009D4F1C" w:rsidRDefault="009D4F1C">
            <w:pPr>
              <w:pStyle w:val="ConsPlusNonformat"/>
              <w:jc w:val="both"/>
            </w:pPr>
            <w:r>
              <w:rPr>
                <w:sz w:val="12"/>
              </w:rPr>
              <w:t xml:space="preserve">Коммутаторы тока                     </w:t>
            </w:r>
          </w:p>
        </w:tc>
        <w:tc>
          <w:tcPr>
            <w:tcW w:w="1368" w:type="dxa"/>
            <w:tcBorders>
              <w:top w:val="nil"/>
            </w:tcBorders>
          </w:tcPr>
          <w:p w:rsidR="009D4F1C" w:rsidRDefault="009D4F1C">
            <w:pPr>
              <w:pStyle w:val="ConsPlusNonformat"/>
              <w:jc w:val="both"/>
            </w:pPr>
            <w:r>
              <w:rPr>
                <w:sz w:val="12"/>
              </w:rPr>
              <w:t xml:space="preserve"> БКТ-2М, БКТ (М)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83. </w:t>
            </w:r>
          </w:p>
        </w:tc>
        <w:tc>
          <w:tcPr>
            <w:tcW w:w="2808" w:type="dxa"/>
            <w:tcBorders>
              <w:top w:val="nil"/>
            </w:tcBorders>
          </w:tcPr>
          <w:p w:rsidR="009D4F1C" w:rsidRDefault="009D4F1C">
            <w:pPr>
              <w:pStyle w:val="ConsPlusNonformat"/>
              <w:jc w:val="both"/>
            </w:pPr>
            <w:r>
              <w:rPr>
                <w:sz w:val="12"/>
              </w:rPr>
              <w:t xml:space="preserve">Блоки ЭЦ наборной группы             </w:t>
            </w:r>
          </w:p>
        </w:tc>
        <w:tc>
          <w:tcPr>
            <w:tcW w:w="1368" w:type="dxa"/>
            <w:tcBorders>
              <w:top w:val="nil"/>
            </w:tcBorders>
          </w:tcPr>
          <w:p w:rsidR="009D4F1C" w:rsidRDefault="009D4F1C">
            <w:pPr>
              <w:pStyle w:val="ConsPlusNonformat"/>
              <w:jc w:val="both"/>
            </w:pP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r w:rsidR="009D4F1C">
        <w:trPr>
          <w:trHeight w:val="140"/>
        </w:trPr>
        <w:tc>
          <w:tcPr>
            <w:tcW w:w="504" w:type="dxa"/>
            <w:tcBorders>
              <w:top w:val="nil"/>
            </w:tcBorders>
          </w:tcPr>
          <w:p w:rsidR="009D4F1C" w:rsidRDefault="009D4F1C">
            <w:pPr>
              <w:pStyle w:val="ConsPlusNonformat"/>
              <w:jc w:val="both"/>
            </w:pPr>
            <w:r>
              <w:rPr>
                <w:sz w:val="12"/>
              </w:rPr>
              <w:t xml:space="preserve"> 84. </w:t>
            </w:r>
          </w:p>
        </w:tc>
        <w:tc>
          <w:tcPr>
            <w:tcW w:w="2808" w:type="dxa"/>
            <w:tcBorders>
              <w:top w:val="nil"/>
            </w:tcBorders>
          </w:tcPr>
          <w:p w:rsidR="009D4F1C" w:rsidRDefault="009D4F1C">
            <w:pPr>
              <w:pStyle w:val="ConsPlusNonformat"/>
              <w:jc w:val="both"/>
            </w:pPr>
            <w:r>
              <w:rPr>
                <w:sz w:val="12"/>
              </w:rPr>
              <w:t xml:space="preserve">Генераторы и приемники ТРЦ           </w:t>
            </w:r>
          </w:p>
        </w:tc>
        <w:tc>
          <w:tcPr>
            <w:tcW w:w="1368" w:type="dxa"/>
            <w:tcBorders>
              <w:top w:val="nil"/>
            </w:tcBorders>
          </w:tcPr>
          <w:p w:rsidR="009D4F1C" w:rsidRDefault="009D4F1C">
            <w:pPr>
              <w:pStyle w:val="ConsPlusNonformat"/>
              <w:jc w:val="both"/>
            </w:pPr>
            <w:r>
              <w:rPr>
                <w:sz w:val="12"/>
              </w:rPr>
              <w:t xml:space="preserve"> ГП3С-Р, ППЗС-ДР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80" w:type="dxa"/>
            <w:tcBorders>
              <w:top w:val="nil"/>
            </w:tcBorders>
          </w:tcPr>
          <w:p w:rsidR="009D4F1C" w:rsidRDefault="009D4F1C">
            <w:pPr>
              <w:pStyle w:val="ConsPlusNonformat"/>
              <w:jc w:val="both"/>
            </w:pPr>
            <w:r>
              <w:rPr>
                <w:sz w:val="12"/>
              </w:rPr>
              <w:t xml:space="preserve"> Один раз в  </w:t>
            </w:r>
          </w:p>
          <w:p w:rsidR="009D4F1C" w:rsidRDefault="009D4F1C">
            <w:pPr>
              <w:pStyle w:val="ConsPlusNonformat"/>
              <w:jc w:val="both"/>
            </w:pPr>
            <w:r>
              <w:rPr>
                <w:sz w:val="12"/>
              </w:rPr>
              <w:t xml:space="preserve"> пятнадцать  </w:t>
            </w:r>
          </w:p>
          <w:p w:rsidR="009D4F1C" w:rsidRDefault="009D4F1C">
            <w:pPr>
              <w:pStyle w:val="ConsPlusNonformat"/>
              <w:jc w:val="both"/>
            </w:pPr>
            <w:r>
              <w:rPr>
                <w:sz w:val="12"/>
              </w:rPr>
              <w:t xml:space="preserve">     лет     </w:t>
            </w:r>
          </w:p>
        </w:tc>
        <w:tc>
          <w:tcPr>
            <w:tcW w:w="1008" w:type="dxa"/>
            <w:tcBorders>
              <w:top w:val="nil"/>
            </w:tcBorders>
          </w:tcPr>
          <w:p w:rsidR="009D4F1C" w:rsidRDefault="009D4F1C">
            <w:pPr>
              <w:pStyle w:val="ConsPlusNonformat"/>
              <w:jc w:val="both"/>
            </w:pPr>
            <w:r>
              <w:rPr>
                <w:sz w:val="12"/>
              </w:rPr>
              <w:t xml:space="preserve">    (*)     </w:t>
            </w:r>
          </w:p>
        </w:tc>
        <w:tc>
          <w:tcPr>
            <w:tcW w:w="720" w:type="dxa"/>
            <w:tcBorders>
              <w:top w:val="nil"/>
            </w:tcBorders>
          </w:tcPr>
          <w:p w:rsidR="009D4F1C" w:rsidRDefault="009D4F1C">
            <w:pPr>
              <w:pStyle w:val="ConsPlusNonformat"/>
              <w:jc w:val="both"/>
            </w:pPr>
            <w:r>
              <w:rPr>
                <w:sz w:val="12"/>
              </w:rPr>
              <w:t xml:space="preserve">  (*)   </w:t>
            </w:r>
          </w:p>
        </w:tc>
        <w:tc>
          <w:tcPr>
            <w:tcW w:w="792" w:type="dxa"/>
            <w:tcBorders>
              <w:top w:val="nil"/>
            </w:tcBorders>
          </w:tcPr>
          <w:p w:rsidR="009D4F1C" w:rsidRDefault="009D4F1C">
            <w:pPr>
              <w:pStyle w:val="ConsPlusNonformat"/>
              <w:jc w:val="both"/>
            </w:pPr>
            <w:r>
              <w:rPr>
                <w:sz w:val="12"/>
              </w:rPr>
              <w:t xml:space="preserve">   (*)   </w:t>
            </w:r>
          </w:p>
        </w:tc>
      </w:tr>
    </w:tbl>
    <w:p w:rsidR="009D4F1C" w:rsidRDefault="009D4F1C">
      <w:pPr>
        <w:pStyle w:val="ConsPlusNormal"/>
        <w:ind w:firstLine="540"/>
        <w:jc w:val="both"/>
      </w:pPr>
    </w:p>
    <w:p w:rsidR="009D4F1C" w:rsidRDefault="009D4F1C">
      <w:pPr>
        <w:pStyle w:val="ConsPlusNormal"/>
        <w:ind w:firstLine="540"/>
        <w:jc w:val="both"/>
      </w:pPr>
      <w:r>
        <w:t>Примечание. 1. Замена предохранителей, резервированных устройствами типа УРП, лампами ПЖ или другими устройствами, производится при их перегорании.</w:t>
      </w:r>
    </w:p>
    <w:p w:rsidR="009D4F1C" w:rsidRDefault="009D4F1C">
      <w:pPr>
        <w:pStyle w:val="ConsPlusNormal"/>
        <w:spacing w:before="220"/>
        <w:ind w:firstLine="540"/>
        <w:jc w:val="both"/>
      </w:pPr>
      <w:r>
        <w:t>2. Техническое обслуживание трансмиттеров и трансмиттерных реле в испытательных стендах РТУ проводится один раз в четыре года,  реле АНШ2-1230 - один раз в 16 лет.</w:t>
      </w:r>
    </w:p>
    <w:p w:rsidR="009D4F1C" w:rsidRDefault="009D4F1C">
      <w:pPr>
        <w:pStyle w:val="ConsPlusNormal"/>
        <w:spacing w:before="220"/>
        <w:ind w:firstLine="540"/>
        <w:jc w:val="both"/>
      </w:pPr>
      <w:r>
        <w:t xml:space="preserve">(Примечание добавлено </w:t>
      </w:r>
      <w:hyperlink r:id="rId127" w:history="1">
        <w:r>
          <w:rPr>
            <w:color w:val="0000FF"/>
          </w:rPr>
          <w:t>Распоряжением</w:t>
        </w:r>
      </w:hyperlink>
      <w:r>
        <w:t xml:space="preserve"> ОАО "РЖД" от 01.09.2016 N 1795р)</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outlineLvl w:val="2"/>
      </w:pPr>
      <w:bookmarkStart w:id="8" w:name="P3953"/>
      <w:bookmarkEnd w:id="8"/>
      <w:r>
        <w:t>2 Периодичность проверки аппаратуры диспетчерской централизации и диспетчерского контроля</w:t>
      </w:r>
    </w:p>
    <w:p w:rsidR="009D4F1C" w:rsidRDefault="009D4F1C">
      <w:pPr>
        <w:pStyle w:val="ConsPlusNormal"/>
        <w:ind w:firstLine="540"/>
        <w:jc w:val="both"/>
      </w:pPr>
    </w:p>
    <w:p w:rsidR="009D4F1C" w:rsidRDefault="009D4F1C">
      <w:pPr>
        <w:pStyle w:val="ConsPlusNormal"/>
        <w:jc w:val="right"/>
      </w:pPr>
      <w:r>
        <w:t>Таблица 34</w:t>
      </w:r>
    </w:p>
    <w:p w:rsidR="009D4F1C" w:rsidRDefault="009D4F1C">
      <w:pPr>
        <w:pStyle w:val="ConsPlusNormal"/>
        <w:jc w:val="right"/>
      </w:pPr>
      <w:r>
        <w:t xml:space="preserve">(В ред. </w:t>
      </w:r>
      <w:hyperlink r:id="rId128"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88"/>
        <w:gridCol w:w="2772"/>
        <w:gridCol w:w="1176"/>
        <w:gridCol w:w="1260"/>
        <w:gridCol w:w="1428"/>
        <w:gridCol w:w="1176"/>
        <w:gridCol w:w="1092"/>
      </w:tblGrid>
      <w:tr w:rsidR="009D4F1C">
        <w:trPr>
          <w:trHeight w:val="160"/>
        </w:trPr>
        <w:tc>
          <w:tcPr>
            <w:tcW w:w="588" w:type="dxa"/>
            <w:vMerge w:val="restart"/>
          </w:tcPr>
          <w:p w:rsidR="009D4F1C" w:rsidRDefault="009D4F1C">
            <w:pPr>
              <w:pStyle w:val="ConsPlusNonformat"/>
              <w:jc w:val="both"/>
            </w:pPr>
          </w:p>
          <w:p w:rsidR="009D4F1C" w:rsidRDefault="009D4F1C">
            <w:pPr>
              <w:pStyle w:val="ConsPlusNonformat"/>
              <w:jc w:val="both"/>
            </w:pPr>
            <w:r>
              <w:rPr>
                <w:sz w:val="14"/>
              </w:rPr>
              <w:t xml:space="preserve">  N  </w:t>
            </w:r>
          </w:p>
          <w:p w:rsidR="009D4F1C" w:rsidRDefault="009D4F1C">
            <w:pPr>
              <w:pStyle w:val="ConsPlusNonformat"/>
              <w:jc w:val="both"/>
            </w:pPr>
            <w:r>
              <w:rPr>
                <w:sz w:val="14"/>
              </w:rPr>
              <w:t xml:space="preserve"> п/п </w:t>
            </w:r>
          </w:p>
        </w:tc>
        <w:tc>
          <w:tcPr>
            <w:tcW w:w="2772" w:type="dxa"/>
            <w:vMerge w:val="restart"/>
          </w:tcPr>
          <w:p w:rsidR="009D4F1C" w:rsidRDefault="009D4F1C">
            <w:pPr>
              <w:pStyle w:val="ConsPlusNonformat"/>
              <w:jc w:val="both"/>
            </w:pPr>
          </w:p>
          <w:p w:rsidR="009D4F1C" w:rsidRDefault="009D4F1C">
            <w:pPr>
              <w:pStyle w:val="ConsPlusNonformat"/>
              <w:jc w:val="both"/>
            </w:pPr>
            <w:r>
              <w:rPr>
                <w:sz w:val="14"/>
              </w:rPr>
              <w:t xml:space="preserve">         Наименование          </w:t>
            </w:r>
          </w:p>
        </w:tc>
        <w:tc>
          <w:tcPr>
            <w:tcW w:w="6132" w:type="dxa"/>
            <w:gridSpan w:val="5"/>
          </w:tcPr>
          <w:p w:rsidR="009D4F1C" w:rsidRDefault="009D4F1C">
            <w:pPr>
              <w:pStyle w:val="ConsPlusNonformat"/>
              <w:jc w:val="both"/>
            </w:pPr>
            <w:r>
              <w:rPr>
                <w:sz w:val="14"/>
              </w:rPr>
              <w:t xml:space="preserve">   Периодичность выполнения работ в зависимости от классификации   </w:t>
            </w:r>
          </w:p>
          <w:p w:rsidR="009D4F1C" w:rsidRDefault="009D4F1C">
            <w:pPr>
              <w:pStyle w:val="ConsPlusNonformat"/>
              <w:jc w:val="both"/>
            </w:pPr>
            <w:r>
              <w:rPr>
                <w:sz w:val="14"/>
              </w:rPr>
              <w:t xml:space="preserve">                  железнодорожных линий и станций                  </w:t>
            </w:r>
          </w:p>
        </w:tc>
      </w:tr>
      <w:tr w:rsidR="009D4F1C">
        <w:tc>
          <w:tcPr>
            <w:tcW w:w="504" w:type="dxa"/>
            <w:vMerge/>
            <w:tcBorders>
              <w:top w:val="nil"/>
            </w:tcBorders>
          </w:tcPr>
          <w:p w:rsidR="009D4F1C" w:rsidRDefault="009D4F1C"/>
        </w:tc>
        <w:tc>
          <w:tcPr>
            <w:tcW w:w="2688" w:type="dxa"/>
            <w:vMerge/>
            <w:tcBorders>
              <w:top w:val="nil"/>
            </w:tcBorders>
          </w:tcPr>
          <w:p w:rsidR="009D4F1C" w:rsidRDefault="009D4F1C"/>
        </w:tc>
        <w:tc>
          <w:tcPr>
            <w:tcW w:w="1176" w:type="dxa"/>
            <w:tcBorders>
              <w:top w:val="nil"/>
            </w:tcBorders>
          </w:tcPr>
          <w:p w:rsidR="009D4F1C" w:rsidRDefault="009D4F1C">
            <w:pPr>
              <w:pStyle w:val="ConsPlusNonformat"/>
              <w:jc w:val="both"/>
            </w:pPr>
            <w:r>
              <w:rPr>
                <w:sz w:val="14"/>
              </w:rPr>
              <w:t xml:space="preserve">  1 класс   </w:t>
            </w:r>
          </w:p>
        </w:tc>
        <w:tc>
          <w:tcPr>
            <w:tcW w:w="1260" w:type="dxa"/>
            <w:tcBorders>
              <w:top w:val="nil"/>
            </w:tcBorders>
          </w:tcPr>
          <w:p w:rsidR="009D4F1C" w:rsidRDefault="009D4F1C">
            <w:pPr>
              <w:pStyle w:val="ConsPlusNonformat"/>
              <w:jc w:val="both"/>
            </w:pPr>
            <w:r>
              <w:rPr>
                <w:sz w:val="14"/>
              </w:rPr>
              <w:t xml:space="preserve">   2 класс   </w:t>
            </w:r>
          </w:p>
        </w:tc>
        <w:tc>
          <w:tcPr>
            <w:tcW w:w="1428" w:type="dxa"/>
            <w:tcBorders>
              <w:top w:val="nil"/>
            </w:tcBorders>
          </w:tcPr>
          <w:p w:rsidR="009D4F1C" w:rsidRDefault="009D4F1C">
            <w:pPr>
              <w:pStyle w:val="ConsPlusNonformat"/>
              <w:jc w:val="both"/>
            </w:pPr>
            <w:r>
              <w:rPr>
                <w:sz w:val="14"/>
              </w:rPr>
              <w:t xml:space="preserve">    3 класс    </w:t>
            </w:r>
          </w:p>
        </w:tc>
        <w:tc>
          <w:tcPr>
            <w:tcW w:w="1176" w:type="dxa"/>
            <w:tcBorders>
              <w:top w:val="nil"/>
            </w:tcBorders>
          </w:tcPr>
          <w:p w:rsidR="009D4F1C" w:rsidRDefault="009D4F1C">
            <w:pPr>
              <w:pStyle w:val="ConsPlusNonformat"/>
              <w:jc w:val="both"/>
            </w:pPr>
            <w:r>
              <w:rPr>
                <w:sz w:val="14"/>
              </w:rPr>
              <w:t xml:space="preserve">  4 класс   </w:t>
            </w:r>
          </w:p>
        </w:tc>
        <w:tc>
          <w:tcPr>
            <w:tcW w:w="1092" w:type="dxa"/>
            <w:tcBorders>
              <w:top w:val="nil"/>
            </w:tcBorders>
          </w:tcPr>
          <w:p w:rsidR="009D4F1C" w:rsidRDefault="009D4F1C">
            <w:pPr>
              <w:pStyle w:val="ConsPlusNonformat"/>
              <w:jc w:val="both"/>
            </w:pPr>
            <w:r>
              <w:rPr>
                <w:sz w:val="14"/>
              </w:rPr>
              <w:t xml:space="preserve">  5 класс  </w:t>
            </w:r>
          </w:p>
        </w:tc>
      </w:tr>
      <w:tr w:rsidR="009D4F1C">
        <w:trPr>
          <w:trHeight w:val="160"/>
        </w:trPr>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1.  </w:t>
            </w:r>
          </w:p>
        </w:tc>
        <w:tc>
          <w:tcPr>
            <w:tcW w:w="2772" w:type="dxa"/>
            <w:tcBorders>
              <w:top w:val="nil"/>
            </w:tcBorders>
          </w:tcPr>
          <w:p w:rsidR="009D4F1C" w:rsidRDefault="009D4F1C">
            <w:pPr>
              <w:pStyle w:val="ConsPlusNonformat"/>
              <w:jc w:val="both"/>
            </w:pPr>
            <w:r>
              <w:rPr>
                <w:sz w:val="14"/>
              </w:rPr>
              <w:t xml:space="preserve">Аппаратура диспетчерской       </w:t>
            </w:r>
          </w:p>
          <w:p w:rsidR="009D4F1C" w:rsidRDefault="009D4F1C">
            <w:pPr>
              <w:pStyle w:val="ConsPlusNonformat"/>
              <w:jc w:val="both"/>
            </w:pPr>
            <w:r>
              <w:rPr>
                <w:sz w:val="14"/>
              </w:rPr>
              <w:t>централизации с поляризованными</w:t>
            </w:r>
          </w:p>
          <w:p w:rsidR="009D4F1C" w:rsidRDefault="009D4F1C">
            <w:pPr>
              <w:pStyle w:val="ConsPlusNonformat"/>
              <w:jc w:val="both"/>
            </w:pPr>
            <w:r>
              <w:rPr>
                <w:sz w:val="14"/>
              </w:rPr>
              <w:t xml:space="preserve">реле или электронными лампами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год     </w:t>
            </w:r>
          </w:p>
        </w:tc>
        <w:tc>
          <w:tcPr>
            <w:tcW w:w="1260"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год     </w:t>
            </w:r>
          </w:p>
        </w:tc>
        <w:tc>
          <w:tcPr>
            <w:tcW w:w="1428"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092"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r>
      <w:tr w:rsidR="009D4F1C">
        <w:trPr>
          <w:trHeight w:val="160"/>
        </w:trPr>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2.  </w:t>
            </w:r>
          </w:p>
        </w:tc>
        <w:tc>
          <w:tcPr>
            <w:tcW w:w="2772" w:type="dxa"/>
            <w:tcBorders>
              <w:top w:val="nil"/>
            </w:tcBorders>
          </w:tcPr>
          <w:p w:rsidR="009D4F1C" w:rsidRDefault="009D4F1C">
            <w:pPr>
              <w:pStyle w:val="ConsPlusNonformat"/>
              <w:jc w:val="both"/>
            </w:pPr>
            <w:r>
              <w:rPr>
                <w:sz w:val="14"/>
              </w:rPr>
              <w:t xml:space="preserve">Линейные ячейки                </w:t>
            </w:r>
          </w:p>
          <w:p w:rsidR="009D4F1C" w:rsidRDefault="009D4F1C">
            <w:pPr>
              <w:pStyle w:val="ConsPlusNonformat"/>
              <w:jc w:val="both"/>
            </w:pPr>
            <w:r>
              <w:rPr>
                <w:sz w:val="14"/>
              </w:rPr>
              <w:t xml:space="preserve">быстродействующие              </w:t>
            </w:r>
          </w:p>
          <w:p w:rsidR="009D4F1C" w:rsidRDefault="009D4F1C">
            <w:pPr>
              <w:pStyle w:val="ConsPlusNonformat"/>
              <w:jc w:val="both"/>
            </w:pPr>
            <w:r>
              <w:rPr>
                <w:sz w:val="14"/>
              </w:rPr>
              <w:t xml:space="preserve">диспетчерского контроля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три года  </w:t>
            </w:r>
          </w:p>
        </w:tc>
        <w:tc>
          <w:tcPr>
            <w:tcW w:w="1260"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три года   </w:t>
            </w:r>
          </w:p>
        </w:tc>
        <w:tc>
          <w:tcPr>
            <w:tcW w:w="1428"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092"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r>
      <w:tr w:rsidR="009D4F1C">
        <w:trPr>
          <w:trHeight w:val="160"/>
        </w:trPr>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3.  </w:t>
            </w:r>
          </w:p>
        </w:tc>
        <w:tc>
          <w:tcPr>
            <w:tcW w:w="2772" w:type="dxa"/>
            <w:tcBorders>
              <w:top w:val="nil"/>
            </w:tcBorders>
          </w:tcPr>
          <w:p w:rsidR="009D4F1C" w:rsidRDefault="009D4F1C">
            <w:pPr>
              <w:pStyle w:val="ConsPlusNonformat"/>
              <w:jc w:val="both"/>
            </w:pPr>
            <w:r>
              <w:rPr>
                <w:sz w:val="14"/>
              </w:rPr>
              <w:t xml:space="preserve">Аппаратура кодового управления </w:t>
            </w:r>
          </w:p>
          <w:p w:rsidR="009D4F1C" w:rsidRDefault="009D4F1C">
            <w:pPr>
              <w:pStyle w:val="ConsPlusNonformat"/>
              <w:jc w:val="both"/>
            </w:pPr>
            <w:r>
              <w:rPr>
                <w:sz w:val="14"/>
              </w:rPr>
              <w:t xml:space="preserve">стрелками и сигналами систем   </w:t>
            </w:r>
          </w:p>
          <w:p w:rsidR="009D4F1C" w:rsidRDefault="009D4F1C">
            <w:pPr>
              <w:pStyle w:val="ConsPlusNonformat"/>
              <w:jc w:val="both"/>
            </w:pPr>
            <w:r>
              <w:rPr>
                <w:sz w:val="14"/>
              </w:rPr>
              <w:t xml:space="preserve">СКЦ и РПК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260"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428"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092"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r>
      <w:tr w:rsidR="009D4F1C">
        <w:trPr>
          <w:trHeight w:val="160"/>
        </w:trPr>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4.  </w:t>
            </w:r>
          </w:p>
        </w:tc>
        <w:tc>
          <w:tcPr>
            <w:tcW w:w="2772" w:type="dxa"/>
            <w:tcBorders>
              <w:top w:val="nil"/>
            </w:tcBorders>
          </w:tcPr>
          <w:p w:rsidR="009D4F1C" w:rsidRDefault="009D4F1C">
            <w:pPr>
              <w:pStyle w:val="ConsPlusNonformat"/>
              <w:jc w:val="both"/>
            </w:pPr>
            <w:r>
              <w:rPr>
                <w:sz w:val="14"/>
              </w:rPr>
              <w:t xml:space="preserve">Аппаратура диспетчерской       </w:t>
            </w:r>
          </w:p>
          <w:p w:rsidR="009D4F1C" w:rsidRDefault="009D4F1C">
            <w:pPr>
              <w:pStyle w:val="ConsPlusNonformat"/>
              <w:jc w:val="both"/>
            </w:pPr>
            <w:r>
              <w:rPr>
                <w:sz w:val="14"/>
              </w:rPr>
              <w:t xml:space="preserve">централизации (кроме           </w:t>
            </w:r>
          </w:p>
          <w:p w:rsidR="009D4F1C" w:rsidRDefault="009D4F1C">
            <w:pPr>
              <w:pStyle w:val="ConsPlusNonformat"/>
              <w:jc w:val="both"/>
            </w:pPr>
            <w:r>
              <w:rPr>
                <w:sz w:val="14"/>
              </w:rPr>
              <w:t xml:space="preserve">аппаратуры, указанной в п. 1)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260"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пять лет   </w:t>
            </w:r>
          </w:p>
        </w:tc>
        <w:tc>
          <w:tcPr>
            <w:tcW w:w="1428"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092"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r>
      <w:tr w:rsidR="009D4F1C">
        <w:trPr>
          <w:trHeight w:val="160"/>
        </w:trPr>
        <w:tc>
          <w:tcPr>
            <w:tcW w:w="58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5.  </w:t>
            </w:r>
          </w:p>
        </w:tc>
        <w:tc>
          <w:tcPr>
            <w:tcW w:w="2772" w:type="dxa"/>
            <w:tcBorders>
              <w:top w:val="nil"/>
            </w:tcBorders>
          </w:tcPr>
          <w:p w:rsidR="009D4F1C" w:rsidRDefault="009D4F1C">
            <w:pPr>
              <w:pStyle w:val="ConsPlusNonformat"/>
              <w:jc w:val="both"/>
            </w:pPr>
            <w:r>
              <w:rPr>
                <w:sz w:val="14"/>
              </w:rPr>
              <w:t xml:space="preserve">Аппаратура диспетчерского      </w:t>
            </w:r>
          </w:p>
          <w:p w:rsidR="009D4F1C" w:rsidRDefault="009D4F1C">
            <w:pPr>
              <w:pStyle w:val="ConsPlusNonformat"/>
              <w:jc w:val="both"/>
            </w:pPr>
            <w:r>
              <w:rPr>
                <w:sz w:val="14"/>
              </w:rPr>
              <w:t xml:space="preserve">контроля (кроме аппаратуры,    </w:t>
            </w:r>
          </w:p>
          <w:p w:rsidR="009D4F1C" w:rsidRDefault="009D4F1C">
            <w:pPr>
              <w:pStyle w:val="ConsPlusNonformat"/>
              <w:jc w:val="both"/>
            </w:pPr>
            <w:r>
              <w:rPr>
                <w:sz w:val="14"/>
              </w:rPr>
              <w:t xml:space="preserve">указанной в пункте 2)          </w:t>
            </w:r>
          </w:p>
        </w:tc>
        <w:tc>
          <w:tcPr>
            <w:tcW w:w="1176"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260" w:type="dxa"/>
            <w:tcBorders>
              <w:top w:val="nil"/>
            </w:tcBorders>
          </w:tcPr>
          <w:p w:rsidR="009D4F1C" w:rsidRDefault="009D4F1C">
            <w:pPr>
              <w:pStyle w:val="ConsPlusNonformat"/>
              <w:jc w:val="both"/>
            </w:pPr>
            <w:r>
              <w:rPr>
                <w:sz w:val="14"/>
              </w:rPr>
              <w:t xml:space="preserve"> Один раз в  </w:t>
            </w:r>
          </w:p>
          <w:p w:rsidR="009D4F1C" w:rsidRDefault="009D4F1C">
            <w:pPr>
              <w:pStyle w:val="ConsPlusNonformat"/>
              <w:jc w:val="both"/>
            </w:pPr>
            <w:r>
              <w:rPr>
                <w:sz w:val="14"/>
              </w:rPr>
              <w:t xml:space="preserve"> десять лет  </w:t>
            </w:r>
          </w:p>
        </w:tc>
        <w:tc>
          <w:tcPr>
            <w:tcW w:w="1428"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c>
          <w:tcPr>
            <w:tcW w:w="1176"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c>
          <w:tcPr>
            <w:tcW w:w="1092" w:type="dxa"/>
            <w:tcBorders>
              <w:top w:val="nil"/>
            </w:tcBorders>
          </w:tcPr>
          <w:p w:rsidR="009D4F1C" w:rsidRDefault="009D4F1C">
            <w:pPr>
              <w:pStyle w:val="ConsPlusNonformat"/>
              <w:jc w:val="both"/>
            </w:pPr>
          </w:p>
          <w:p w:rsidR="009D4F1C" w:rsidRDefault="009D4F1C">
            <w:pPr>
              <w:pStyle w:val="ConsPlusNonformat"/>
              <w:jc w:val="both"/>
            </w:pPr>
            <w:r>
              <w:rPr>
                <w:sz w:val="14"/>
              </w:rPr>
              <w:t xml:space="preserve">    (*)    </w:t>
            </w:r>
          </w:p>
        </w:tc>
      </w:tr>
    </w:tbl>
    <w:p w:rsidR="009D4F1C" w:rsidRDefault="009D4F1C">
      <w:pPr>
        <w:pStyle w:val="ConsPlusNormal"/>
        <w:ind w:firstLine="540"/>
        <w:jc w:val="both"/>
      </w:pPr>
    </w:p>
    <w:p w:rsidR="009D4F1C" w:rsidRDefault="009D4F1C">
      <w:pPr>
        <w:pStyle w:val="ConsPlusNormal"/>
        <w:ind w:firstLine="540"/>
        <w:jc w:val="both"/>
      </w:pPr>
      <w:r>
        <w:t>Примечание. 1 (*) Аппаратура, периодическая проверка которой в пределах назначенного срока службы не предусмотрена.</w:t>
      </w:r>
    </w:p>
    <w:p w:rsidR="009D4F1C" w:rsidRDefault="009D4F1C">
      <w:pPr>
        <w:pStyle w:val="ConsPlusNormal"/>
        <w:spacing w:before="220"/>
        <w:ind w:firstLine="540"/>
        <w:jc w:val="both"/>
      </w:pPr>
      <w:r>
        <w:t xml:space="preserve">(В ред. </w:t>
      </w:r>
      <w:hyperlink r:id="rId129"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2 (**) Аппаратура ТОиР которой в течение гарантийного срока не производится, дальнейшая периодичность ТОиР проводится в соответствии с периодичностью, указанной в таблице 33 настоящего Приложения.</w:t>
      </w:r>
    </w:p>
    <w:p w:rsidR="009D4F1C" w:rsidRDefault="009D4F1C">
      <w:pPr>
        <w:pStyle w:val="ConsPlusNormal"/>
        <w:spacing w:before="220"/>
        <w:ind w:firstLine="540"/>
        <w:jc w:val="both"/>
      </w:pPr>
      <w:r>
        <w:t xml:space="preserve">(В ред. </w:t>
      </w:r>
      <w:hyperlink r:id="rId130" w:history="1">
        <w:r>
          <w:rPr>
            <w:color w:val="0000FF"/>
          </w:rPr>
          <w:t>Распоряжения</w:t>
        </w:r>
      </w:hyperlink>
      <w:r>
        <w:t xml:space="preserve"> ОАО "РЖД" от 01.09.2016 N 1795р)</w:t>
      </w:r>
    </w:p>
    <w:p w:rsidR="009D4F1C" w:rsidRDefault="009D4F1C">
      <w:pPr>
        <w:pStyle w:val="ConsPlusNormal"/>
        <w:spacing w:before="220"/>
        <w:ind w:firstLine="540"/>
        <w:jc w:val="both"/>
      </w:pPr>
      <w:r>
        <w:t>3 Проверка автоматических выключателей панелей питания на участках обращения скоростных, высокоскоростных поездов и электропоездов "Аэроэкспресс" производится один раз в 10 лет.</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outlineLvl w:val="2"/>
      </w:pPr>
      <w:bookmarkStart w:id="9" w:name="P3993"/>
      <w:bookmarkEnd w:id="9"/>
      <w:r>
        <w:t>3 Аппаратура, оборудование, и изделия, периодическая проверка которых в пределах назначенного срока службы не предусмотрена, отметка о входном контроле на которых ставится.</w:t>
      </w:r>
    </w:p>
    <w:p w:rsidR="009D4F1C" w:rsidRDefault="009D4F1C">
      <w:pPr>
        <w:pStyle w:val="ConsPlusNormal"/>
        <w:ind w:firstLine="540"/>
        <w:jc w:val="both"/>
      </w:pPr>
    </w:p>
    <w:p w:rsidR="009D4F1C" w:rsidRDefault="009D4F1C">
      <w:pPr>
        <w:pStyle w:val="ConsPlusNormal"/>
        <w:jc w:val="right"/>
      </w:pPr>
      <w:r>
        <w:t>Таблица 35</w:t>
      </w:r>
    </w:p>
    <w:p w:rsidR="009D4F1C" w:rsidRDefault="009D4F1C">
      <w:pPr>
        <w:pStyle w:val="ConsPlusNormal"/>
        <w:jc w:val="right"/>
      </w:pPr>
      <w:r>
        <w:t xml:space="preserve">(В ред. </w:t>
      </w:r>
      <w:hyperlink r:id="rId131"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48"/>
        <w:gridCol w:w="5184"/>
        <w:gridCol w:w="2916"/>
      </w:tblGrid>
      <w:tr w:rsidR="009D4F1C">
        <w:trPr>
          <w:trHeight w:val="240"/>
        </w:trPr>
        <w:tc>
          <w:tcPr>
            <w:tcW w:w="648" w:type="dxa"/>
          </w:tcPr>
          <w:p w:rsidR="009D4F1C" w:rsidRDefault="009D4F1C">
            <w:pPr>
              <w:pStyle w:val="ConsPlusNonformat"/>
              <w:jc w:val="both"/>
            </w:pPr>
            <w:r>
              <w:rPr>
                <w:sz w:val="18"/>
              </w:rPr>
              <w:t xml:space="preserve"> N  </w:t>
            </w:r>
          </w:p>
        </w:tc>
        <w:tc>
          <w:tcPr>
            <w:tcW w:w="5184" w:type="dxa"/>
          </w:tcPr>
          <w:p w:rsidR="009D4F1C" w:rsidRDefault="009D4F1C">
            <w:pPr>
              <w:pStyle w:val="ConsPlusNonformat"/>
              <w:jc w:val="both"/>
            </w:pPr>
            <w:r>
              <w:rPr>
                <w:sz w:val="18"/>
              </w:rPr>
              <w:t xml:space="preserve">                 Наименование                 </w:t>
            </w:r>
          </w:p>
        </w:tc>
        <w:tc>
          <w:tcPr>
            <w:tcW w:w="2916" w:type="dxa"/>
          </w:tcPr>
          <w:p w:rsidR="009D4F1C" w:rsidRDefault="009D4F1C">
            <w:pPr>
              <w:pStyle w:val="ConsPlusNonformat"/>
              <w:jc w:val="both"/>
            </w:pPr>
            <w:r>
              <w:rPr>
                <w:sz w:val="18"/>
              </w:rPr>
              <w:t xml:space="preserve">           Тип           </w:t>
            </w:r>
          </w:p>
        </w:tc>
      </w:tr>
      <w:tr w:rsidR="009D4F1C">
        <w:trPr>
          <w:trHeight w:val="240"/>
        </w:trPr>
        <w:tc>
          <w:tcPr>
            <w:tcW w:w="648" w:type="dxa"/>
            <w:tcBorders>
              <w:top w:val="nil"/>
            </w:tcBorders>
          </w:tcPr>
          <w:p w:rsidR="009D4F1C" w:rsidRDefault="009D4F1C">
            <w:pPr>
              <w:pStyle w:val="ConsPlusNonformat"/>
              <w:jc w:val="both"/>
            </w:pPr>
            <w:r>
              <w:rPr>
                <w:sz w:val="18"/>
              </w:rPr>
              <w:t xml:space="preserve"> 1. </w:t>
            </w:r>
          </w:p>
        </w:tc>
        <w:tc>
          <w:tcPr>
            <w:tcW w:w="5184" w:type="dxa"/>
            <w:tcBorders>
              <w:top w:val="nil"/>
            </w:tcBorders>
          </w:tcPr>
          <w:p w:rsidR="009D4F1C" w:rsidRDefault="009D4F1C">
            <w:pPr>
              <w:pStyle w:val="ConsPlusNonformat"/>
              <w:jc w:val="both"/>
            </w:pPr>
            <w:r>
              <w:rPr>
                <w:sz w:val="18"/>
              </w:rPr>
              <w:t xml:space="preserve"> Трансформаторы путевые, релейные, сигнальные </w:t>
            </w:r>
          </w:p>
        </w:tc>
        <w:tc>
          <w:tcPr>
            <w:tcW w:w="2916" w:type="dxa"/>
            <w:tcBorders>
              <w:top w:val="nil"/>
            </w:tcBorders>
          </w:tcPr>
          <w:p w:rsidR="009D4F1C" w:rsidRDefault="009D4F1C">
            <w:pPr>
              <w:pStyle w:val="ConsPlusNonformat"/>
              <w:jc w:val="both"/>
            </w:pPr>
            <w:r>
              <w:rPr>
                <w:sz w:val="18"/>
              </w:rPr>
              <w:t xml:space="preserve">ПОБС, СОБС, СТ, ПРТ, ПТ, </w:t>
            </w:r>
          </w:p>
          <w:p w:rsidR="009D4F1C" w:rsidRDefault="009D4F1C">
            <w:pPr>
              <w:pStyle w:val="ConsPlusNonformat"/>
              <w:jc w:val="both"/>
            </w:pPr>
            <w:r>
              <w:rPr>
                <w:sz w:val="18"/>
              </w:rPr>
              <w:t xml:space="preserve">   ПТМ, РТЭ, СКТ, УТЗ    </w:t>
            </w:r>
          </w:p>
        </w:tc>
      </w:tr>
      <w:tr w:rsidR="009D4F1C">
        <w:trPr>
          <w:trHeight w:val="240"/>
        </w:trPr>
        <w:tc>
          <w:tcPr>
            <w:tcW w:w="648" w:type="dxa"/>
            <w:tcBorders>
              <w:top w:val="nil"/>
            </w:tcBorders>
          </w:tcPr>
          <w:p w:rsidR="009D4F1C" w:rsidRDefault="009D4F1C">
            <w:pPr>
              <w:pStyle w:val="ConsPlusNonformat"/>
              <w:jc w:val="both"/>
            </w:pPr>
            <w:r>
              <w:rPr>
                <w:sz w:val="18"/>
              </w:rPr>
              <w:t xml:space="preserve"> 2. </w:t>
            </w:r>
          </w:p>
        </w:tc>
        <w:tc>
          <w:tcPr>
            <w:tcW w:w="5184" w:type="dxa"/>
            <w:tcBorders>
              <w:top w:val="nil"/>
            </w:tcBorders>
          </w:tcPr>
          <w:p w:rsidR="009D4F1C" w:rsidRDefault="009D4F1C">
            <w:pPr>
              <w:pStyle w:val="ConsPlusNonformat"/>
              <w:jc w:val="both"/>
            </w:pPr>
            <w:r>
              <w:rPr>
                <w:sz w:val="18"/>
              </w:rPr>
              <w:t xml:space="preserve"> Реакторы (дроссели)                          </w:t>
            </w:r>
          </w:p>
        </w:tc>
        <w:tc>
          <w:tcPr>
            <w:tcW w:w="2916" w:type="dxa"/>
            <w:tcBorders>
              <w:top w:val="nil"/>
            </w:tcBorders>
          </w:tcPr>
          <w:p w:rsidR="009D4F1C" w:rsidRDefault="009D4F1C">
            <w:pPr>
              <w:pStyle w:val="ConsPlusNonformat"/>
              <w:jc w:val="both"/>
            </w:pPr>
            <w:r>
              <w:rPr>
                <w:sz w:val="18"/>
              </w:rPr>
              <w:t xml:space="preserve">    РОБС, N 644.10.55    </w:t>
            </w:r>
          </w:p>
        </w:tc>
      </w:tr>
      <w:tr w:rsidR="009D4F1C">
        <w:trPr>
          <w:trHeight w:val="240"/>
        </w:trPr>
        <w:tc>
          <w:tcPr>
            <w:tcW w:w="648" w:type="dxa"/>
            <w:tcBorders>
              <w:top w:val="nil"/>
            </w:tcBorders>
          </w:tcPr>
          <w:p w:rsidR="009D4F1C" w:rsidRDefault="009D4F1C">
            <w:pPr>
              <w:pStyle w:val="ConsPlusNonformat"/>
              <w:jc w:val="both"/>
            </w:pPr>
            <w:r>
              <w:rPr>
                <w:sz w:val="18"/>
              </w:rPr>
              <w:t xml:space="preserve"> 3. </w:t>
            </w:r>
          </w:p>
        </w:tc>
        <w:tc>
          <w:tcPr>
            <w:tcW w:w="5184" w:type="dxa"/>
            <w:tcBorders>
              <w:top w:val="nil"/>
            </w:tcBorders>
          </w:tcPr>
          <w:p w:rsidR="009D4F1C" w:rsidRDefault="009D4F1C">
            <w:pPr>
              <w:pStyle w:val="ConsPlusNonformat"/>
              <w:jc w:val="both"/>
            </w:pPr>
            <w:r>
              <w:rPr>
                <w:sz w:val="18"/>
              </w:rPr>
              <w:t xml:space="preserve"> Преобразователи частоты                      </w:t>
            </w:r>
          </w:p>
        </w:tc>
        <w:tc>
          <w:tcPr>
            <w:tcW w:w="2916" w:type="dxa"/>
            <w:tcBorders>
              <w:top w:val="nil"/>
            </w:tcBorders>
          </w:tcPr>
          <w:p w:rsidR="009D4F1C" w:rsidRDefault="009D4F1C">
            <w:pPr>
              <w:pStyle w:val="ConsPlusNonformat"/>
              <w:jc w:val="both"/>
            </w:pPr>
            <w:r>
              <w:rPr>
                <w:sz w:val="18"/>
              </w:rPr>
              <w:t xml:space="preserve">      ПЧ-50/25, ПО       </w:t>
            </w:r>
          </w:p>
        </w:tc>
      </w:tr>
      <w:tr w:rsidR="009D4F1C">
        <w:trPr>
          <w:trHeight w:val="240"/>
        </w:trPr>
        <w:tc>
          <w:tcPr>
            <w:tcW w:w="648" w:type="dxa"/>
            <w:tcBorders>
              <w:top w:val="nil"/>
            </w:tcBorders>
          </w:tcPr>
          <w:p w:rsidR="009D4F1C" w:rsidRDefault="009D4F1C">
            <w:pPr>
              <w:pStyle w:val="ConsPlusNonformat"/>
              <w:jc w:val="both"/>
            </w:pPr>
            <w:r>
              <w:rPr>
                <w:sz w:val="18"/>
              </w:rPr>
              <w:t xml:space="preserve"> 4. </w:t>
            </w:r>
          </w:p>
        </w:tc>
        <w:tc>
          <w:tcPr>
            <w:tcW w:w="5184" w:type="dxa"/>
            <w:tcBorders>
              <w:top w:val="nil"/>
            </w:tcBorders>
          </w:tcPr>
          <w:p w:rsidR="009D4F1C" w:rsidRDefault="009D4F1C">
            <w:pPr>
              <w:pStyle w:val="ConsPlusNonformat"/>
              <w:jc w:val="both"/>
            </w:pPr>
            <w:r>
              <w:rPr>
                <w:sz w:val="18"/>
              </w:rPr>
              <w:t xml:space="preserve"> Предохранители                               </w:t>
            </w:r>
          </w:p>
        </w:tc>
        <w:tc>
          <w:tcPr>
            <w:tcW w:w="2916" w:type="dxa"/>
            <w:tcBorders>
              <w:top w:val="nil"/>
            </w:tcBorders>
          </w:tcPr>
          <w:p w:rsidR="009D4F1C" w:rsidRDefault="009D4F1C">
            <w:pPr>
              <w:pStyle w:val="ConsPlusNonformat"/>
              <w:jc w:val="both"/>
            </w:pPr>
            <w:r>
              <w:rPr>
                <w:sz w:val="18"/>
              </w:rPr>
              <w:t xml:space="preserve">  номиналом 20 А и выше  </w:t>
            </w:r>
          </w:p>
        </w:tc>
      </w:tr>
      <w:tr w:rsidR="009D4F1C">
        <w:trPr>
          <w:trHeight w:val="240"/>
        </w:trPr>
        <w:tc>
          <w:tcPr>
            <w:tcW w:w="648" w:type="dxa"/>
            <w:tcBorders>
              <w:top w:val="nil"/>
            </w:tcBorders>
          </w:tcPr>
          <w:p w:rsidR="009D4F1C" w:rsidRDefault="009D4F1C">
            <w:pPr>
              <w:pStyle w:val="ConsPlusNonformat"/>
              <w:jc w:val="both"/>
            </w:pPr>
            <w:r>
              <w:rPr>
                <w:sz w:val="18"/>
              </w:rPr>
              <w:t xml:space="preserve"> 5. </w:t>
            </w:r>
          </w:p>
        </w:tc>
        <w:tc>
          <w:tcPr>
            <w:tcW w:w="5184" w:type="dxa"/>
            <w:tcBorders>
              <w:top w:val="nil"/>
            </w:tcBorders>
          </w:tcPr>
          <w:p w:rsidR="009D4F1C" w:rsidRDefault="009D4F1C">
            <w:pPr>
              <w:pStyle w:val="ConsPlusNonformat"/>
              <w:jc w:val="both"/>
            </w:pPr>
            <w:r>
              <w:rPr>
                <w:sz w:val="18"/>
              </w:rPr>
              <w:t xml:space="preserve"> Переключатели пакетные                       </w:t>
            </w:r>
          </w:p>
        </w:tc>
        <w:tc>
          <w:tcPr>
            <w:tcW w:w="2916" w:type="dxa"/>
            <w:tcBorders>
              <w:top w:val="nil"/>
            </w:tcBorders>
          </w:tcPr>
          <w:p w:rsidR="009D4F1C" w:rsidRDefault="009D4F1C">
            <w:pPr>
              <w:pStyle w:val="ConsPlusNonformat"/>
              <w:jc w:val="both"/>
            </w:pPr>
          </w:p>
        </w:tc>
      </w:tr>
      <w:tr w:rsidR="009D4F1C">
        <w:trPr>
          <w:trHeight w:val="240"/>
        </w:trPr>
        <w:tc>
          <w:tcPr>
            <w:tcW w:w="648" w:type="dxa"/>
            <w:tcBorders>
              <w:top w:val="nil"/>
            </w:tcBorders>
          </w:tcPr>
          <w:p w:rsidR="009D4F1C" w:rsidRDefault="009D4F1C">
            <w:pPr>
              <w:pStyle w:val="ConsPlusNonformat"/>
              <w:jc w:val="both"/>
            </w:pPr>
            <w:r>
              <w:rPr>
                <w:sz w:val="18"/>
              </w:rPr>
              <w:t xml:space="preserve"> 6. </w:t>
            </w:r>
          </w:p>
        </w:tc>
        <w:tc>
          <w:tcPr>
            <w:tcW w:w="5184" w:type="dxa"/>
            <w:tcBorders>
              <w:top w:val="nil"/>
            </w:tcBorders>
          </w:tcPr>
          <w:p w:rsidR="009D4F1C" w:rsidRDefault="009D4F1C">
            <w:pPr>
              <w:pStyle w:val="ConsPlusNonformat"/>
              <w:jc w:val="both"/>
            </w:pPr>
            <w:r>
              <w:rPr>
                <w:sz w:val="18"/>
              </w:rPr>
              <w:t xml:space="preserve"> Пускатели,     контакторы,     автоматические</w:t>
            </w:r>
          </w:p>
          <w:p w:rsidR="009D4F1C" w:rsidRDefault="009D4F1C">
            <w:pPr>
              <w:pStyle w:val="ConsPlusNonformat"/>
              <w:jc w:val="both"/>
            </w:pPr>
            <w:r>
              <w:rPr>
                <w:sz w:val="18"/>
              </w:rPr>
              <w:t xml:space="preserve"> выключатели (кроме АВМ)                      </w:t>
            </w:r>
          </w:p>
        </w:tc>
        <w:tc>
          <w:tcPr>
            <w:tcW w:w="2916" w:type="dxa"/>
            <w:tcBorders>
              <w:top w:val="nil"/>
            </w:tcBorders>
          </w:tcPr>
          <w:p w:rsidR="009D4F1C" w:rsidRDefault="009D4F1C">
            <w:pPr>
              <w:pStyle w:val="ConsPlusNonformat"/>
              <w:jc w:val="both"/>
            </w:pPr>
          </w:p>
        </w:tc>
      </w:tr>
      <w:tr w:rsidR="009D4F1C">
        <w:trPr>
          <w:trHeight w:val="240"/>
        </w:trPr>
        <w:tc>
          <w:tcPr>
            <w:tcW w:w="648" w:type="dxa"/>
            <w:tcBorders>
              <w:top w:val="nil"/>
            </w:tcBorders>
          </w:tcPr>
          <w:p w:rsidR="009D4F1C" w:rsidRDefault="009D4F1C">
            <w:pPr>
              <w:pStyle w:val="ConsPlusNonformat"/>
              <w:jc w:val="both"/>
            </w:pPr>
            <w:r>
              <w:rPr>
                <w:sz w:val="18"/>
              </w:rPr>
              <w:t xml:space="preserve"> 7. </w:t>
            </w:r>
          </w:p>
        </w:tc>
        <w:tc>
          <w:tcPr>
            <w:tcW w:w="5184" w:type="dxa"/>
            <w:tcBorders>
              <w:top w:val="nil"/>
            </w:tcBorders>
          </w:tcPr>
          <w:p w:rsidR="009D4F1C" w:rsidRDefault="009D4F1C">
            <w:pPr>
              <w:pStyle w:val="ConsPlusNonformat"/>
              <w:jc w:val="both"/>
            </w:pPr>
            <w:r>
              <w:rPr>
                <w:sz w:val="18"/>
              </w:rPr>
              <w:t xml:space="preserve"> Защитные блоки, фильтры                      </w:t>
            </w:r>
          </w:p>
        </w:tc>
        <w:tc>
          <w:tcPr>
            <w:tcW w:w="2916" w:type="dxa"/>
            <w:tcBorders>
              <w:top w:val="nil"/>
            </w:tcBorders>
          </w:tcPr>
          <w:p w:rsidR="009D4F1C" w:rsidRDefault="009D4F1C">
            <w:pPr>
              <w:pStyle w:val="ConsPlusNonformat"/>
              <w:jc w:val="both"/>
            </w:pPr>
            <w:r>
              <w:rPr>
                <w:sz w:val="18"/>
              </w:rPr>
              <w:t xml:space="preserve">    ЗБФ, РЗФ, ЗБ-ДСШ     </w:t>
            </w:r>
          </w:p>
        </w:tc>
      </w:tr>
      <w:tr w:rsidR="009D4F1C">
        <w:trPr>
          <w:trHeight w:val="240"/>
        </w:trPr>
        <w:tc>
          <w:tcPr>
            <w:tcW w:w="648" w:type="dxa"/>
            <w:tcBorders>
              <w:top w:val="nil"/>
            </w:tcBorders>
          </w:tcPr>
          <w:p w:rsidR="009D4F1C" w:rsidRDefault="009D4F1C">
            <w:pPr>
              <w:pStyle w:val="ConsPlusNonformat"/>
              <w:jc w:val="both"/>
            </w:pPr>
            <w:r>
              <w:rPr>
                <w:sz w:val="18"/>
              </w:rPr>
              <w:t xml:space="preserve"> 8. </w:t>
            </w:r>
          </w:p>
        </w:tc>
        <w:tc>
          <w:tcPr>
            <w:tcW w:w="5184" w:type="dxa"/>
            <w:tcBorders>
              <w:top w:val="nil"/>
            </w:tcBorders>
          </w:tcPr>
          <w:p w:rsidR="009D4F1C" w:rsidRDefault="009D4F1C">
            <w:pPr>
              <w:pStyle w:val="ConsPlusNonformat"/>
              <w:jc w:val="both"/>
            </w:pPr>
            <w:r>
              <w:rPr>
                <w:sz w:val="18"/>
              </w:rPr>
              <w:t xml:space="preserve"> Фильтры рельсовых цепей тональной частоты    </w:t>
            </w:r>
          </w:p>
        </w:tc>
        <w:tc>
          <w:tcPr>
            <w:tcW w:w="2916" w:type="dxa"/>
            <w:tcBorders>
              <w:top w:val="nil"/>
            </w:tcBorders>
          </w:tcPr>
          <w:p w:rsidR="009D4F1C" w:rsidRDefault="009D4F1C">
            <w:pPr>
              <w:pStyle w:val="ConsPlusNonformat"/>
              <w:jc w:val="both"/>
            </w:pPr>
            <w:r>
              <w:rPr>
                <w:sz w:val="18"/>
              </w:rPr>
              <w:t xml:space="preserve">           ФПМ           </w:t>
            </w:r>
          </w:p>
        </w:tc>
      </w:tr>
      <w:tr w:rsidR="009D4F1C">
        <w:trPr>
          <w:trHeight w:val="240"/>
        </w:trPr>
        <w:tc>
          <w:tcPr>
            <w:tcW w:w="648" w:type="dxa"/>
            <w:tcBorders>
              <w:top w:val="nil"/>
            </w:tcBorders>
          </w:tcPr>
          <w:p w:rsidR="009D4F1C" w:rsidRDefault="009D4F1C">
            <w:pPr>
              <w:pStyle w:val="ConsPlusNonformat"/>
              <w:jc w:val="both"/>
            </w:pPr>
            <w:r>
              <w:rPr>
                <w:sz w:val="18"/>
              </w:rPr>
              <w:t xml:space="preserve"> 9. </w:t>
            </w:r>
          </w:p>
        </w:tc>
        <w:tc>
          <w:tcPr>
            <w:tcW w:w="5184" w:type="dxa"/>
            <w:tcBorders>
              <w:top w:val="nil"/>
            </w:tcBorders>
          </w:tcPr>
          <w:p w:rsidR="009D4F1C" w:rsidRDefault="009D4F1C">
            <w:pPr>
              <w:pStyle w:val="ConsPlusNonformat"/>
              <w:jc w:val="both"/>
            </w:pPr>
            <w:r>
              <w:rPr>
                <w:sz w:val="18"/>
              </w:rPr>
              <w:t xml:space="preserve"> Устройства переключения и контроля           </w:t>
            </w:r>
          </w:p>
          <w:p w:rsidR="009D4F1C" w:rsidRDefault="009D4F1C">
            <w:pPr>
              <w:pStyle w:val="ConsPlusNonformat"/>
              <w:jc w:val="both"/>
            </w:pPr>
            <w:r>
              <w:rPr>
                <w:sz w:val="18"/>
              </w:rPr>
              <w:t xml:space="preserve"> светофорных ламп                             </w:t>
            </w:r>
          </w:p>
        </w:tc>
        <w:tc>
          <w:tcPr>
            <w:tcW w:w="2916" w:type="dxa"/>
            <w:tcBorders>
              <w:top w:val="nil"/>
            </w:tcBorders>
          </w:tcPr>
          <w:p w:rsidR="009D4F1C" w:rsidRDefault="009D4F1C">
            <w:pPr>
              <w:pStyle w:val="ConsPlusNonformat"/>
              <w:jc w:val="both"/>
            </w:pPr>
            <w:r>
              <w:rPr>
                <w:sz w:val="18"/>
              </w:rPr>
              <w:t xml:space="preserve">       УП, УК, ПКУ       </w:t>
            </w:r>
          </w:p>
        </w:tc>
      </w:tr>
      <w:tr w:rsidR="009D4F1C">
        <w:trPr>
          <w:trHeight w:val="240"/>
        </w:trPr>
        <w:tc>
          <w:tcPr>
            <w:tcW w:w="648" w:type="dxa"/>
            <w:tcBorders>
              <w:top w:val="nil"/>
            </w:tcBorders>
          </w:tcPr>
          <w:p w:rsidR="009D4F1C" w:rsidRDefault="009D4F1C">
            <w:pPr>
              <w:pStyle w:val="ConsPlusNonformat"/>
              <w:jc w:val="both"/>
            </w:pPr>
            <w:r>
              <w:rPr>
                <w:sz w:val="18"/>
              </w:rPr>
              <w:t xml:space="preserve">10. </w:t>
            </w:r>
          </w:p>
        </w:tc>
        <w:tc>
          <w:tcPr>
            <w:tcW w:w="5184" w:type="dxa"/>
            <w:tcBorders>
              <w:top w:val="nil"/>
            </w:tcBorders>
          </w:tcPr>
          <w:p w:rsidR="009D4F1C" w:rsidRDefault="009D4F1C">
            <w:pPr>
              <w:pStyle w:val="ConsPlusNonformat"/>
              <w:jc w:val="both"/>
            </w:pPr>
            <w:r>
              <w:rPr>
                <w:sz w:val="18"/>
              </w:rPr>
              <w:t xml:space="preserve"> Переключатели автоматические "день-ночь"     </w:t>
            </w:r>
          </w:p>
        </w:tc>
        <w:tc>
          <w:tcPr>
            <w:tcW w:w="2916" w:type="dxa"/>
            <w:tcBorders>
              <w:top w:val="nil"/>
            </w:tcBorders>
          </w:tcPr>
          <w:p w:rsidR="009D4F1C" w:rsidRDefault="009D4F1C">
            <w:pPr>
              <w:pStyle w:val="ConsPlusNonformat"/>
              <w:jc w:val="both"/>
            </w:pPr>
            <w:r>
              <w:rPr>
                <w:sz w:val="18"/>
              </w:rPr>
              <w:t xml:space="preserve">           АДН           </w:t>
            </w:r>
          </w:p>
        </w:tc>
      </w:tr>
      <w:tr w:rsidR="009D4F1C">
        <w:trPr>
          <w:trHeight w:val="240"/>
        </w:trPr>
        <w:tc>
          <w:tcPr>
            <w:tcW w:w="648" w:type="dxa"/>
            <w:tcBorders>
              <w:top w:val="nil"/>
            </w:tcBorders>
          </w:tcPr>
          <w:p w:rsidR="009D4F1C" w:rsidRDefault="009D4F1C">
            <w:pPr>
              <w:pStyle w:val="ConsPlusNonformat"/>
              <w:jc w:val="both"/>
            </w:pPr>
            <w:r>
              <w:rPr>
                <w:sz w:val="18"/>
              </w:rPr>
              <w:t xml:space="preserve">11. </w:t>
            </w:r>
          </w:p>
        </w:tc>
        <w:tc>
          <w:tcPr>
            <w:tcW w:w="5184" w:type="dxa"/>
            <w:tcBorders>
              <w:top w:val="nil"/>
            </w:tcBorders>
          </w:tcPr>
          <w:p w:rsidR="009D4F1C" w:rsidRDefault="009D4F1C">
            <w:pPr>
              <w:pStyle w:val="ConsPlusNonformat"/>
              <w:jc w:val="both"/>
            </w:pPr>
            <w:r>
              <w:rPr>
                <w:sz w:val="18"/>
              </w:rPr>
              <w:t xml:space="preserve"> Сигнализаторы заземления индивидуальные      </w:t>
            </w:r>
          </w:p>
        </w:tc>
        <w:tc>
          <w:tcPr>
            <w:tcW w:w="2916" w:type="dxa"/>
            <w:tcBorders>
              <w:top w:val="nil"/>
            </w:tcBorders>
          </w:tcPr>
          <w:p w:rsidR="009D4F1C" w:rsidRDefault="009D4F1C">
            <w:pPr>
              <w:pStyle w:val="ConsPlusNonformat"/>
              <w:jc w:val="both"/>
            </w:pPr>
            <w:r>
              <w:rPr>
                <w:sz w:val="18"/>
              </w:rPr>
              <w:t xml:space="preserve">          СЗИ-Ц          </w:t>
            </w:r>
          </w:p>
        </w:tc>
      </w:tr>
      <w:tr w:rsidR="009D4F1C">
        <w:trPr>
          <w:trHeight w:val="240"/>
        </w:trPr>
        <w:tc>
          <w:tcPr>
            <w:tcW w:w="648" w:type="dxa"/>
            <w:tcBorders>
              <w:top w:val="nil"/>
            </w:tcBorders>
          </w:tcPr>
          <w:p w:rsidR="009D4F1C" w:rsidRDefault="009D4F1C">
            <w:pPr>
              <w:pStyle w:val="ConsPlusNonformat"/>
              <w:jc w:val="both"/>
            </w:pPr>
            <w:r>
              <w:rPr>
                <w:sz w:val="18"/>
              </w:rPr>
              <w:t xml:space="preserve">12. </w:t>
            </w:r>
          </w:p>
        </w:tc>
        <w:tc>
          <w:tcPr>
            <w:tcW w:w="5184" w:type="dxa"/>
            <w:tcBorders>
              <w:top w:val="nil"/>
            </w:tcBorders>
          </w:tcPr>
          <w:p w:rsidR="009D4F1C" w:rsidRDefault="009D4F1C">
            <w:pPr>
              <w:pStyle w:val="ConsPlusNonformat"/>
              <w:jc w:val="both"/>
            </w:pPr>
            <w:r>
              <w:rPr>
                <w:sz w:val="18"/>
              </w:rPr>
              <w:t xml:space="preserve"> Устройства резервирования предохранителей    </w:t>
            </w:r>
          </w:p>
        </w:tc>
        <w:tc>
          <w:tcPr>
            <w:tcW w:w="2916" w:type="dxa"/>
            <w:tcBorders>
              <w:top w:val="nil"/>
            </w:tcBorders>
          </w:tcPr>
          <w:p w:rsidR="009D4F1C" w:rsidRDefault="009D4F1C">
            <w:pPr>
              <w:pStyle w:val="ConsPlusNonformat"/>
              <w:jc w:val="both"/>
            </w:pPr>
            <w:r>
              <w:rPr>
                <w:sz w:val="18"/>
              </w:rPr>
              <w:t xml:space="preserve">         УРП (М)         </w:t>
            </w:r>
          </w:p>
        </w:tc>
      </w:tr>
      <w:tr w:rsidR="009D4F1C">
        <w:trPr>
          <w:trHeight w:val="240"/>
        </w:trPr>
        <w:tc>
          <w:tcPr>
            <w:tcW w:w="648" w:type="dxa"/>
            <w:tcBorders>
              <w:top w:val="nil"/>
            </w:tcBorders>
          </w:tcPr>
          <w:p w:rsidR="009D4F1C" w:rsidRDefault="009D4F1C">
            <w:pPr>
              <w:pStyle w:val="ConsPlusNonformat"/>
              <w:jc w:val="both"/>
            </w:pPr>
            <w:r>
              <w:rPr>
                <w:sz w:val="18"/>
              </w:rPr>
              <w:t xml:space="preserve">13. </w:t>
            </w:r>
          </w:p>
        </w:tc>
        <w:tc>
          <w:tcPr>
            <w:tcW w:w="5184" w:type="dxa"/>
            <w:tcBorders>
              <w:top w:val="nil"/>
            </w:tcBorders>
          </w:tcPr>
          <w:p w:rsidR="009D4F1C" w:rsidRDefault="009D4F1C">
            <w:pPr>
              <w:pStyle w:val="ConsPlusNonformat"/>
              <w:jc w:val="both"/>
            </w:pPr>
            <w:r>
              <w:rPr>
                <w:sz w:val="18"/>
              </w:rPr>
              <w:t xml:space="preserve"> Блок выпрямителей сопряжения                 </w:t>
            </w:r>
          </w:p>
        </w:tc>
        <w:tc>
          <w:tcPr>
            <w:tcW w:w="2916" w:type="dxa"/>
            <w:tcBorders>
              <w:top w:val="nil"/>
            </w:tcBorders>
          </w:tcPr>
          <w:p w:rsidR="009D4F1C" w:rsidRDefault="009D4F1C">
            <w:pPr>
              <w:pStyle w:val="ConsPlusNonformat"/>
              <w:jc w:val="both"/>
            </w:pPr>
            <w:r>
              <w:rPr>
                <w:sz w:val="18"/>
              </w:rPr>
              <w:t xml:space="preserve">          БВС4Л          </w:t>
            </w:r>
          </w:p>
        </w:tc>
      </w:tr>
      <w:tr w:rsidR="009D4F1C">
        <w:trPr>
          <w:trHeight w:val="240"/>
        </w:trPr>
        <w:tc>
          <w:tcPr>
            <w:tcW w:w="648" w:type="dxa"/>
            <w:tcBorders>
              <w:top w:val="nil"/>
            </w:tcBorders>
          </w:tcPr>
          <w:p w:rsidR="009D4F1C" w:rsidRDefault="009D4F1C">
            <w:pPr>
              <w:pStyle w:val="ConsPlusNonformat"/>
              <w:jc w:val="both"/>
            </w:pPr>
            <w:r>
              <w:rPr>
                <w:sz w:val="18"/>
              </w:rPr>
              <w:t xml:space="preserve">14. </w:t>
            </w:r>
          </w:p>
        </w:tc>
        <w:tc>
          <w:tcPr>
            <w:tcW w:w="5184" w:type="dxa"/>
            <w:tcBorders>
              <w:top w:val="nil"/>
            </w:tcBorders>
          </w:tcPr>
          <w:p w:rsidR="009D4F1C" w:rsidRDefault="009D4F1C">
            <w:pPr>
              <w:pStyle w:val="ConsPlusNonformat"/>
              <w:jc w:val="both"/>
            </w:pPr>
            <w:r>
              <w:rPr>
                <w:sz w:val="18"/>
              </w:rPr>
              <w:t xml:space="preserve"> Светодиодный модуль светофора, маршрутного   </w:t>
            </w:r>
          </w:p>
          <w:p w:rsidR="009D4F1C" w:rsidRDefault="009D4F1C">
            <w:pPr>
              <w:pStyle w:val="ConsPlusNonformat"/>
              <w:jc w:val="both"/>
            </w:pPr>
            <w:r>
              <w:rPr>
                <w:sz w:val="18"/>
              </w:rPr>
              <w:t xml:space="preserve"> указателя                                    </w:t>
            </w:r>
          </w:p>
        </w:tc>
        <w:tc>
          <w:tcPr>
            <w:tcW w:w="2916" w:type="dxa"/>
            <w:tcBorders>
              <w:top w:val="nil"/>
            </w:tcBorders>
          </w:tcPr>
          <w:p w:rsidR="009D4F1C" w:rsidRDefault="009D4F1C">
            <w:pPr>
              <w:pStyle w:val="ConsPlusNonformat"/>
              <w:jc w:val="both"/>
            </w:pPr>
          </w:p>
        </w:tc>
      </w:tr>
      <w:tr w:rsidR="009D4F1C">
        <w:trPr>
          <w:trHeight w:val="240"/>
        </w:trPr>
        <w:tc>
          <w:tcPr>
            <w:tcW w:w="648" w:type="dxa"/>
            <w:tcBorders>
              <w:top w:val="nil"/>
            </w:tcBorders>
          </w:tcPr>
          <w:p w:rsidR="009D4F1C" w:rsidRDefault="009D4F1C">
            <w:pPr>
              <w:pStyle w:val="ConsPlusNonformat"/>
              <w:jc w:val="both"/>
            </w:pPr>
            <w:r>
              <w:rPr>
                <w:sz w:val="18"/>
              </w:rPr>
              <w:t xml:space="preserve">15. </w:t>
            </w:r>
          </w:p>
        </w:tc>
        <w:tc>
          <w:tcPr>
            <w:tcW w:w="5184" w:type="dxa"/>
            <w:tcBorders>
              <w:top w:val="nil"/>
            </w:tcBorders>
          </w:tcPr>
          <w:p w:rsidR="009D4F1C" w:rsidRDefault="009D4F1C">
            <w:pPr>
              <w:pStyle w:val="ConsPlusNonformat"/>
              <w:jc w:val="both"/>
            </w:pPr>
            <w:r>
              <w:rPr>
                <w:sz w:val="18"/>
              </w:rPr>
              <w:t xml:space="preserve"> Реле импульсные                              </w:t>
            </w:r>
          </w:p>
        </w:tc>
        <w:tc>
          <w:tcPr>
            <w:tcW w:w="2916" w:type="dxa"/>
            <w:tcBorders>
              <w:top w:val="nil"/>
            </w:tcBorders>
          </w:tcPr>
          <w:p w:rsidR="009D4F1C" w:rsidRDefault="009D4F1C">
            <w:pPr>
              <w:pStyle w:val="ConsPlusNonformat"/>
              <w:jc w:val="both"/>
            </w:pPr>
            <w:r>
              <w:rPr>
                <w:sz w:val="18"/>
              </w:rPr>
              <w:t xml:space="preserve">          ИВГ-Ц          </w:t>
            </w:r>
          </w:p>
        </w:tc>
      </w:tr>
      <w:tr w:rsidR="009D4F1C">
        <w:trPr>
          <w:trHeight w:val="240"/>
        </w:trPr>
        <w:tc>
          <w:tcPr>
            <w:tcW w:w="648" w:type="dxa"/>
            <w:tcBorders>
              <w:top w:val="nil"/>
            </w:tcBorders>
          </w:tcPr>
          <w:p w:rsidR="009D4F1C" w:rsidRDefault="009D4F1C">
            <w:pPr>
              <w:pStyle w:val="ConsPlusNonformat"/>
              <w:jc w:val="both"/>
            </w:pPr>
            <w:r>
              <w:rPr>
                <w:sz w:val="18"/>
              </w:rPr>
              <w:t xml:space="preserve">16. </w:t>
            </w:r>
          </w:p>
        </w:tc>
        <w:tc>
          <w:tcPr>
            <w:tcW w:w="5184" w:type="dxa"/>
            <w:tcBorders>
              <w:top w:val="nil"/>
            </w:tcBorders>
          </w:tcPr>
          <w:p w:rsidR="009D4F1C" w:rsidRDefault="009D4F1C">
            <w:pPr>
              <w:pStyle w:val="ConsPlusNonformat"/>
              <w:jc w:val="both"/>
            </w:pPr>
            <w:r>
              <w:rPr>
                <w:sz w:val="18"/>
              </w:rPr>
              <w:t xml:space="preserve"> Электродвигатели стрелочные                  </w:t>
            </w:r>
          </w:p>
        </w:tc>
        <w:tc>
          <w:tcPr>
            <w:tcW w:w="2916" w:type="dxa"/>
            <w:tcBorders>
              <w:top w:val="nil"/>
            </w:tcBorders>
          </w:tcPr>
          <w:p w:rsidR="009D4F1C" w:rsidRDefault="009D4F1C">
            <w:pPr>
              <w:pStyle w:val="ConsPlusNonformat"/>
              <w:jc w:val="both"/>
            </w:pPr>
            <w:r>
              <w:rPr>
                <w:sz w:val="18"/>
              </w:rPr>
              <w:t xml:space="preserve">           МСА           </w:t>
            </w:r>
          </w:p>
        </w:tc>
      </w:tr>
      <w:tr w:rsidR="009D4F1C">
        <w:trPr>
          <w:trHeight w:val="240"/>
        </w:trPr>
        <w:tc>
          <w:tcPr>
            <w:tcW w:w="648" w:type="dxa"/>
            <w:tcBorders>
              <w:top w:val="nil"/>
            </w:tcBorders>
          </w:tcPr>
          <w:p w:rsidR="009D4F1C" w:rsidRDefault="009D4F1C">
            <w:pPr>
              <w:pStyle w:val="ConsPlusNonformat"/>
              <w:jc w:val="both"/>
            </w:pPr>
            <w:r>
              <w:rPr>
                <w:sz w:val="18"/>
              </w:rPr>
              <w:t xml:space="preserve">17. </w:t>
            </w:r>
          </w:p>
        </w:tc>
        <w:tc>
          <w:tcPr>
            <w:tcW w:w="5184" w:type="dxa"/>
            <w:tcBorders>
              <w:top w:val="nil"/>
            </w:tcBorders>
          </w:tcPr>
          <w:p w:rsidR="009D4F1C" w:rsidRDefault="009D4F1C">
            <w:pPr>
              <w:pStyle w:val="ConsPlusNonformat"/>
              <w:jc w:val="both"/>
            </w:pPr>
            <w:r>
              <w:rPr>
                <w:sz w:val="18"/>
              </w:rPr>
              <w:t xml:space="preserve"> Электродвигатели автошлагбаумов              </w:t>
            </w:r>
          </w:p>
        </w:tc>
        <w:tc>
          <w:tcPr>
            <w:tcW w:w="2916" w:type="dxa"/>
            <w:tcBorders>
              <w:top w:val="nil"/>
            </w:tcBorders>
          </w:tcPr>
          <w:p w:rsidR="009D4F1C" w:rsidRDefault="009D4F1C">
            <w:pPr>
              <w:pStyle w:val="ConsPlusNonformat"/>
              <w:jc w:val="both"/>
            </w:pPr>
            <w:r>
              <w:rPr>
                <w:sz w:val="18"/>
              </w:rPr>
              <w:t xml:space="preserve">           АИР           </w:t>
            </w:r>
          </w:p>
        </w:tc>
      </w:tr>
      <w:tr w:rsidR="009D4F1C">
        <w:trPr>
          <w:trHeight w:val="240"/>
        </w:trPr>
        <w:tc>
          <w:tcPr>
            <w:tcW w:w="648" w:type="dxa"/>
            <w:tcBorders>
              <w:top w:val="nil"/>
            </w:tcBorders>
          </w:tcPr>
          <w:p w:rsidR="009D4F1C" w:rsidRDefault="009D4F1C">
            <w:pPr>
              <w:pStyle w:val="ConsPlusNonformat"/>
              <w:jc w:val="both"/>
            </w:pPr>
            <w:r>
              <w:rPr>
                <w:sz w:val="18"/>
              </w:rPr>
              <w:t xml:space="preserve">18. </w:t>
            </w:r>
          </w:p>
        </w:tc>
        <w:tc>
          <w:tcPr>
            <w:tcW w:w="5184" w:type="dxa"/>
            <w:tcBorders>
              <w:top w:val="nil"/>
            </w:tcBorders>
          </w:tcPr>
          <w:p w:rsidR="009D4F1C" w:rsidRDefault="009D4F1C">
            <w:pPr>
              <w:pStyle w:val="ConsPlusNonformat"/>
              <w:jc w:val="both"/>
            </w:pPr>
            <w:r>
              <w:rPr>
                <w:sz w:val="18"/>
              </w:rPr>
              <w:t xml:space="preserve"> Аппаратура, входящая в состав ЗИП (ТОФ) на   </w:t>
            </w:r>
          </w:p>
          <w:p w:rsidR="009D4F1C" w:rsidRDefault="009D4F1C">
            <w:pPr>
              <w:pStyle w:val="ConsPlusNonformat"/>
              <w:jc w:val="both"/>
            </w:pPr>
            <w:r>
              <w:rPr>
                <w:sz w:val="18"/>
              </w:rPr>
              <w:t xml:space="preserve"> станциях или в РТУ дистанции СЦБ             </w:t>
            </w:r>
          </w:p>
          <w:p w:rsidR="009D4F1C" w:rsidRDefault="009D4F1C">
            <w:pPr>
              <w:pStyle w:val="ConsPlusNonformat"/>
              <w:jc w:val="both"/>
            </w:pPr>
            <w:r>
              <w:rPr>
                <w:sz w:val="18"/>
              </w:rPr>
              <w:t xml:space="preserve"> (В ред. </w:t>
            </w:r>
            <w:hyperlink r:id="rId132" w:history="1">
              <w:r>
                <w:rPr>
                  <w:color w:val="0000FF"/>
                  <w:sz w:val="18"/>
                </w:rPr>
                <w:t>Распоряжения</w:t>
              </w:r>
            </w:hyperlink>
            <w:r>
              <w:rPr>
                <w:sz w:val="18"/>
              </w:rPr>
              <w:t xml:space="preserve"> ОАО "РЖД"               </w:t>
            </w:r>
          </w:p>
          <w:p w:rsidR="009D4F1C" w:rsidRDefault="009D4F1C">
            <w:pPr>
              <w:pStyle w:val="ConsPlusNonformat"/>
              <w:jc w:val="both"/>
            </w:pPr>
            <w:r>
              <w:rPr>
                <w:sz w:val="18"/>
              </w:rPr>
              <w:t xml:space="preserve"> от 01.09.2016 N 1795р)                       </w:t>
            </w:r>
          </w:p>
        </w:tc>
        <w:tc>
          <w:tcPr>
            <w:tcW w:w="2916" w:type="dxa"/>
            <w:tcBorders>
              <w:top w:val="nil"/>
            </w:tcBorders>
          </w:tcPr>
          <w:p w:rsidR="009D4F1C" w:rsidRDefault="009D4F1C">
            <w:pPr>
              <w:pStyle w:val="ConsPlusNonformat"/>
              <w:jc w:val="both"/>
            </w:pPr>
          </w:p>
        </w:tc>
      </w:tr>
      <w:tr w:rsidR="009D4F1C">
        <w:trPr>
          <w:trHeight w:val="240"/>
        </w:trPr>
        <w:tc>
          <w:tcPr>
            <w:tcW w:w="648" w:type="dxa"/>
            <w:tcBorders>
              <w:top w:val="nil"/>
            </w:tcBorders>
          </w:tcPr>
          <w:p w:rsidR="009D4F1C" w:rsidRDefault="009D4F1C">
            <w:pPr>
              <w:pStyle w:val="ConsPlusNonformat"/>
              <w:jc w:val="both"/>
            </w:pPr>
            <w:r>
              <w:rPr>
                <w:sz w:val="18"/>
              </w:rPr>
              <w:t xml:space="preserve">19  </w:t>
            </w:r>
          </w:p>
        </w:tc>
        <w:tc>
          <w:tcPr>
            <w:tcW w:w="5184" w:type="dxa"/>
            <w:tcBorders>
              <w:top w:val="nil"/>
            </w:tcBorders>
          </w:tcPr>
          <w:p w:rsidR="009D4F1C" w:rsidRDefault="009D4F1C">
            <w:pPr>
              <w:pStyle w:val="ConsPlusNonformat"/>
              <w:jc w:val="both"/>
            </w:pPr>
            <w:r>
              <w:rPr>
                <w:sz w:val="18"/>
              </w:rPr>
              <w:t xml:space="preserve"> Конденсаторы металлобумажные и блоки их      </w:t>
            </w:r>
          </w:p>
          <w:p w:rsidR="009D4F1C" w:rsidRDefault="009D4F1C">
            <w:pPr>
              <w:pStyle w:val="ConsPlusNonformat"/>
              <w:jc w:val="both"/>
            </w:pPr>
            <w:r>
              <w:rPr>
                <w:sz w:val="18"/>
              </w:rPr>
              <w:t xml:space="preserve"> содержащие                                   </w:t>
            </w:r>
          </w:p>
          <w:p w:rsidR="009D4F1C" w:rsidRDefault="009D4F1C">
            <w:pPr>
              <w:pStyle w:val="ConsPlusNonformat"/>
              <w:jc w:val="both"/>
            </w:pPr>
            <w:r>
              <w:rPr>
                <w:sz w:val="18"/>
              </w:rPr>
              <w:t xml:space="preserve"> (Пункт добавлен </w:t>
            </w:r>
            <w:hyperlink r:id="rId133" w:history="1">
              <w:r>
                <w:rPr>
                  <w:color w:val="0000FF"/>
                  <w:sz w:val="18"/>
                </w:rPr>
                <w:t>Распоряжением</w:t>
              </w:r>
            </w:hyperlink>
            <w:r>
              <w:rPr>
                <w:sz w:val="18"/>
              </w:rPr>
              <w:t xml:space="preserve"> ОАО "РЖД"      </w:t>
            </w:r>
          </w:p>
          <w:p w:rsidR="009D4F1C" w:rsidRDefault="009D4F1C">
            <w:pPr>
              <w:pStyle w:val="ConsPlusNonformat"/>
              <w:jc w:val="both"/>
            </w:pPr>
            <w:r>
              <w:rPr>
                <w:sz w:val="18"/>
              </w:rPr>
              <w:t xml:space="preserve"> от 01.09.2016 N 1795р)                       </w:t>
            </w:r>
          </w:p>
        </w:tc>
        <w:tc>
          <w:tcPr>
            <w:tcW w:w="2916" w:type="dxa"/>
            <w:tcBorders>
              <w:top w:val="nil"/>
            </w:tcBorders>
          </w:tcPr>
          <w:p w:rsidR="009D4F1C" w:rsidRDefault="009D4F1C">
            <w:pPr>
              <w:pStyle w:val="ConsPlusNonformat"/>
              <w:jc w:val="both"/>
            </w:pPr>
            <w:r>
              <w:rPr>
                <w:sz w:val="18"/>
              </w:rPr>
              <w:t xml:space="preserve">       Всех типов        </w:t>
            </w:r>
          </w:p>
        </w:tc>
      </w:tr>
      <w:tr w:rsidR="009D4F1C">
        <w:trPr>
          <w:trHeight w:val="240"/>
        </w:trPr>
        <w:tc>
          <w:tcPr>
            <w:tcW w:w="648" w:type="dxa"/>
            <w:tcBorders>
              <w:top w:val="nil"/>
            </w:tcBorders>
          </w:tcPr>
          <w:p w:rsidR="009D4F1C" w:rsidRDefault="009D4F1C">
            <w:pPr>
              <w:pStyle w:val="ConsPlusNonformat"/>
              <w:jc w:val="both"/>
            </w:pPr>
            <w:r>
              <w:rPr>
                <w:sz w:val="18"/>
              </w:rPr>
              <w:t xml:space="preserve">20  </w:t>
            </w:r>
          </w:p>
        </w:tc>
        <w:tc>
          <w:tcPr>
            <w:tcW w:w="5184" w:type="dxa"/>
            <w:tcBorders>
              <w:top w:val="nil"/>
            </w:tcBorders>
          </w:tcPr>
          <w:p w:rsidR="009D4F1C" w:rsidRDefault="009D4F1C">
            <w:pPr>
              <w:pStyle w:val="ConsPlusNonformat"/>
              <w:jc w:val="both"/>
            </w:pPr>
            <w:r>
              <w:rPr>
                <w:sz w:val="18"/>
              </w:rPr>
              <w:t xml:space="preserve"> ЭКПТ                                         </w:t>
            </w:r>
          </w:p>
          <w:p w:rsidR="009D4F1C" w:rsidRDefault="009D4F1C">
            <w:pPr>
              <w:pStyle w:val="ConsPlusNonformat"/>
              <w:jc w:val="both"/>
            </w:pPr>
            <w:r>
              <w:rPr>
                <w:sz w:val="18"/>
              </w:rPr>
              <w:t xml:space="preserve"> (Пункт добавлен </w:t>
            </w:r>
            <w:hyperlink r:id="rId134" w:history="1">
              <w:r>
                <w:rPr>
                  <w:color w:val="0000FF"/>
                  <w:sz w:val="18"/>
                </w:rPr>
                <w:t>Распоряжением</w:t>
              </w:r>
            </w:hyperlink>
            <w:r>
              <w:rPr>
                <w:sz w:val="18"/>
              </w:rPr>
              <w:t xml:space="preserve"> ОАО "РЖД"      </w:t>
            </w:r>
          </w:p>
          <w:p w:rsidR="009D4F1C" w:rsidRDefault="009D4F1C">
            <w:pPr>
              <w:pStyle w:val="ConsPlusNonformat"/>
              <w:jc w:val="both"/>
            </w:pPr>
            <w:r>
              <w:rPr>
                <w:sz w:val="18"/>
              </w:rPr>
              <w:t xml:space="preserve"> от 01.09.2016 N 1795р)                       </w:t>
            </w:r>
          </w:p>
        </w:tc>
        <w:tc>
          <w:tcPr>
            <w:tcW w:w="2916" w:type="dxa"/>
            <w:tcBorders>
              <w:top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outlineLvl w:val="2"/>
      </w:pPr>
      <w:bookmarkStart w:id="10" w:name="P4056"/>
      <w:bookmarkEnd w:id="10"/>
      <w:r>
        <w:t>4. Аппаратура и изделия, периодическая проверка которых в пределах назначенного срока службы не предусмотрена, отметка о входном контроле на которые не наносится.</w:t>
      </w:r>
    </w:p>
    <w:p w:rsidR="009D4F1C" w:rsidRDefault="009D4F1C">
      <w:pPr>
        <w:pStyle w:val="ConsPlusNormal"/>
        <w:ind w:firstLine="540"/>
        <w:jc w:val="both"/>
      </w:pPr>
    </w:p>
    <w:p w:rsidR="009D4F1C" w:rsidRDefault="009D4F1C">
      <w:pPr>
        <w:pStyle w:val="ConsPlusNormal"/>
        <w:jc w:val="right"/>
      </w:pPr>
      <w:r>
        <w:t>Таблица 36</w:t>
      </w:r>
    </w:p>
    <w:p w:rsidR="009D4F1C" w:rsidRDefault="009D4F1C">
      <w:pPr>
        <w:pStyle w:val="ConsPlusNormal"/>
        <w:jc w:val="right"/>
      </w:pPr>
      <w:r>
        <w:t xml:space="preserve">(В ред. </w:t>
      </w:r>
      <w:hyperlink r:id="rId135" w:history="1">
        <w:r>
          <w:rPr>
            <w:color w:val="0000FF"/>
          </w:rPr>
          <w:t>Распоряжения</w:t>
        </w:r>
      </w:hyperlink>
      <w:r>
        <w:t xml:space="preserve"> ОАО "РЖД"</w:t>
      </w:r>
    </w:p>
    <w:p w:rsidR="009D4F1C" w:rsidRDefault="009D4F1C">
      <w:pPr>
        <w:pStyle w:val="ConsPlusNormal"/>
        <w:jc w:val="right"/>
      </w:pPr>
      <w:r>
        <w:t>от 01.09.2016 N 1795р)</w:t>
      </w:r>
    </w:p>
    <w:p w:rsidR="009D4F1C" w:rsidRDefault="009D4F1C">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4536"/>
        <w:gridCol w:w="3672"/>
      </w:tblGrid>
      <w:tr w:rsidR="009D4F1C">
        <w:trPr>
          <w:trHeight w:val="240"/>
        </w:trPr>
        <w:tc>
          <w:tcPr>
            <w:tcW w:w="540" w:type="dxa"/>
          </w:tcPr>
          <w:p w:rsidR="009D4F1C" w:rsidRDefault="009D4F1C">
            <w:pPr>
              <w:pStyle w:val="ConsPlusNonformat"/>
              <w:jc w:val="both"/>
            </w:pPr>
            <w:r>
              <w:rPr>
                <w:sz w:val="18"/>
              </w:rPr>
              <w:t xml:space="preserve"> N </w:t>
            </w:r>
          </w:p>
        </w:tc>
        <w:tc>
          <w:tcPr>
            <w:tcW w:w="4536" w:type="dxa"/>
          </w:tcPr>
          <w:p w:rsidR="009D4F1C" w:rsidRDefault="009D4F1C">
            <w:pPr>
              <w:pStyle w:val="ConsPlusNonformat"/>
              <w:jc w:val="both"/>
            </w:pPr>
            <w:r>
              <w:rPr>
                <w:sz w:val="18"/>
              </w:rPr>
              <w:t xml:space="preserve">              Наименование              </w:t>
            </w:r>
          </w:p>
        </w:tc>
        <w:tc>
          <w:tcPr>
            <w:tcW w:w="3672" w:type="dxa"/>
          </w:tcPr>
          <w:p w:rsidR="009D4F1C" w:rsidRDefault="009D4F1C">
            <w:pPr>
              <w:pStyle w:val="ConsPlusNonformat"/>
              <w:jc w:val="both"/>
            </w:pPr>
            <w:r>
              <w:rPr>
                <w:sz w:val="18"/>
              </w:rPr>
              <w:t xml:space="preserve">              Тип               </w:t>
            </w:r>
          </w:p>
        </w:tc>
      </w:tr>
      <w:tr w:rsidR="009D4F1C">
        <w:trPr>
          <w:trHeight w:val="240"/>
        </w:trPr>
        <w:tc>
          <w:tcPr>
            <w:tcW w:w="540" w:type="dxa"/>
            <w:tcBorders>
              <w:top w:val="nil"/>
            </w:tcBorders>
          </w:tcPr>
          <w:p w:rsidR="009D4F1C" w:rsidRDefault="009D4F1C">
            <w:pPr>
              <w:pStyle w:val="ConsPlusNonformat"/>
              <w:jc w:val="both"/>
            </w:pPr>
            <w:r>
              <w:rPr>
                <w:sz w:val="18"/>
              </w:rPr>
              <w:t xml:space="preserve">1. </w:t>
            </w:r>
          </w:p>
        </w:tc>
        <w:tc>
          <w:tcPr>
            <w:tcW w:w="4536" w:type="dxa"/>
            <w:tcBorders>
              <w:top w:val="nil"/>
            </w:tcBorders>
          </w:tcPr>
          <w:p w:rsidR="009D4F1C" w:rsidRDefault="009D4F1C">
            <w:pPr>
              <w:pStyle w:val="ConsPlusNonformat"/>
              <w:jc w:val="both"/>
            </w:pPr>
            <w:r>
              <w:rPr>
                <w:sz w:val="18"/>
              </w:rPr>
              <w:t xml:space="preserve"> Резисторы                              </w:t>
            </w:r>
          </w:p>
        </w:tc>
        <w:tc>
          <w:tcPr>
            <w:tcW w:w="3672" w:type="dxa"/>
            <w:tcBorders>
              <w:top w:val="nil"/>
            </w:tcBorders>
          </w:tcPr>
          <w:p w:rsidR="009D4F1C" w:rsidRDefault="009D4F1C">
            <w:pPr>
              <w:pStyle w:val="ConsPlusNonformat"/>
              <w:jc w:val="both"/>
            </w:pPr>
            <w:r>
              <w:rPr>
                <w:sz w:val="18"/>
              </w:rPr>
              <w:t xml:space="preserve">           всех типов           </w:t>
            </w:r>
          </w:p>
        </w:tc>
      </w:tr>
      <w:tr w:rsidR="009D4F1C">
        <w:trPr>
          <w:trHeight w:val="240"/>
        </w:trPr>
        <w:tc>
          <w:tcPr>
            <w:tcW w:w="540" w:type="dxa"/>
            <w:tcBorders>
              <w:top w:val="nil"/>
            </w:tcBorders>
          </w:tcPr>
          <w:p w:rsidR="009D4F1C" w:rsidRDefault="009D4F1C">
            <w:pPr>
              <w:pStyle w:val="ConsPlusNonformat"/>
              <w:jc w:val="both"/>
            </w:pPr>
            <w:r>
              <w:rPr>
                <w:sz w:val="18"/>
              </w:rPr>
              <w:t xml:space="preserve">2. </w:t>
            </w:r>
          </w:p>
        </w:tc>
        <w:tc>
          <w:tcPr>
            <w:tcW w:w="4536" w:type="dxa"/>
            <w:tcBorders>
              <w:top w:val="nil"/>
            </w:tcBorders>
          </w:tcPr>
          <w:p w:rsidR="009D4F1C" w:rsidRDefault="009D4F1C">
            <w:pPr>
              <w:pStyle w:val="ConsPlusNonformat"/>
              <w:jc w:val="both"/>
            </w:pPr>
            <w:r>
              <w:rPr>
                <w:sz w:val="18"/>
              </w:rPr>
              <w:t xml:space="preserve"> Микровыключатели                       </w:t>
            </w:r>
          </w:p>
        </w:tc>
        <w:tc>
          <w:tcPr>
            <w:tcW w:w="3672" w:type="dxa"/>
            <w:tcBorders>
              <w:top w:val="nil"/>
            </w:tcBorders>
          </w:tcPr>
          <w:p w:rsidR="009D4F1C" w:rsidRDefault="009D4F1C">
            <w:pPr>
              <w:pStyle w:val="ConsPlusNonformat"/>
              <w:jc w:val="both"/>
            </w:pPr>
            <w:r>
              <w:rPr>
                <w:sz w:val="18"/>
              </w:rPr>
              <w:t xml:space="preserve">   электроприводов переездных   </w:t>
            </w:r>
          </w:p>
          <w:p w:rsidR="009D4F1C" w:rsidRDefault="009D4F1C">
            <w:pPr>
              <w:pStyle w:val="ConsPlusNonformat"/>
              <w:jc w:val="both"/>
            </w:pPr>
            <w:r>
              <w:rPr>
                <w:sz w:val="18"/>
              </w:rPr>
              <w:t xml:space="preserve">     шлагбаумов, стрелочных     </w:t>
            </w:r>
          </w:p>
          <w:p w:rsidR="009D4F1C" w:rsidRDefault="009D4F1C">
            <w:pPr>
              <w:pStyle w:val="ConsPlusNonformat"/>
              <w:jc w:val="both"/>
            </w:pPr>
            <w:r>
              <w:rPr>
                <w:sz w:val="18"/>
              </w:rPr>
              <w:t xml:space="preserve">         электроприводов        </w:t>
            </w:r>
          </w:p>
        </w:tc>
      </w:tr>
      <w:tr w:rsidR="009D4F1C">
        <w:trPr>
          <w:trHeight w:val="240"/>
        </w:trPr>
        <w:tc>
          <w:tcPr>
            <w:tcW w:w="540" w:type="dxa"/>
            <w:tcBorders>
              <w:top w:val="nil"/>
            </w:tcBorders>
          </w:tcPr>
          <w:p w:rsidR="009D4F1C" w:rsidRDefault="009D4F1C">
            <w:pPr>
              <w:pStyle w:val="ConsPlusNonformat"/>
              <w:jc w:val="both"/>
            </w:pPr>
            <w:r>
              <w:rPr>
                <w:sz w:val="18"/>
              </w:rPr>
              <w:t xml:space="preserve">3. </w:t>
            </w:r>
          </w:p>
        </w:tc>
        <w:tc>
          <w:tcPr>
            <w:tcW w:w="4536" w:type="dxa"/>
            <w:tcBorders>
              <w:top w:val="nil"/>
            </w:tcBorders>
          </w:tcPr>
          <w:p w:rsidR="009D4F1C" w:rsidRDefault="009D4F1C">
            <w:pPr>
              <w:pStyle w:val="ConsPlusNonformat"/>
              <w:jc w:val="both"/>
            </w:pPr>
            <w:r>
              <w:rPr>
                <w:sz w:val="18"/>
              </w:rPr>
              <w:t xml:space="preserve"> Варисторы, диоды (установленные вне    </w:t>
            </w:r>
          </w:p>
          <w:p w:rsidR="009D4F1C" w:rsidRDefault="009D4F1C">
            <w:pPr>
              <w:pStyle w:val="ConsPlusNonformat"/>
              <w:jc w:val="both"/>
            </w:pPr>
            <w:r>
              <w:rPr>
                <w:sz w:val="18"/>
              </w:rPr>
              <w:t xml:space="preserve"> аппаратуры СЦБ)                        </w:t>
            </w:r>
          </w:p>
        </w:tc>
        <w:tc>
          <w:tcPr>
            <w:tcW w:w="3672" w:type="dxa"/>
            <w:tcBorders>
              <w:top w:val="nil"/>
            </w:tcBorders>
          </w:tcPr>
          <w:p w:rsidR="009D4F1C" w:rsidRDefault="009D4F1C">
            <w:pPr>
              <w:pStyle w:val="ConsPlusNonformat"/>
              <w:jc w:val="both"/>
            </w:pPr>
            <w:r>
              <w:rPr>
                <w:sz w:val="18"/>
              </w:rPr>
              <w:t xml:space="preserve">           Всех типов           </w:t>
            </w:r>
          </w:p>
        </w:tc>
      </w:tr>
    </w:tbl>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outlineLvl w:val="2"/>
      </w:pPr>
      <w:bookmarkStart w:id="11" w:name="P4076"/>
      <w:bookmarkEnd w:id="11"/>
      <w:r>
        <w:t>5. Периодичность проверки блоков, модулей, плат устройств СЦБ на базе аппаратно-программных средств</w:t>
      </w:r>
    </w:p>
    <w:p w:rsidR="009D4F1C" w:rsidRDefault="009D4F1C">
      <w:pPr>
        <w:pStyle w:val="ConsPlusNormal"/>
        <w:ind w:firstLine="540"/>
        <w:jc w:val="both"/>
      </w:pPr>
    </w:p>
    <w:p w:rsidR="009D4F1C" w:rsidRDefault="009D4F1C">
      <w:pPr>
        <w:pStyle w:val="ConsPlusNormal"/>
        <w:ind w:firstLine="540"/>
        <w:jc w:val="both"/>
      </w:pPr>
      <w:r>
        <w:t>Периодичность проверки электронных блоков, модулей, плат устройств СЦБ на базе аппаратно-программных средств устанавливается в соответствии с требованиями эксплуатационной документации на эти устройства.</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right"/>
        <w:outlineLvl w:val="1"/>
      </w:pPr>
      <w:bookmarkStart w:id="12" w:name="P4083"/>
      <w:bookmarkEnd w:id="12"/>
      <w:r>
        <w:t>Приложение N 4</w:t>
      </w:r>
    </w:p>
    <w:p w:rsidR="009D4F1C" w:rsidRDefault="009D4F1C">
      <w:pPr>
        <w:pStyle w:val="ConsPlusNormal"/>
        <w:jc w:val="right"/>
      </w:pPr>
      <w:r>
        <w:t>к Инструкции по техническому</w:t>
      </w:r>
    </w:p>
    <w:p w:rsidR="009D4F1C" w:rsidRDefault="009D4F1C">
      <w:pPr>
        <w:pStyle w:val="ConsPlusNormal"/>
        <w:jc w:val="right"/>
      </w:pPr>
      <w:r>
        <w:t>обслуживанию и ремонту устройств</w:t>
      </w:r>
    </w:p>
    <w:p w:rsidR="009D4F1C" w:rsidRDefault="009D4F1C">
      <w:pPr>
        <w:pStyle w:val="ConsPlusNormal"/>
        <w:jc w:val="right"/>
      </w:pPr>
      <w:r>
        <w:t>и систем сигнализации</w:t>
      </w:r>
    </w:p>
    <w:p w:rsidR="009D4F1C" w:rsidRDefault="009D4F1C">
      <w:pPr>
        <w:pStyle w:val="ConsPlusNormal"/>
        <w:jc w:val="right"/>
      </w:pPr>
      <w:r>
        <w:t>централизации и блокировки</w:t>
      </w:r>
    </w:p>
    <w:p w:rsidR="009D4F1C" w:rsidRDefault="009D4F1C">
      <w:pPr>
        <w:pStyle w:val="ConsPlusNormal"/>
        <w:jc w:val="center"/>
      </w:pPr>
    </w:p>
    <w:p w:rsidR="009D4F1C" w:rsidRDefault="009D4F1C">
      <w:pPr>
        <w:pStyle w:val="ConsPlusTitle"/>
        <w:jc w:val="center"/>
      </w:pPr>
      <w:r>
        <w:t>Формы перечней пломбируемых устройств и учета ключей от запираемых устройств СЦБ</w:t>
      </w:r>
    </w:p>
    <w:p w:rsidR="009D4F1C" w:rsidRDefault="009D4F1C">
      <w:pPr>
        <w:pStyle w:val="ConsPlusNormal"/>
        <w:jc w:val="center"/>
      </w:pPr>
    </w:p>
    <w:p w:rsidR="009D4F1C" w:rsidRDefault="009D4F1C">
      <w:pPr>
        <w:pStyle w:val="ConsPlusNormal"/>
        <w:jc w:val="center"/>
        <w:outlineLvl w:val="2"/>
      </w:pPr>
      <w:bookmarkStart w:id="13" w:name="P4091"/>
      <w:bookmarkEnd w:id="13"/>
      <w:r>
        <w:t>Форма 4.1 Перечень пломбируемых устройств поста ЭЦ</w:t>
      </w:r>
    </w:p>
    <w:p w:rsidR="009D4F1C" w:rsidRDefault="009D4F1C">
      <w:pPr>
        <w:pStyle w:val="ConsPlusNormal"/>
        <w:jc w:val="center"/>
      </w:pPr>
    </w:p>
    <w:p w:rsidR="009D4F1C" w:rsidRDefault="009D4F1C">
      <w:pPr>
        <w:pStyle w:val="ConsPlusNormal"/>
        <w:jc w:val="right"/>
      </w:pPr>
      <w:r>
        <w:t>Утверждаю ШЧ __________________</w:t>
      </w:r>
    </w:p>
    <w:p w:rsidR="009D4F1C" w:rsidRDefault="009D4F1C">
      <w:pPr>
        <w:pStyle w:val="ConsPlusNormal"/>
        <w:jc w:val="right"/>
      </w:pPr>
      <w:r>
        <w:t>Согласовано ДС ________________</w:t>
      </w:r>
    </w:p>
    <w:p w:rsidR="009D4F1C" w:rsidRDefault="009D4F1C">
      <w:pPr>
        <w:pStyle w:val="ConsPlusNormal"/>
        <w:ind w:firstLine="540"/>
        <w:jc w:val="both"/>
      </w:pPr>
    </w:p>
    <w:p w:rsidR="009D4F1C" w:rsidRDefault="009D4F1C">
      <w:pPr>
        <w:pStyle w:val="ConsPlusNormal"/>
        <w:ind w:firstLine="540"/>
        <w:jc w:val="both"/>
      </w:pPr>
      <w:r>
        <w:t>Перечень пломбируемых устройств поста ЭЦ ____________</w:t>
      </w:r>
    </w:p>
    <w:p w:rsidR="009D4F1C" w:rsidRDefault="009D4F1C">
      <w:pPr>
        <w:pStyle w:val="ConsPlusNormal"/>
        <w:ind w:firstLine="540"/>
        <w:jc w:val="both"/>
      </w:pPr>
    </w:p>
    <w:p w:rsidR="009D4F1C" w:rsidRDefault="009D4F1C">
      <w:pPr>
        <w:pStyle w:val="ConsPlusNormal"/>
        <w:jc w:val="right"/>
      </w:pPr>
      <w:r>
        <w:t>Таблица N 37</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264"/>
        <w:gridCol w:w="2376"/>
      </w:tblGrid>
      <w:tr w:rsidR="009D4F1C">
        <w:trPr>
          <w:trHeight w:val="240"/>
        </w:trPr>
        <w:tc>
          <w:tcPr>
            <w:tcW w:w="6264" w:type="dxa"/>
          </w:tcPr>
          <w:p w:rsidR="009D4F1C" w:rsidRDefault="009D4F1C">
            <w:pPr>
              <w:pStyle w:val="ConsPlusNonformat"/>
              <w:jc w:val="both"/>
            </w:pPr>
            <w:r>
              <w:rPr>
                <w:sz w:val="18"/>
              </w:rPr>
              <w:t xml:space="preserve">          Наименование пломбируемых устройств           </w:t>
            </w:r>
          </w:p>
        </w:tc>
        <w:tc>
          <w:tcPr>
            <w:tcW w:w="2376" w:type="dxa"/>
          </w:tcPr>
          <w:p w:rsidR="009D4F1C" w:rsidRDefault="009D4F1C">
            <w:pPr>
              <w:pStyle w:val="ConsPlusNonformat"/>
              <w:jc w:val="both"/>
            </w:pPr>
            <w:r>
              <w:rPr>
                <w:sz w:val="18"/>
              </w:rPr>
              <w:t xml:space="preserve"> Количество пломб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искусственной разделки маршрута                 </w:t>
            </w:r>
          </w:p>
        </w:tc>
        <w:tc>
          <w:tcPr>
            <w:tcW w:w="2376" w:type="dxa"/>
            <w:tcBorders>
              <w:top w:val="nil"/>
            </w:tcBorders>
          </w:tcPr>
          <w:p w:rsidR="009D4F1C" w:rsidRDefault="009D4F1C">
            <w:pPr>
              <w:pStyle w:val="ConsPlusNonformat"/>
              <w:jc w:val="both"/>
            </w:pPr>
            <w:r>
              <w:rPr>
                <w:sz w:val="18"/>
              </w:rPr>
              <w:t xml:space="preserve">         29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вспомогательного перевода стрелок               </w:t>
            </w:r>
          </w:p>
        </w:tc>
        <w:tc>
          <w:tcPr>
            <w:tcW w:w="2376" w:type="dxa"/>
            <w:tcBorders>
              <w:top w:val="nil"/>
            </w:tcBorders>
          </w:tcPr>
          <w:p w:rsidR="009D4F1C" w:rsidRDefault="009D4F1C">
            <w:pPr>
              <w:pStyle w:val="ConsPlusNonformat"/>
              <w:jc w:val="both"/>
            </w:pPr>
            <w:r>
              <w:rPr>
                <w:sz w:val="18"/>
              </w:rPr>
              <w:t xml:space="preserve">         24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пригласительных сигналов                        </w:t>
            </w:r>
          </w:p>
        </w:tc>
        <w:tc>
          <w:tcPr>
            <w:tcW w:w="2376" w:type="dxa"/>
            <w:tcBorders>
              <w:top w:val="nil"/>
            </w:tcBorders>
          </w:tcPr>
          <w:p w:rsidR="009D4F1C" w:rsidRDefault="009D4F1C">
            <w:pPr>
              <w:pStyle w:val="ConsPlusNonformat"/>
              <w:jc w:val="both"/>
            </w:pPr>
            <w:r>
              <w:rPr>
                <w:sz w:val="18"/>
              </w:rPr>
              <w:t xml:space="preserve">         9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смены направления                               </w:t>
            </w:r>
          </w:p>
        </w:tc>
        <w:tc>
          <w:tcPr>
            <w:tcW w:w="2376" w:type="dxa"/>
            <w:tcBorders>
              <w:top w:val="nil"/>
            </w:tcBorders>
          </w:tcPr>
          <w:p w:rsidR="009D4F1C" w:rsidRDefault="009D4F1C">
            <w:pPr>
              <w:pStyle w:val="ConsPlusNonformat"/>
              <w:jc w:val="both"/>
            </w:pPr>
            <w:r>
              <w:rPr>
                <w:sz w:val="18"/>
              </w:rPr>
              <w:t xml:space="preserve">         8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индивидуального управления светофорами          </w:t>
            </w:r>
          </w:p>
        </w:tc>
        <w:tc>
          <w:tcPr>
            <w:tcW w:w="2376" w:type="dxa"/>
            <w:tcBorders>
              <w:top w:val="nil"/>
            </w:tcBorders>
          </w:tcPr>
          <w:p w:rsidR="009D4F1C" w:rsidRDefault="009D4F1C">
            <w:pPr>
              <w:pStyle w:val="ConsPlusNonformat"/>
              <w:jc w:val="both"/>
            </w:pPr>
            <w:r>
              <w:rPr>
                <w:sz w:val="18"/>
              </w:rPr>
              <w:t xml:space="preserve">         6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Кнопки выключения УКСПС                                </w:t>
            </w:r>
          </w:p>
        </w:tc>
        <w:tc>
          <w:tcPr>
            <w:tcW w:w="2376" w:type="dxa"/>
            <w:tcBorders>
              <w:top w:val="nil"/>
            </w:tcBorders>
          </w:tcPr>
          <w:p w:rsidR="009D4F1C" w:rsidRDefault="009D4F1C">
            <w:pPr>
              <w:pStyle w:val="ConsPlusNonformat"/>
              <w:jc w:val="both"/>
            </w:pPr>
            <w:r>
              <w:rPr>
                <w:sz w:val="18"/>
              </w:rPr>
              <w:t xml:space="preserve">         4          </w:t>
            </w:r>
          </w:p>
        </w:tc>
      </w:tr>
      <w:tr w:rsidR="009D4F1C">
        <w:trPr>
          <w:trHeight w:val="240"/>
        </w:trPr>
        <w:tc>
          <w:tcPr>
            <w:tcW w:w="6264" w:type="dxa"/>
            <w:tcBorders>
              <w:top w:val="nil"/>
            </w:tcBorders>
          </w:tcPr>
          <w:p w:rsidR="009D4F1C" w:rsidRDefault="009D4F1C">
            <w:pPr>
              <w:pStyle w:val="ConsPlusNonformat"/>
              <w:jc w:val="both"/>
            </w:pPr>
            <w:r>
              <w:rPr>
                <w:sz w:val="18"/>
              </w:rPr>
              <w:t xml:space="preserve"> Кнопка выключения звонка контроля разряда батареи      </w:t>
            </w:r>
          </w:p>
        </w:tc>
        <w:tc>
          <w:tcPr>
            <w:tcW w:w="2376" w:type="dxa"/>
            <w:tcBorders>
              <w:top w:val="nil"/>
            </w:tcBorders>
          </w:tcPr>
          <w:p w:rsidR="009D4F1C" w:rsidRDefault="009D4F1C">
            <w:pPr>
              <w:pStyle w:val="ConsPlusNonformat"/>
              <w:jc w:val="both"/>
            </w:pPr>
            <w:r>
              <w:rPr>
                <w:sz w:val="18"/>
              </w:rPr>
              <w:t xml:space="preserve">         1          </w:t>
            </w:r>
          </w:p>
        </w:tc>
      </w:tr>
      <w:tr w:rsidR="009D4F1C">
        <w:trPr>
          <w:trHeight w:val="240"/>
        </w:trPr>
        <w:tc>
          <w:tcPr>
            <w:tcW w:w="6264" w:type="dxa"/>
            <w:tcBorders>
              <w:top w:val="nil"/>
            </w:tcBorders>
          </w:tcPr>
          <w:p w:rsidR="009D4F1C" w:rsidRDefault="009D4F1C">
            <w:pPr>
              <w:pStyle w:val="ConsPlusNonformat"/>
              <w:jc w:val="both"/>
            </w:pPr>
            <w:r>
              <w:rPr>
                <w:sz w:val="18"/>
              </w:rPr>
              <w:t xml:space="preserve"> Ключи от помещения релейной                            </w:t>
            </w:r>
          </w:p>
        </w:tc>
        <w:tc>
          <w:tcPr>
            <w:tcW w:w="2376" w:type="dxa"/>
            <w:tcBorders>
              <w:top w:val="nil"/>
            </w:tcBorders>
          </w:tcPr>
          <w:p w:rsidR="009D4F1C" w:rsidRDefault="009D4F1C">
            <w:pPr>
              <w:pStyle w:val="ConsPlusNonformat"/>
              <w:jc w:val="both"/>
            </w:pPr>
            <w:r>
              <w:rPr>
                <w:sz w:val="18"/>
              </w:rPr>
              <w:t xml:space="preserve">         1          </w:t>
            </w:r>
          </w:p>
        </w:tc>
      </w:tr>
      <w:tr w:rsidR="009D4F1C">
        <w:trPr>
          <w:trHeight w:val="240"/>
        </w:trPr>
        <w:tc>
          <w:tcPr>
            <w:tcW w:w="6264" w:type="dxa"/>
            <w:tcBorders>
              <w:top w:val="nil"/>
            </w:tcBorders>
          </w:tcPr>
          <w:p w:rsidR="009D4F1C" w:rsidRDefault="009D4F1C">
            <w:pPr>
              <w:pStyle w:val="ConsPlusNonformat"/>
              <w:jc w:val="both"/>
            </w:pPr>
            <w:r>
              <w:rPr>
                <w:sz w:val="18"/>
              </w:rPr>
              <w:t xml:space="preserve"> Пульт-манипулятор                                      </w:t>
            </w:r>
          </w:p>
        </w:tc>
        <w:tc>
          <w:tcPr>
            <w:tcW w:w="2376" w:type="dxa"/>
            <w:tcBorders>
              <w:top w:val="nil"/>
            </w:tcBorders>
          </w:tcPr>
          <w:p w:rsidR="009D4F1C" w:rsidRDefault="009D4F1C">
            <w:pPr>
              <w:pStyle w:val="ConsPlusNonformat"/>
              <w:jc w:val="both"/>
            </w:pPr>
            <w:r>
              <w:rPr>
                <w:sz w:val="18"/>
              </w:rPr>
              <w:t xml:space="preserve">         8          </w:t>
            </w:r>
          </w:p>
        </w:tc>
      </w:tr>
      <w:tr w:rsidR="009D4F1C">
        <w:trPr>
          <w:trHeight w:val="240"/>
        </w:trPr>
        <w:tc>
          <w:tcPr>
            <w:tcW w:w="6264" w:type="dxa"/>
            <w:tcBorders>
              <w:top w:val="nil"/>
            </w:tcBorders>
          </w:tcPr>
          <w:p w:rsidR="009D4F1C" w:rsidRDefault="009D4F1C">
            <w:pPr>
              <w:pStyle w:val="ConsPlusNonformat"/>
              <w:jc w:val="both"/>
            </w:pPr>
            <w:r>
              <w:rPr>
                <w:sz w:val="18"/>
              </w:rPr>
              <w:t xml:space="preserve"> Табло                                                  </w:t>
            </w:r>
          </w:p>
        </w:tc>
        <w:tc>
          <w:tcPr>
            <w:tcW w:w="2376" w:type="dxa"/>
            <w:tcBorders>
              <w:top w:val="nil"/>
            </w:tcBorders>
          </w:tcPr>
          <w:p w:rsidR="009D4F1C" w:rsidRDefault="009D4F1C">
            <w:pPr>
              <w:pStyle w:val="ConsPlusNonformat"/>
              <w:jc w:val="both"/>
            </w:pPr>
            <w:r>
              <w:rPr>
                <w:sz w:val="18"/>
              </w:rPr>
              <w:t xml:space="preserve">         6          </w:t>
            </w:r>
          </w:p>
        </w:tc>
      </w:tr>
      <w:tr w:rsidR="009D4F1C">
        <w:trPr>
          <w:trHeight w:val="240"/>
        </w:trPr>
        <w:tc>
          <w:tcPr>
            <w:tcW w:w="6264" w:type="dxa"/>
            <w:tcBorders>
              <w:top w:val="nil"/>
            </w:tcBorders>
          </w:tcPr>
          <w:p w:rsidR="009D4F1C" w:rsidRDefault="009D4F1C">
            <w:pPr>
              <w:pStyle w:val="ConsPlusNonformat"/>
              <w:jc w:val="both"/>
            </w:pPr>
            <w:r>
              <w:rPr>
                <w:sz w:val="18"/>
              </w:rPr>
              <w:t xml:space="preserve"> Курбель для перевода стрелок                           </w:t>
            </w:r>
          </w:p>
        </w:tc>
        <w:tc>
          <w:tcPr>
            <w:tcW w:w="2376" w:type="dxa"/>
            <w:tcBorders>
              <w:top w:val="nil"/>
            </w:tcBorders>
          </w:tcPr>
          <w:p w:rsidR="009D4F1C" w:rsidRDefault="009D4F1C">
            <w:pPr>
              <w:pStyle w:val="ConsPlusNonformat"/>
              <w:jc w:val="both"/>
            </w:pPr>
            <w:r>
              <w:rPr>
                <w:sz w:val="18"/>
              </w:rPr>
              <w:t xml:space="preserve">         4          </w:t>
            </w:r>
          </w:p>
        </w:tc>
      </w:tr>
    </w:tbl>
    <w:p w:rsidR="009D4F1C" w:rsidRDefault="009D4F1C">
      <w:pPr>
        <w:pStyle w:val="ConsPlusNormal"/>
        <w:ind w:firstLine="540"/>
        <w:jc w:val="both"/>
      </w:pPr>
    </w:p>
    <w:p w:rsidR="009D4F1C" w:rsidRDefault="009D4F1C">
      <w:pPr>
        <w:pStyle w:val="ConsPlusNonformat"/>
        <w:jc w:val="both"/>
      </w:pPr>
      <w:r>
        <w:rPr>
          <w:sz w:val="18"/>
        </w:rPr>
        <w:t xml:space="preserve">     Составил ШНС ______________________ (Фамилия И.О.)</w:t>
      </w:r>
    </w:p>
    <w:p w:rsidR="009D4F1C" w:rsidRDefault="009D4F1C">
      <w:pPr>
        <w:pStyle w:val="ConsPlusNonformat"/>
        <w:jc w:val="both"/>
      </w:pPr>
      <w:r>
        <w:rPr>
          <w:sz w:val="18"/>
        </w:rPr>
        <w:t xml:space="preserve">                         (подпись)</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bookmarkStart w:id="14" w:name="P4129"/>
      <w:bookmarkEnd w:id="14"/>
      <w:r>
        <w:t>Форма 4.2 Перечень пломбируемых устройств СЦБ на охраняемом железнодорожном переезде</w:t>
      </w:r>
    </w:p>
    <w:p w:rsidR="009D4F1C" w:rsidRDefault="009D4F1C">
      <w:pPr>
        <w:pStyle w:val="ConsPlusNormal"/>
        <w:jc w:val="center"/>
      </w:pPr>
    </w:p>
    <w:p w:rsidR="009D4F1C" w:rsidRDefault="009D4F1C">
      <w:pPr>
        <w:pStyle w:val="ConsPlusNormal"/>
        <w:jc w:val="right"/>
      </w:pPr>
      <w:r>
        <w:t>Утверждаю ШЧ _______________</w:t>
      </w:r>
    </w:p>
    <w:p w:rsidR="009D4F1C" w:rsidRDefault="009D4F1C">
      <w:pPr>
        <w:pStyle w:val="ConsPlusNormal"/>
        <w:jc w:val="right"/>
      </w:pPr>
      <w:r>
        <w:t>Согласовано ПЧ _____________</w:t>
      </w:r>
    </w:p>
    <w:p w:rsidR="009D4F1C" w:rsidRDefault="009D4F1C">
      <w:pPr>
        <w:pStyle w:val="ConsPlusNormal"/>
        <w:ind w:firstLine="540"/>
        <w:jc w:val="both"/>
      </w:pPr>
    </w:p>
    <w:p w:rsidR="009D4F1C" w:rsidRDefault="009D4F1C">
      <w:pPr>
        <w:pStyle w:val="ConsPlusNormal"/>
        <w:jc w:val="center"/>
      </w:pPr>
      <w:r>
        <w:t>Перечень пломбируемых устройств на переезде ____________</w:t>
      </w:r>
    </w:p>
    <w:p w:rsidR="009D4F1C" w:rsidRDefault="009D4F1C">
      <w:pPr>
        <w:pStyle w:val="ConsPlusNormal"/>
        <w:ind w:firstLine="540"/>
        <w:jc w:val="both"/>
      </w:pPr>
    </w:p>
    <w:p w:rsidR="009D4F1C" w:rsidRDefault="009D4F1C">
      <w:pPr>
        <w:pStyle w:val="ConsPlusNormal"/>
        <w:jc w:val="right"/>
      </w:pPr>
      <w:r>
        <w:t>Таблица N 38</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48"/>
        <w:gridCol w:w="2592"/>
      </w:tblGrid>
      <w:tr w:rsidR="009D4F1C">
        <w:trPr>
          <w:trHeight w:val="240"/>
        </w:trPr>
        <w:tc>
          <w:tcPr>
            <w:tcW w:w="6048" w:type="dxa"/>
          </w:tcPr>
          <w:p w:rsidR="009D4F1C" w:rsidRDefault="009D4F1C">
            <w:pPr>
              <w:pStyle w:val="ConsPlusNonformat"/>
              <w:jc w:val="both"/>
            </w:pPr>
            <w:r>
              <w:rPr>
                <w:sz w:val="18"/>
              </w:rPr>
              <w:t xml:space="preserve">         Наименование пломбируемых устройств          </w:t>
            </w:r>
          </w:p>
        </w:tc>
        <w:tc>
          <w:tcPr>
            <w:tcW w:w="2592" w:type="dxa"/>
          </w:tcPr>
          <w:p w:rsidR="009D4F1C" w:rsidRDefault="009D4F1C">
            <w:pPr>
              <w:pStyle w:val="ConsPlusNonformat"/>
              <w:jc w:val="both"/>
            </w:pPr>
            <w:r>
              <w:rPr>
                <w:sz w:val="18"/>
              </w:rPr>
              <w:t xml:space="preserve">   Количество пломб   </w:t>
            </w:r>
          </w:p>
        </w:tc>
      </w:tr>
      <w:tr w:rsidR="009D4F1C">
        <w:trPr>
          <w:trHeight w:val="240"/>
        </w:trPr>
        <w:tc>
          <w:tcPr>
            <w:tcW w:w="6048" w:type="dxa"/>
            <w:tcBorders>
              <w:top w:val="nil"/>
            </w:tcBorders>
          </w:tcPr>
          <w:p w:rsidR="009D4F1C" w:rsidRDefault="009D4F1C">
            <w:pPr>
              <w:pStyle w:val="ConsPlusNonformat"/>
              <w:jc w:val="both"/>
            </w:pPr>
            <w:r>
              <w:rPr>
                <w:sz w:val="18"/>
              </w:rPr>
              <w:t xml:space="preserve"> Кнопка включение заграждения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Кнопка открытие аварийное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Кнопка нормализация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Кнопка выключение звонка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Курбель для привода УЗП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Курбель для привода шлагбаума (тип ПАШ)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Щиток переезда                                       </w:t>
            </w:r>
          </w:p>
        </w:tc>
        <w:tc>
          <w:tcPr>
            <w:tcW w:w="2592" w:type="dxa"/>
            <w:tcBorders>
              <w:top w:val="nil"/>
            </w:tcBorders>
          </w:tcPr>
          <w:p w:rsidR="009D4F1C" w:rsidRDefault="009D4F1C">
            <w:pPr>
              <w:pStyle w:val="ConsPlusNonformat"/>
              <w:jc w:val="both"/>
            </w:pPr>
            <w:r>
              <w:rPr>
                <w:sz w:val="18"/>
              </w:rPr>
              <w:t xml:space="preserve">           1          </w:t>
            </w:r>
          </w:p>
        </w:tc>
      </w:tr>
      <w:tr w:rsidR="009D4F1C">
        <w:trPr>
          <w:trHeight w:val="240"/>
        </w:trPr>
        <w:tc>
          <w:tcPr>
            <w:tcW w:w="6048" w:type="dxa"/>
            <w:tcBorders>
              <w:top w:val="nil"/>
            </w:tcBorders>
          </w:tcPr>
          <w:p w:rsidR="009D4F1C" w:rsidRDefault="009D4F1C">
            <w:pPr>
              <w:pStyle w:val="ConsPlusNonformat"/>
              <w:jc w:val="both"/>
            </w:pPr>
            <w:r>
              <w:rPr>
                <w:sz w:val="18"/>
              </w:rPr>
              <w:t xml:space="preserve"> Щиток УЗП                                            </w:t>
            </w:r>
          </w:p>
        </w:tc>
        <w:tc>
          <w:tcPr>
            <w:tcW w:w="2592" w:type="dxa"/>
            <w:tcBorders>
              <w:top w:val="nil"/>
            </w:tcBorders>
          </w:tcPr>
          <w:p w:rsidR="009D4F1C" w:rsidRDefault="009D4F1C">
            <w:pPr>
              <w:pStyle w:val="ConsPlusNonformat"/>
              <w:jc w:val="both"/>
            </w:pPr>
            <w:r>
              <w:rPr>
                <w:sz w:val="18"/>
              </w:rPr>
              <w:t xml:space="preserve">           1          </w:t>
            </w:r>
          </w:p>
        </w:tc>
      </w:tr>
    </w:tbl>
    <w:p w:rsidR="009D4F1C" w:rsidRDefault="009D4F1C">
      <w:pPr>
        <w:pStyle w:val="ConsPlusNormal"/>
        <w:ind w:firstLine="540"/>
        <w:jc w:val="both"/>
      </w:pPr>
    </w:p>
    <w:p w:rsidR="009D4F1C" w:rsidRDefault="009D4F1C">
      <w:pPr>
        <w:pStyle w:val="ConsPlusNonformat"/>
        <w:jc w:val="both"/>
      </w:pPr>
      <w:r>
        <w:rPr>
          <w:sz w:val="18"/>
        </w:rPr>
        <w:t xml:space="preserve">     Составил ШНС __________________ (Фамилия И.О.)</w:t>
      </w:r>
    </w:p>
    <w:p w:rsidR="009D4F1C" w:rsidRDefault="009D4F1C">
      <w:pPr>
        <w:pStyle w:val="ConsPlusNonformat"/>
        <w:jc w:val="both"/>
      </w:pPr>
      <w:r>
        <w:rPr>
          <w:sz w:val="18"/>
        </w:rPr>
        <w:t xml:space="preserve">                       (подпись)</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2"/>
      </w:pPr>
      <w:bookmarkStart w:id="15" w:name="P4161"/>
      <w:bookmarkEnd w:id="15"/>
      <w:r>
        <w:t>Форма 4.3 Форма учета ключей устройств СЦБ</w:t>
      </w:r>
    </w:p>
    <w:p w:rsidR="009D4F1C" w:rsidRDefault="009D4F1C">
      <w:pPr>
        <w:pStyle w:val="ConsPlusNormal"/>
        <w:jc w:val="center"/>
      </w:pPr>
    </w:p>
    <w:p w:rsidR="009D4F1C" w:rsidRDefault="009D4F1C">
      <w:pPr>
        <w:pStyle w:val="ConsPlusNormal"/>
        <w:jc w:val="right"/>
      </w:pPr>
      <w:r>
        <w:t>Таблица N 39</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428"/>
        <w:gridCol w:w="2268"/>
        <w:gridCol w:w="1176"/>
        <w:gridCol w:w="924"/>
        <w:gridCol w:w="1008"/>
        <w:gridCol w:w="840"/>
        <w:gridCol w:w="672"/>
        <w:gridCol w:w="1344"/>
      </w:tblGrid>
      <w:tr w:rsidR="009D4F1C">
        <w:trPr>
          <w:trHeight w:val="160"/>
        </w:trPr>
        <w:tc>
          <w:tcPr>
            <w:tcW w:w="1428" w:type="dxa"/>
            <w:vMerge w:val="restart"/>
          </w:tcPr>
          <w:p w:rsidR="009D4F1C" w:rsidRDefault="009D4F1C">
            <w:pPr>
              <w:pStyle w:val="ConsPlusNonformat"/>
              <w:jc w:val="both"/>
            </w:pPr>
            <w:r>
              <w:rPr>
                <w:sz w:val="14"/>
              </w:rPr>
              <w:t xml:space="preserve">Индивидуальный </w:t>
            </w:r>
          </w:p>
          <w:p w:rsidR="009D4F1C" w:rsidRDefault="009D4F1C">
            <w:pPr>
              <w:pStyle w:val="ConsPlusNonformat"/>
              <w:jc w:val="both"/>
            </w:pPr>
            <w:r>
              <w:rPr>
                <w:sz w:val="14"/>
              </w:rPr>
              <w:t xml:space="preserve">  N комплекта  </w:t>
            </w:r>
          </w:p>
        </w:tc>
        <w:tc>
          <w:tcPr>
            <w:tcW w:w="2268" w:type="dxa"/>
            <w:vMerge w:val="restart"/>
          </w:tcPr>
          <w:p w:rsidR="009D4F1C" w:rsidRDefault="009D4F1C">
            <w:pPr>
              <w:pStyle w:val="ConsPlusNonformat"/>
              <w:jc w:val="both"/>
            </w:pPr>
          </w:p>
          <w:p w:rsidR="009D4F1C" w:rsidRDefault="009D4F1C">
            <w:pPr>
              <w:pStyle w:val="ConsPlusNonformat"/>
              <w:jc w:val="both"/>
            </w:pPr>
            <w:r>
              <w:rPr>
                <w:sz w:val="14"/>
              </w:rPr>
              <w:t xml:space="preserve">    Состав комплекта     </w:t>
            </w:r>
          </w:p>
        </w:tc>
        <w:tc>
          <w:tcPr>
            <w:tcW w:w="1176" w:type="dxa"/>
            <w:vMerge w:val="restart"/>
          </w:tcPr>
          <w:p w:rsidR="009D4F1C" w:rsidRDefault="009D4F1C">
            <w:pPr>
              <w:pStyle w:val="ConsPlusNonformat"/>
              <w:jc w:val="both"/>
            </w:pPr>
            <w:r>
              <w:rPr>
                <w:sz w:val="14"/>
              </w:rPr>
              <w:t xml:space="preserve">   Дата     </w:t>
            </w:r>
          </w:p>
          <w:p w:rsidR="009D4F1C" w:rsidRDefault="009D4F1C">
            <w:pPr>
              <w:pStyle w:val="ConsPlusNonformat"/>
              <w:jc w:val="both"/>
            </w:pPr>
            <w:r>
              <w:rPr>
                <w:sz w:val="14"/>
              </w:rPr>
              <w:t xml:space="preserve">  выдачи    </w:t>
            </w:r>
          </w:p>
        </w:tc>
        <w:tc>
          <w:tcPr>
            <w:tcW w:w="2772" w:type="dxa"/>
            <w:gridSpan w:val="3"/>
          </w:tcPr>
          <w:p w:rsidR="009D4F1C" w:rsidRDefault="009D4F1C">
            <w:pPr>
              <w:pStyle w:val="ConsPlusNonformat"/>
              <w:jc w:val="both"/>
            </w:pPr>
            <w:r>
              <w:rPr>
                <w:sz w:val="14"/>
              </w:rPr>
              <w:t xml:space="preserve">         Кому выдан          </w:t>
            </w:r>
          </w:p>
        </w:tc>
        <w:tc>
          <w:tcPr>
            <w:tcW w:w="672" w:type="dxa"/>
            <w:vMerge w:val="restart"/>
          </w:tcPr>
          <w:p w:rsidR="009D4F1C" w:rsidRDefault="009D4F1C">
            <w:pPr>
              <w:pStyle w:val="ConsPlusNonformat"/>
              <w:jc w:val="both"/>
            </w:pPr>
            <w:r>
              <w:rPr>
                <w:sz w:val="14"/>
              </w:rPr>
              <w:t xml:space="preserve"> Сдан </w:t>
            </w:r>
          </w:p>
          <w:p w:rsidR="009D4F1C" w:rsidRDefault="009D4F1C">
            <w:pPr>
              <w:pStyle w:val="ConsPlusNonformat"/>
              <w:jc w:val="both"/>
            </w:pPr>
            <w:r>
              <w:rPr>
                <w:sz w:val="14"/>
              </w:rPr>
              <w:t>(дата)</w:t>
            </w:r>
          </w:p>
        </w:tc>
        <w:tc>
          <w:tcPr>
            <w:tcW w:w="1344" w:type="dxa"/>
            <w:vMerge w:val="restart"/>
          </w:tcPr>
          <w:p w:rsidR="009D4F1C" w:rsidRDefault="009D4F1C">
            <w:pPr>
              <w:pStyle w:val="ConsPlusNonformat"/>
              <w:jc w:val="both"/>
            </w:pPr>
            <w:r>
              <w:rPr>
                <w:sz w:val="14"/>
              </w:rPr>
              <w:t xml:space="preserve">    Подпись   </w:t>
            </w:r>
          </w:p>
          <w:p w:rsidR="009D4F1C" w:rsidRDefault="009D4F1C">
            <w:pPr>
              <w:pStyle w:val="ConsPlusNonformat"/>
              <w:jc w:val="both"/>
            </w:pPr>
            <w:r>
              <w:rPr>
                <w:sz w:val="14"/>
              </w:rPr>
              <w:t>ответственного</w:t>
            </w:r>
          </w:p>
        </w:tc>
      </w:tr>
      <w:tr w:rsidR="009D4F1C">
        <w:tc>
          <w:tcPr>
            <w:tcW w:w="1344" w:type="dxa"/>
            <w:vMerge/>
            <w:tcBorders>
              <w:top w:val="nil"/>
            </w:tcBorders>
          </w:tcPr>
          <w:p w:rsidR="009D4F1C" w:rsidRDefault="009D4F1C"/>
        </w:tc>
        <w:tc>
          <w:tcPr>
            <w:tcW w:w="2184" w:type="dxa"/>
            <w:vMerge/>
            <w:tcBorders>
              <w:top w:val="nil"/>
            </w:tcBorders>
          </w:tcPr>
          <w:p w:rsidR="009D4F1C" w:rsidRDefault="009D4F1C"/>
        </w:tc>
        <w:tc>
          <w:tcPr>
            <w:tcW w:w="1092" w:type="dxa"/>
            <w:vMerge/>
            <w:tcBorders>
              <w:top w:val="nil"/>
            </w:tcBorders>
          </w:tcPr>
          <w:p w:rsidR="009D4F1C" w:rsidRDefault="009D4F1C"/>
        </w:tc>
        <w:tc>
          <w:tcPr>
            <w:tcW w:w="924" w:type="dxa"/>
            <w:tcBorders>
              <w:top w:val="nil"/>
            </w:tcBorders>
          </w:tcPr>
          <w:p w:rsidR="009D4F1C" w:rsidRDefault="009D4F1C">
            <w:pPr>
              <w:pStyle w:val="ConsPlusNonformat"/>
              <w:jc w:val="both"/>
            </w:pPr>
            <w:r>
              <w:rPr>
                <w:sz w:val="14"/>
              </w:rPr>
              <w:t>должность</w:t>
            </w:r>
          </w:p>
        </w:tc>
        <w:tc>
          <w:tcPr>
            <w:tcW w:w="1008" w:type="dxa"/>
            <w:tcBorders>
              <w:top w:val="nil"/>
            </w:tcBorders>
          </w:tcPr>
          <w:p w:rsidR="009D4F1C" w:rsidRDefault="009D4F1C">
            <w:pPr>
              <w:pStyle w:val="ConsPlusNonformat"/>
              <w:jc w:val="both"/>
            </w:pPr>
            <w:r>
              <w:rPr>
                <w:sz w:val="14"/>
              </w:rPr>
              <w:t xml:space="preserve">   ФИО    </w:t>
            </w:r>
          </w:p>
        </w:tc>
        <w:tc>
          <w:tcPr>
            <w:tcW w:w="840" w:type="dxa"/>
            <w:tcBorders>
              <w:top w:val="nil"/>
            </w:tcBorders>
          </w:tcPr>
          <w:p w:rsidR="009D4F1C" w:rsidRDefault="009D4F1C">
            <w:pPr>
              <w:pStyle w:val="ConsPlusNonformat"/>
              <w:jc w:val="both"/>
            </w:pPr>
            <w:r>
              <w:rPr>
                <w:sz w:val="14"/>
              </w:rPr>
              <w:t xml:space="preserve">Подпись </w:t>
            </w:r>
          </w:p>
        </w:tc>
        <w:tc>
          <w:tcPr>
            <w:tcW w:w="588" w:type="dxa"/>
            <w:vMerge/>
            <w:tcBorders>
              <w:top w:val="nil"/>
            </w:tcBorders>
          </w:tcPr>
          <w:p w:rsidR="009D4F1C" w:rsidRDefault="009D4F1C"/>
        </w:tc>
        <w:tc>
          <w:tcPr>
            <w:tcW w:w="1260" w:type="dxa"/>
            <w:vMerge/>
            <w:tcBorders>
              <w:top w:val="nil"/>
            </w:tcBorders>
          </w:tcPr>
          <w:p w:rsidR="009D4F1C" w:rsidRDefault="009D4F1C"/>
        </w:tc>
      </w:tr>
      <w:tr w:rsidR="009D4F1C">
        <w:trPr>
          <w:trHeight w:val="160"/>
        </w:trPr>
        <w:tc>
          <w:tcPr>
            <w:tcW w:w="1428" w:type="dxa"/>
            <w:tcBorders>
              <w:top w:val="nil"/>
            </w:tcBorders>
          </w:tcPr>
          <w:p w:rsidR="009D4F1C" w:rsidRDefault="009D4F1C">
            <w:pPr>
              <w:pStyle w:val="ConsPlusNonformat"/>
              <w:jc w:val="both"/>
            </w:pPr>
            <w:r>
              <w:rPr>
                <w:sz w:val="14"/>
              </w:rPr>
              <w:t xml:space="preserve">       3       </w:t>
            </w:r>
          </w:p>
        </w:tc>
        <w:tc>
          <w:tcPr>
            <w:tcW w:w="2268" w:type="dxa"/>
            <w:tcBorders>
              <w:top w:val="nil"/>
            </w:tcBorders>
          </w:tcPr>
          <w:p w:rsidR="009D4F1C" w:rsidRDefault="009D4F1C">
            <w:pPr>
              <w:pStyle w:val="ConsPlusNonformat"/>
              <w:jc w:val="both"/>
            </w:pPr>
            <w:r>
              <w:rPr>
                <w:sz w:val="14"/>
              </w:rPr>
              <w:t xml:space="preserve"> Ключ от РШ (серия...);  </w:t>
            </w:r>
          </w:p>
          <w:p w:rsidR="009D4F1C" w:rsidRDefault="009D4F1C">
            <w:pPr>
              <w:pStyle w:val="ConsPlusNonformat"/>
              <w:jc w:val="both"/>
            </w:pPr>
            <w:r>
              <w:rPr>
                <w:sz w:val="14"/>
              </w:rPr>
              <w:t xml:space="preserve"> Ключ-рукоятка РШ; Ключ  </w:t>
            </w:r>
          </w:p>
          <w:p w:rsidR="009D4F1C" w:rsidRDefault="009D4F1C">
            <w:pPr>
              <w:pStyle w:val="ConsPlusNonformat"/>
              <w:jc w:val="both"/>
            </w:pPr>
            <w:r>
              <w:rPr>
                <w:sz w:val="14"/>
              </w:rPr>
              <w:t xml:space="preserve"> от электропривода; Ключ </w:t>
            </w:r>
          </w:p>
          <w:p w:rsidR="009D4F1C" w:rsidRDefault="009D4F1C">
            <w:pPr>
              <w:pStyle w:val="ConsPlusNonformat"/>
              <w:jc w:val="both"/>
            </w:pPr>
            <w:r>
              <w:rPr>
                <w:sz w:val="14"/>
              </w:rPr>
              <w:t xml:space="preserve"> пятигранный большой;    </w:t>
            </w:r>
          </w:p>
          <w:p w:rsidR="009D4F1C" w:rsidRDefault="009D4F1C">
            <w:pPr>
              <w:pStyle w:val="ConsPlusNonformat"/>
              <w:jc w:val="both"/>
            </w:pPr>
            <w:r>
              <w:rPr>
                <w:sz w:val="14"/>
              </w:rPr>
              <w:t xml:space="preserve"> Ключ пятигранный малый; </w:t>
            </w:r>
          </w:p>
        </w:tc>
        <w:tc>
          <w:tcPr>
            <w:tcW w:w="1176" w:type="dxa"/>
            <w:tcBorders>
              <w:top w:val="nil"/>
            </w:tcBorders>
          </w:tcPr>
          <w:p w:rsidR="009D4F1C" w:rsidRDefault="009D4F1C">
            <w:pPr>
              <w:pStyle w:val="ConsPlusNonformat"/>
              <w:jc w:val="both"/>
            </w:pPr>
            <w:r>
              <w:rPr>
                <w:sz w:val="14"/>
              </w:rPr>
              <w:t xml:space="preserve"> 25.05.2000 </w:t>
            </w:r>
          </w:p>
        </w:tc>
        <w:tc>
          <w:tcPr>
            <w:tcW w:w="924" w:type="dxa"/>
            <w:tcBorders>
              <w:top w:val="nil"/>
            </w:tcBorders>
          </w:tcPr>
          <w:p w:rsidR="009D4F1C" w:rsidRDefault="009D4F1C">
            <w:pPr>
              <w:pStyle w:val="ConsPlusNonformat"/>
              <w:jc w:val="both"/>
            </w:pPr>
            <w:r>
              <w:rPr>
                <w:sz w:val="14"/>
              </w:rPr>
              <w:t xml:space="preserve">    ШН   </w:t>
            </w:r>
          </w:p>
        </w:tc>
        <w:tc>
          <w:tcPr>
            <w:tcW w:w="1008" w:type="dxa"/>
            <w:tcBorders>
              <w:top w:val="nil"/>
            </w:tcBorders>
          </w:tcPr>
          <w:p w:rsidR="009D4F1C" w:rsidRDefault="009D4F1C">
            <w:pPr>
              <w:pStyle w:val="ConsPlusNonformat"/>
              <w:jc w:val="both"/>
            </w:pPr>
            <w:r>
              <w:rPr>
                <w:sz w:val="14"/>
              </w:rPr>
              <w:t xml:space="preserve">  Иванов  </w:t>
            </w:r>
          </w:p>
          <w:p w:rsidR="009D4F1C" w:rsidRDefault="009D4F1C">
            <w:pPr>
              <w:pStyle w:val="ConsPlusNonformat"/>
              <w:jc w:val="both"/>
            </w:pPr>
            <w:r>
              <w:rPr>
                <w:sz w:val="14"/>
              </w:rPr>
              <w:t xml:space="preserve">   И.И.   </w:t>
            </w:r>
          </w:p>
        </w:tc>
        <w:tc>
          <w:tcPr>
            <w:tcW w:w="840" w:type="dxa"/>
            <w:tcBorders>
              <w:top w:val="nil"/>
            </w:tcBorders>
          </w:tcPr>
          <w:p w:rsidR="009D4F1C" w:rsidRDefault="009D4F1C">
            <w:pPr>
              <w:pStyle w:val="ConsPlusNonformat"/>
              <w:jc w:val="both"/>
            </w:pPr>
          </w:p>
        </w:tc>
        <w:tc>
          <w:tcPr>
            <w:tcW w:w="672"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r>
      <w:tr w:rsidR="009D4F1C">
        <w:trPr>
          <w:trHeight w:val="160"/>
        </w:trPr>
        <w:tc>
          <w:tcPr>
            <w:tcW w:w="1428" w:type="dxa"/>
            <w:tcBorders>
              <w:top w:val="nil"/>
            </w:tcBorders>
          </w:tcPr>
          <w:p w:rsidR="009D4F1C" w:rsidRDefault="009D4F1C">
            <w:pPr>
              <w:pStyle w:val="ConsPlusNonformat"/>
              <w:jc w:val="both"/>
            </w:pPr>
            <w:r>
              <w:rPr>
                <w:sz w:val="14"/>
              </w:rPr>
              <w:t xml:space="preserve">       1       </w:t>
            </w:r>
          </w:p>
        </w:tc>
        <w:tc>
          <w:tcPr>
            <w:tcW w:w="2268" w:type="dxa"/>
            <w:tcBorders>
              <w:top w:val="nil"/>
            </w:tcBorders>
          </w:tcPr>
          <w:p w:rsidR="009D4F1C" w:rsidRDefault="009D4F1C">
            <w:pPr>
              <w:pStyle w:val="ConsPlusNonformat"/>
              <w:jc w:val="both"/>
            </w:pPr>
            <w:r>
              <w:rPr>
                <w:sz w:val="14"/>
              </w:rPr>
              <w:t>Ключ      от      пульта-</w:t>
            </w:r>
          </w:p>
          <w:p w:rsidR="009D4F1C" w:rsidRDefault="009D4F1C">
            <w:pPr>
              <w:pStyle w:val="ConsPlusNonformat"/>
              <w:jc w:val="both"/>
            </w:pPr>
            <w:r>
              <w:rPr>
                <w:sz w:val="14"/>
              </w:rPr>
              <w:t>манипулятора;   Ключ   от</w:t>
            </w:r>
          </w:p>
          <w:p w:rsidR="009D4F1C" w:rsidRDefault="009D4F1C">
            <w:pPr>
              <w:pStyle w:val="ConsPlusNonformat"/>
              <w:jc w:val="both"/>
            </w:pPr>
            <w:r>
              <w:rPr>
                <w:sz w:val="14"/>
              </w:rPr>
              <w:t xml:space="preserve">табло;                   </w:t>
            </w:r>
          </w:p>
        </w:tc>
        <w:tc>
          <w:tcPr>
            <w:tcW w:w="1176" w:type="dxa"/>
            <w:tcBorders>
              <w:top w:val="nil"/>
            </w:tcBorders>
          </w:tcPr>
          <w:p w:rsidR="009D4F1C" w:rsidRDefault="009D4F1C">
            <w:pPr>
              <w:pStyle w:val="ConsPlusNonformat"/>
              <w:jc w:val="both"/>
            </w:pPr>
            <w:r>
              <w:rPr>
                <w:sz w:val="14"/>
              </w:rPr>
              <w:t xml:space="preserve"> 01.02.2011 </w:t>
            </w:r>
          </w:p>
        </w:tc>
        <w:tc>
          <w:tcPr>
            <w:tcW w:w="924" w:type="dxa"/>
            <w:tcBorders>
              <w:top w:val="nil"/>
            </w:tcBorders>
          </w:tcPr>
          <w:p w:rsidR="009D4F1C" w:rsidRDefault="009D4F1C">
            <w:pPr>
              <w:pStyle w:val="ConsPlusNonformat"/>
              <w:jc w:val="both"/>
            </w:pPr>
            <w:r>
              <w:rPr>
                <w:sz w:val="14"/>
              </w:rPr>
              <w:t xml:space="preserve">    ШН   </w:t>
            </w:r>
          </w:p>
        </w:tc>
        <w:tc>
          <w:tcPr>
            <w:tcW w:w="1008" w:type="dxa"/>
            <w:tcBorders>
              <w:top w:val="nil"/>
            </w:tcBorders>
          </w:tcPr>
          <w:p w:rsidR="009D4F1C" w:rsidRDefault="009D4F1C">
            <w:pPr>
              <w:pStyle w:val="ConsPlusNonformat"/>
              <w:jc w:val="both"/>
            </w:pPr>
            <w:r>
              <w:rPr>
                <w:sz w:val="14"/>
              </w:rPr>
              <w:t xml:space="preserve"> Петров   </w:t>
            </w:r>
          </w:p>
          <w:p w:rsidR="009D4F1C" w:rsidRDefault="009D4F1C">
            <w:pPr>
              <w:pStyle w:val="ConsPlusNonformat"/>
              <w:jc w:val="both"/>
            </w:pPr>
            <w:r>
              <w:rPr>
                <w:sz w:val="14"/>
              </w:rPr>
              <w:t xml:space="preserve">   П.П.   </w:t>
            </w:r>
          </w:p>
        </w:tc>
        <w:tc>
          <w:tcPr>
            <w:tcW w:w="840" w:type="dxa"/>
            <w:tcBorders>
              <w:top w:val="nil"/>
            </w:tcBorders>
          </w:tcPr>
          <w:p w:rsidR="009D4F1C" w:rsidRDefault="009D4F1C">
            <w:pPr>
              <w:pStyle w:val="ConsPlusNonformat"/>
              <w:jc w:val="both"/>
            </w:pPr>
          </w:p>
        </w:tc>
        <w:tc>
          <w:tcPr>
            <w:tcW w:w="672"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r>
      <w:tr w:rsidR="009D4F1C">
        <w:trPr>
          <w:trHeight w:val="160"/>
        </w:trPr>
        <w:tc>
          <w:tcPr>
            <w:tcW w:w="1428" w:type="dxa"/>
            <w:tcBorders>
              <w:top w:val="nil"/>
            </w:tcBorders>
          </w:tcPr>
          <w:p w:rsidR="009D4F1C" w:rsidRDefault="009D4F1C">
            <w:pPr>
              <w:pStyle w:val="ConsPlusNonformat"/>
              <w:jc w:val="both"/>
            </w:pPr>
            <w:r>
              <w:rPr>
                <w:sz w:val="14"/>
              </w:rPr>
              <w:t xml:space="preserve">      17       </w:t>
            </w:r>
          </w:p>
        </w:tc>
        <w:tc>
          <w:tcPr>
            <w:tcW w:w="2268" w:type="dxa"/>
            <w:tcBorders>
              <w:top w:val="nil"/>
            </w:tcBorders>
          </w:tcPr>
          <w:p w:rsidR="009D4F1C" w:rsidRDefault="009D4F1C">
            <w:pPr>
              <w:pStyle w:val="ConsPlusNonformat"/>
              <w:jc w:val="both"/>
            </w:pPr>
            <w:r>
              <w:rPr>
                <w:sz w:val="14"/>
              </w:rPr>
              <w:t xml:space="preserve"> Ключ МУ                 </w:t>
            </w:r>
          </w:p>
        </w:tc>
        <w:tc>
          <w:tcPr>
            <w:tcW w:w="1176" w:type="dxa"/>
            <w:tcBorders>
              <w:top w:val="nil"/>
            </w:tcBorders>
          </w:tcPr>
          <w:p w:rsidR="009D4F1C" w:rsidRDefault="009D4F1C">
            <w:pPr>
              <w:pStyle w:val="ConsPlusNonformat"/>
              <w:jc w:val="both"/>
            </w:pPr>
            <w:r>
              <w:rPr>
                <w:sz w:val="14"/>
              </w:rPr>
              <w:t xml:space="preserve"> 28.06.2012 </w:t>
            </w:r>
          </w:p>
        </w:tc>
        <w:tc>
          <w:tcPr>
            <w:tcW w:w="924" w:type="dxa"/>
            <w:tcBorders>
              <w:top w:val="nil"/>
            </w:tcBorders>
          </w:tcPr>
          <w:p w:rsidR="009D4F1C" w:rsidRDefault="009D4F1C">
            <w:pPr>
              <w:pStyle w:val="ConsPlusNonformat"/>
              <w:jc w:val="both"/>
            </w:pPr>
            <w:r>
              <w:rPr>
                <w:sz w:val="14"/>
              </w:rPr>
              <w:t xml:space="preserve">    ШН   </w:t>
            </w:r>
          </w:p>
        </w:tc>
        <w:tc>
          <w:tcPr>
            <w:tcW w:w="1008" w:type="dxa"/>
            <w:tcBorders>
              <w:top w:val="nil"/>
            </w:tcBorders>
          </w:tcPr>
          <w:p w:rsidR="009D4F1C" w:rsidRDefault="009D4F1C">
            <w:pPr>
              <w:pStyle w:val="ConsPlusNonformat"/>
              <w:jc w:val="both"/>
            </w:pPr>
            <w:r>
              <w:rPr>
                <w:sz w:val="14"/>
              </w:rPr>
              <w:t xml:space="preserve"> Сидоров  </w:t>
            </w:r>
          </w:p>
          <w:p w:rsidR="009D4F1C" w:rsidRDefault="009D4F1C">
            <w:pPr>
              <w:pStyle w:val="ConsPlusNonformat"/>
              <w:jc w:val="both"/>
            </w:pPr>
            <w:r>
              <w:rPr>
                <w:sz w:val="14"/>
              </w:rPr>
              <w:t xml:space="preserve">   ИИ.    </w:t>
            </w:r>
          </w:p>
        </w:tc>
        <w:tc>
          <w:tcPr>
            <w:tcW w:w="840" w:type="dxa"/>
            <w:tcBorders>
              <w:top w:val="nil"/>
            </w:tcBorders>
          </w:tcPr>
          <w:p w:rsidR="009D4F1C" w:rsidRDefault="009D4F1C">
            <w:pPr>
              <w:pStyle w:val="ConsPlusNonformat"/>
              <w:jc w:val="both"/>
            </w:pPr>
          </w:p>
        </w:tc>
        <w:tc>
          <w:tcPr>
            <w:tcW w:w="672" w:type="dxa"/>
            <w:tcBorders>
              <w:top w:val="nil"/>
            </w:tcBorders>
          </w:tcPr>
          <w:p w:rsidR="009D4F1C" w:rsidRDefault="009D4F1C">
            <w:pPr>
              <w:pStyle w:val="ConsPlusNonformat"/>
              <w:jc w:val="both"/>
            </w:pPr>
          </w:p>
        </w:tc>
        <w:tc>
          <w:tcPr>
            <w:tcW w:w="1344" w:type="dxa"/>
            <w:tcBorders>
              <w:top w:val="nil"/>
            </w:tcBorders>
          </w:tcPr>
          <w:p w:rsidR="009D4F1C" w:rsidRDefault="009D4F1C">
            <w:pPr>
              <w:pStyle w:val="ConsPlusNonformat"/>
              <w:jc w:val="both"/>
            </w:pPr>
          </w:p>
        </w:tc>
      </w:tr>
      <w:tr w:rsidR="009D4F1C">
        <w:trPr>
          <w:trHeight w:val="160"/>
        </w:trPr>
        <w:tc>
          <w:tcPr>
            <w:tcW w:w="1428" w:type="dxa"/>
            <w:tcBorders>
              <w:top w:val="nil"/>
              <w:bottom w:val="nil"/>
            </w:tcBorders>
          </w:tcPr>
          <w:p w:rsidR="009D4F1C" w:rsidRDefault="009D4F1C">
            <w:pPr>
              <w:pStyle w:val="ConsPlusNonformat"/>
              <w:jc w:val="both"/>
            </w:pPr>
          </w:p>
        </w:tc>
        <w:tc>
          <w:tcPr>
            <w:tcW w:w="2268" w:type="dxa"/>
            <w:tcBorders>
              <w:top w:val="nil"/>
              <w:bottom w:val="nil"/>
            </w:tcBorders>
          </w:tcPr>
          <w:p w:rsidR="009D4F1C" w:rsidRDefault="009D4F1C">
            <w:pPr>
              <w:pStyle w:val="ConsPlusNonformat"/>
              <w:jc w:val="both"/>
            </w:pPr>
          </w:p>
        </w:tc>
        <w:tc>
          <w:tcPr>
            <w:tcW w:w="1176" w:type="dxa"/>
            <w:tcBorders>
              <w:top w:val="nil"/>
              <w:bottom w:val="nil"/>
            </w:tcBorders>
          </w:tcPr>
          <w:p w:rsidR="009D4F1C" w:rsidRDefault="009D4F1C">
            <w:pPr>
              <w:pStyle w:val="ConsPlusNonformat"/>
              <w:jc w:val="both"/>
            </w:pPr>
          </w:p>
        </w:tc>
        <w:tc>
          <w:tcPr>
            <w:tcW w:w="924" w:type="dxa"/>
            <w:tcBorders>
              <w:top w:val="nil"/>
              <w:bottom w:val="nil"/>
            </w:tcBorders>
          </w:tcPr>
          <w:p w:rsidR="009D4F1C" w:rsidRDefault="009D4F1C">
            <w:pPr>
              <w:pStyle w:val="ConsPlusNonformat"/>
              <w:jc w:val="both"/>
            </w:pPr>
          </w:p>
        </w:tc>
        <w:tc>
          <w:tcPr>
            <w:tcW w:w="1008" w:type="dxa"/>
            <w:tcBorders>
              <w:top w:val="nil"/>
              <w:bottom w:val="nil"/>
            </w:tcBorders>
          </w:tcPr>
          <w:p w:rsidR="009D4F1C" w:rsidRDefault="009D4F1C">
            <w:pPr>
              <w:pStyle w:val="ConsPlusNonformat"/>
              <w:jc w:val="both"/>
            </w:pPr>
          </w:p>
        </w:tc>
        <w:tc>
          <w:tcPr>
            <w:tcW w:w="840" w:type="dxa"/>
            <w:tcBorders>
              <w:top w:val="nil"/>
              <w:bottom w:val="nil"/>
            </w:tcBorders>
          </w:tcPr>
          <w:p w:rsidR="009D4F1C" w:rsidRDefault="009D4F1C">
            <w:pPr>
              <w:pStyle w:val="ConsPlusNonformat"/>
              <w:jc w:val="both"/>
            </w:pPr>
          </w:p>
        </w:tc>
        <w:tc>
          <w:tcPr>
            <w:tcW w:w="672" w:type="dxa"/>
            <w:tcBorders>
              <w:top w:val="nil"/>
              <w:bottom w:val="nil"/>
            </w:tcBorders>
          </w:tcPr>
          <w:p w:rsidR="009D4F1C" w:rsidRDefault="009D4F1C">
            <w:pPr>
              <w:pStyle w:val="ConsPlusNonformat"/>
              <w:jc w:val="both"/>
            </w:pPr>
          </w:p>
        </w:tc>
        <w:tc>
          <w:tcPr>
            <w:tcW w:w="1344" w:type="dxa"/>
            <w:tcBorders>
              <w:top w:val="nil"/>
              <w:bottom w:val="nil"/>
            </w:tcBorders>
          </w:tcPr>
          <w:p w:rsidR="009D4F1C" w:rsidRDefault="009D4F1C">
            <w:pPr>
              <w:pStyle w:val="ConsPlusNonformat"/>
              <w:jc w:val="both"/>
            </w:pPr>
          </w:p>
        </w:tc>
      </w:tr>
    </w:tbl>
    <w:p w:rsidR="009D4F1C" w:rsidRDefault="009D4F1C">
      <w:pPr>
        <w:pStyle w:val="ConsPlusNormal"/>
        <w:ind w:firstLine="540"/>
        <w:jc w:val="both"/>
      </w:pPr>
    </w:p>
    <w:p w:rsidR="009D4F1C" w:rsidRDefault="009D4F1C">
      <w:pPr>
        <w:pStyle w:val="ConsPlusNormal"/>
        <w:ind w:firstLine="540"/>
        <w:jc w:val="both"/>
      </w:pPr>
      <w:r>
        <w:t>Примечание. Приведенные в формах перечни являются примерными.</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jc w:val="center"/>
        <w:outlineLvl w:val="1"/>
      </w:pPr>
      <w:r>
        <w:t>Библиография</w:t>
      </w:r>
    </w:p>
    <w:p w:rsidR="009D4F1C" w:rsidRDefault="009D4F1C">
      <w:pPr>
        <w:pStyle w:val="ConsPlusNormal"/>
        <w:jc w:val="center"/>
      </w:pPr>
    </w:p>
    <w:p w:rsidR="009D4F1C" w:rsidRDefault="009D4F1C">
      <w:pPr>
        <w:pStyle w:val="ConsPlusNormal"/>
        <w:ind w:firstLine="540"/>
        <w:jc w:val="both"/>
      </w:pPr>
      <w:bookmarkStart w:id="16" w:name="P4189"/>
      <w:bookmarkEnd w:id="16"/>
      <w:r>
        <w:t xml:space="preserve">[1] </w:t>
      </w:r>
      <w:hyperlink r:id="rId136" w:history="1">
        <w:r>
          <w:rPr>
            <w:color w:val="0000FF"/>
          </w:rPr>
          <w:t>Правила</w:t>
        </w:r>
      </w:hyperlink>
      <w:r>
        <w:t xml:space="preserve"> разработки и применения технико-нормировочных карт, утверждены распоряжением ОАО "РЖД" от 27 мая 2015 г. N 1350р.</w:t>
      </w:r>
    </w:p>
    <w:p w:rsidR="009D4F1C" w:rsidRDefault="009D4F1C">
      <w:pPr>
        <w:pStyle w:val="ConsPlusNormal"/>
        <w:spacing w:before="220"/>
        <w:ind w:firstLine="540"/>
        <w:jc w:val="both"/>
      </w:pPr>
      <w:bookmarkStart w:id="17" w:name="P4190"/>
      <w:bookmarkEnd w:id="17"/>
      <w:r>
        <w:t xml:space="preserve">[2] </w:t>
      </w:r>
      <w:hyperlink r:id="rId137" w:history="1">
        <w:r>
          <w:rPr>
            <w:color w:val="0000FF"/>
          </w:rPr>
          <w:t>Инструкция</w:t>
        </w:r>
      </w:hyperlink>
      <w:r>
        <w:t xml:space="preserve"> по ведению технической документации железнодорожной автоматики и телемеханики, утверждена распоряжением ОАО "РЖД" от 18 августа 2015 г. N 2080р.</w:t>
      </w:r>
    </w:p>
    <w:p w:rsidR="009D4F1C" w:rsidRDefault="009D4F1C">
      <w:pPr>
        <w:pStyle w:val="ConsPlusNormal"/>
        <w:spacing w:before="220"/>
        <w:ind w:firstLine="540"/>
        <w:jc w:val="both"/>
      </w:pPr>
      <w:bookmarkStart w:id="18" w:name="P4191"/>
      <w:bookmarkEnd w:id="18"/>
      <w:r>
        <w:t xml:space="preserve">[3] </w:t>
      </w:r>
      <w:hyperlink r:id="rId138" w:history="1">
        <w:r>
          <w:rPr>
            <w:color w:val="0000FF"/>
          </w:rPr>
          <w:t>Регламент</w:t>
        </w:r>
      </w:hyperlink>
      <w:r>
        <w:t xml:space="preserve"> технической и технологической оснащенности дистанций сигнализации, централизации и блокировки - структурных подразделений Центральной дирекции инфраструктуры, утвержден распоряжением ОАО "РЖД" от 20 июля 2015 г. N 1778р.</w:t>
      </w:r>
    </w:p>
    <w:p w:rsidR="009D4F1C" w:rsidRDefault="009D4F1C">
      <w:pPr>
        <w:pStyle w:val="ConsPlusNormal"/>
        <w:spacing w:before="220"/>
        <w:ind w:firstLine="540"/>
        <w:jc w:val="both"/>
      </w:pPr>
      <w:bookmarkStart w:id="19" w:name="P4192"/>
      <w:bookmarkEnd w:id="19"/>
      <w:r>
        <w:t xml:space="preserve">[4] </w:t>
      </w:r>
      <w:hyperlink r:id="rId139" w:history="1">
        <w:r>
          <w:rPr>
            <w:color w:val="0000FF"/>
          </w:rPr>
          <w:t>Положение</w:t>
        </w:r>
      </w:hyperlink>
      <w:r>
        <w:t xml:space="preserve">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утверждено распоряжением ОАО "РЖД" от 30 августа 2013 N 1932р.</w:t>
      </w:r>
    </w:p>
    <w:p w:rsidR="009D4F1C" w:rsidRDefault="009D4F1C">
      <w:pPr>
        <w:pStyle w:val="ConsPlusNormal"/>
        <w:spacing w:before="220"/>
        <w:ind w:firstLine="540"/>
        <w:jc w:val="both"/>
      </w:pPr>
      <w:bookmarkStart w:id="20" w:name="P4193"/>
      <w:bookmarkEnd w:id="20"/>
      <w:r>
        <w:t>[5] Единый тарифно-квалификационный справочник (ЕТКС выпуск 56, 1984 г.) и сборник тарифно-квалификационных характеристик рабочих, занятых на железнодорожном транспорте (Москва, ПВЦ МПС, 1999 г.).</w:t>
      </w:r>
    </w:p>
    <w:p w:rsidR="009D4F1C" w:rsidRDefault="009D4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D4F1C">
        <w:trPr>
          <w:jc w:val="center"/>
        </w:trPr>
        <w:tc>
          <w:tcPr>
            <w:tcW w:w="9294" w:type="dxa"/>
            <w:tcBorders>
              <w:top w:val="nil"/>
              <w:left w:val="single" w:sz="24" w:space="0" w:color="CED3F1"/>
              <w:bottom w:val="nil"/>
              <w:right w:val="single" w:sz="24" w:space="0" w:color="F4F3F8"/>
            </w:tcBorders>
            <w:shd w:val="clear" w:color="auto" w:fill="F4F3F8"/>
          </w:tcPr>
          <w:p w:rsidR="009D4F1C" w:rsidRDefault="009D4F1C">
            <w:pPr>
              <w:pStyle w:val="ConsPlusNormal"/>
              <w:jc w:val="both"/>
            </w:pPr>
            <w:r>
              <w:rPr>
                <w:color w:val="392C69"/>
              </w:rPr>
              <w:t>Примечание редакции.</w:t>
            </w:r>
          </w:p>
          <w:p w:rsidR="009D4F1C" w:rsidRDefault="009D4F1C">
            <w:pPr>
              <w:pStyle w:val="ConsPlusNormal"/>
              <w:jc w:val="both"/>
            </w:pPr>
            <w:r>
              <w:rPr>
                <w:color w:val="392C69"/>
              </w:rPr>
              <w:t>Очевидно, в тексте документа допущена опечатка. Вместо "от 18 июня" следует читать "от 18 июля".</w:t>
            </w:r>
          </w:p>
        </w:tc>
      </w:tr>
    </w:tbl>
    <w:p w:rsidR="009D4F1C" w:rsidRDefault="009D4F1C">
      <w:pPr>
        <w:pStyle w:val="ConsPlusNormal"/>
        <w:spacing w:before="280"/>
        <w:ind w:firstLine="540"/>
        <w:jc w:val="both"/>
      </w:pPr>
      <w:bookmarkStart w:id="21" w:name="P4196"/>
      <w:bookmarkEnd w:id="21"/>
      <w:r>
        <w:t xml:space="preserve">[6] </w:t>
      </w:r>
      <w:hyperlink r:id="rId140" w:history="1">
        <w:r>
          <w:rPr>
            <w:color w:val="0000FF"/>
          </w:rPr>
          <w:t>Квалификационные характеристики</w:t>
        </w:r>
      </w:hyperlink>
      <w:r>
        <w:t xml:space="preserve"> и разряды оплаты должностей руководителей, специалистов и служащих открытого акционерного общества "Российские железные дороги", утверждены распоряжением ОАО "РЖД" от 18 июня 2006 г. N 1505р.</w:t>
      </w:r>
    </w:p>
    <w:p w:rsidR="009D4F1C" w:rsidRDefault="009D4F1C">
      <w:pPr>
        <w:pStyle w:val="ConsPlusNormal"/>
        <w:spacing w:before="220"/>
        <w:ind w:firstLine="540"/>
        <w:jc w:val="both"/>
      </w:pPr>
      <w:bookmarkStart w:id="22" w:name="P4197"/>
      <w:bookmarkEnd w:id="22"/>
      <w:r>
        <w:t xml:space="preserve">[7] </w:t>
      </w:r>
      <w:hyperlink r:id="rId141" w:history="1">
        <w:r>
          <w:rPr>
            <w:color w:val="0000FF"/>
          </w:rPr>
          <w:t>Положение</w:t>
        </w:r>
      </w:hyperlink>
      <w:r>
        <w:t xml:space="preserve"> об оперативном руководстве в хозяйстве автоматики и телемеханики, утверждено распоряжением ОАО "РЖД" от 3 июля 2012 г. N 1316р.</w:t>
      </w:r>
    </w:p>
    <w:p w:rsidR="009D4F1C" w:rsidRDefault="009D4F1C">
      <w:pPr>
        <w:pStyle w:val="ConsPlusNormal"/>
        <w:spacing w:before="220"/>
        <w:ind w:firstLine="540"/>
        <w:jc w:val="both"/>
      </w:pPr>
      <w:bookmarkStart w:id="23" w:name="P4198"/>
      <w:bookmarkEnd w:id="23"/>
      <w:r>
        <w:t xml:space="preserve">[8] </w:t>
      </w:r>
      <w:hyperlink r:id="rId142" w:history="1">
        <w:r>
          <w:rPr>
            <w:color w:val="0000FF"/>
          </w:rPr>
          <w:t>СТО РЖД 1.19.006-2008</w:t>
        </w:r>
      </w:hyperlink>
      <w:r>
        <w:t xml:space="preserve"> "Устройства железнодорожной автоматики и телемеханики. Порядок продления назначенного срока службы" утвержден распоряжением ОАО "РЖД" от 12 декабря 2008 г. N 2664р.</w:t>
      </w:r>
    </w:p>
    <w:p w:rsidR="009D4F1C" w:rsidRDefault="009D4F1C">
      <w:pPr>
        <w:pStyle w:val="ConsPlusNormal"/>
        <w:spacing w:before="220"/>
        <w:ind w:firstLine="540"/>
        <w:jc w:val="both"/>
      </w:pPr>
      <w:bookmarkStart w:id="24" w:name="P4199"/>
      <w:bookmarkEnd w:id="24"/>
      <w:r>
        <w:t xml:space="preserve">[9] </w:t>
      </w:r>
      <w:hyperlink r:id="rId143" w:history="1">
        <w:r>
          <w:rPr>
            <w:color w:val="0000FF"/>
          </w:rPr>
          <w:t>Инструкция</w:t>
        </w:r>
      </w:hyperlink>
      <w:r>
        <w:t xml:space="preserve"> о порядке предоставления и использования "окон" для ремонтных и строительно-монтажных работ на железных дорогах ОАО "РЖД", утверждена распоряжением ОАО "РЖД" от 25 декабря 2014 г. N 3154р.</w:t>
      </w:r>
    </w:p>
    <w:p w:rsidR="009D4F1C" w:rsidRDefault="009D4F1C">
      <w:pPr>
        <w:pStyle w:val="ConsPlusNormal"/>
        <w:spacing w:before="220"/>
        <w:ind w:firstLine="540"/>
        <w:jc w:val="both"/>
      </w:pPr>
      <w:bookmarkStart w:id="25" w:name="P4200"/>
      <w:bookmarkEnd w:id="25"/>
      <w:r>
        <w:t xml:space="preserve">[10] </w:t>
      </w:r>
      <w:hyperlink r:id="rId144" w:history="1">
        <w:r>
          <w:rPr>
            <w:color w:val="0000FF"/>
          </w:rPr>
          <w:t>Положение</w:t>
        </w:r>
      </w:hyperlink>
      <w:r>
        <w:t xml:space="preserve"> об организации и проведении комиссионного месячного осмотра железнодорожной станции на железных дорогах ОАО "РЖД", утверждено распоряжением ОАО "РЖД" от 12 ноября 2008 г. N 2368р.</w:t>
      </w:r>
    </w:p>
    <w:p w:rsidR="009D4F1C" w:rsidRDefault="009D4F1C">
      <w:pPr>
        <w:pStyle w:val="ConsPlusNormal"/>
        <w:spacing w:before="220"/>
        <w:ind w:firstLine="540"/>
        <w:jc w:val="both"/>
      </w:pPr>
      <w:bookmarkStart w:id="26" w:name="P4201"/>
      <w:bookmarkEnd w:id="26"/>
      <w:r>
        <w:t xml:space="preserve">[11] </w:t>
      </w:r>
      <w:hyperlink r:id="rId145" w:history="1">
        <w:r>
          <w:rPr>
            <w:color w:val="0000FF"/>
          </w:rPr>
          <w:t>СТО РЖД 1.19.001-2005</w:t>
        </w:r>
      </w:hyperlink>
      <w:r>
        <w:t xml:space="preserve"> "Средства железнодорожной автоматики и телемеханики. Порядок ввода в эксплуатацию, технического обслуживания и ремонта микропроцессорных устройств сигнализации, централизации и блокировки", утвержден распоряжением ОАО "РЖД" от 16 декабря 2005 г. N 2133р.</w:t>
      </w:r>
    </w:p>
    <w:p w:rsidR="009D4F1C" w:rsidRDefault="009D4F1C">
      <w:pPr>
        <w:pStyle w:val="ConsPlusNormal"/>
        <w:spacing w:before="220"/>
        <w:ind w:firstLine="540"/>
        <w:jc w:val="both"/>
      </w:pPr>
      <w:bookmarkStart w:id="27" w:name="P4202"/>
      <w:bookmarkEnd w:id="27"/>
      <w:r>
        <w:t xml:space="preserve">[12] </w:t>
      </w:r>
      <w:hyperlink r:id="rId146" w:history="1">
        <w:r>
          <w:rPr>
            <w:color w:val="0000FF"/>
          </w:rPr>
          <w:t>Инструкция</w:t>
        </w:r>
      </w:hyperlink>
      <w:r>
        <w:t xml:space="preserve"> по обеспечению безопасности движения поездов при технической эксплуатации устройств и систем СЦБ ЦШ-530-11, утверждена распоряжением ОАО "РЖД" от 20 сентября 2011 г. N 2055р.</w:t>
      </w:r>
    </w:p>
    <w:p w:rsidR="009D4F1C" w:rsidRDefault="009D4F1C">
      <w:pPr>
        <w:pStyle w:val="ConsPlusNormal"/>
        <w:spacing w:before="220"/>
        <w:ind w:firstLine="540"/>
        <w:jc w:val="both"/>
      </w:pPr>
      <w:bookmarkStart w:id="28" w:name="P4203"/>
      <w:bookmarkEnd w:id="28"/>
      <w:r>
        <w:t xml:space="preserve">[13] </w:t>
      </w:r>
      <w:hyperlink r:id="rId147" w:history="1">
        <w:r>
          <w:rPr>
            <w:color w:val="0000FF"/>
          </w:rPr>
          <w:t>Методика</w:t>
        </w:r>
      </w:hyperlink>
      <w:r>
        <w:t xml:space="preserve"> классификации железнодорожных линий ОАО "РЖД" утверждена распоряжением ОАО "РЖД" от 4 марта 2015 г. N 551р.</w:t>
      </w:r>
    </w:p>
    <w:p w:rsidR="009D4F1C" w:rsidRDefault="009D4F1C">
      <w:pPr>
        <w:pStyle w:val="ConsPlusNormal"/>
        <w:spacing w:before="220"/>
        <w:ind w:firstLine="540"/>
        <w:jc w:val="both"/>
      </w:pPr>
      <w:bookmarkStart w:id="29" w:name="P4204"/>
      <w:bookmarkEnd w:id="29"/>
      <w:r>
        <w:t xml:space="preserve">[14] </w:t>
      </w:r>
      <w:hyperlink r:id="rId148" w:history="1">
        <w:r>
          <w:rPr>
            <w:color w:val="0000FF"/>
          </w:rPr>
          <w:t>Положение</w:t>
        </w:r>
      </w:hyperlink>
      <w:r>
        <w:t xml:space="preserve"> о железнодорожной станции, утверждено распоряжением ОАО "РЖД" от 31 мая 2011 г. N 1186р.</w:t>
      </w:r>
    </w:p>
    <w:p w:rsidR="009D4F1C" w:rsidRDefault="009D4F1C">
      <w:pPr>
        <w:pStyle w:val="ConsPlusNormal"/>
        <w:spacing w:before="220"/>
        <w:ind w:firstLine="540"/>
        <w:jc w:val="both"/>
      </w:pPr>
      <w:bookmarkStart w:id="30" w:name="P4205"/>
      <w:bookmarkEnd w:id="30"/>
      <w:r>
        <w:t xml:space="preserve">[15] СТО РЖД 1.05.007-2010 "Рекламационная работа. Общий порядок проведения", утвержден </w:t>
      </w:r>
      <w:hyperlink r:id="rId149" w:history="1">
        <w:r>
          <w:rPr>
            <w:color w:val="0000FF"/>
          </w:rPr>
          <w:t>распоряжением</w:t>
        </w:r>
      </w:hyperlink>
      <w:r>
        <w:t xml:space="preserve"> ОАО "РЖД" от 29 декабря 2010 г. N 2763р.</w:t>
      </w:r>
    </w:p>
    <w:p w:rsidR="009D4F1C" w:rsidRDefault="009D4F1C">
      <w:pPr>
        <w:pStyle w:val="ConsPlusNormal"/>
        <w:spacing w:before="220"/>
        <w:ind w:firstLine="540"/>
        <w:jc w:val="both"/>
      </w:pPr>
      <w:bookmarkStart w:id="31" w:name="P4206"/>
      <w:bookmarkEnd w:id="31"/>
      <w:r>
        <w:t>[16] Порядок продления срока службы приборов сигнализации, централизации и блокировки. Методические указания, утверждены Управлением автоматики и телемеханики Центральной дирекции инфраструктуры ОАО "РЖД" от 5 марта 2012 г. N 334.</w:t>
      </w:r>
    </w:p>
    <w:p w:rsidR="009D4F1C" w:rsidRDefault="009D4F1C">
      <w:pPr>
        <w:pStyle w:val="ConsPlusNormal"/>
        <w:spacing w:before="220"/>
        <w:ind w:firstLine="540"/>
        <w:jc w:val="both"/>
      </w:pPr>
      <w:bookmarkStart w:id="32" w:name="P4207"/>
      <w:bookmarkEnd w:id="32"/>
      <w:r>
        <w:t xml:space="preserve">[17] Устройства и элементы рельсовых линий и тяговой рельсовой сети. </w:t>
      </w:r>
      <w:hyperlink r:id="rId150" w:history="1">
        <w:r>
          <w:rPr>
            <w:color w:val="0000FF"/>
          </w:rPr>
          <w:t>Технические требования и нормы</w:t>
        </w:r>
      </w:hyperlink>
      <w:r>
        <w:t xml:space="preserve"> содержания, утверждены распоряжением ОАО "РЖД" от 3 апреля 2012 N 651р.</w:t>
      </w:r>
    </w:p>
    <w:p w:rsidR="009D4F1C" w:rsidRDefault="009D4F1C">
      <w:pPr>
        <w:pStyle w:val="ConsPlusNormal"/>
        <w:spacing w:before="220"/>
        <w:ind w:firstLine="540"/>
        <w:jc w:val="both"/>
      </w:pPr>
      <w:bookmarkStart w:id="33" w:name="P4208"/>
      <w:bookmarkEnd w:id="33"/>
      <w:r>
        <w:t>[18] Технологическая инструкция "Надзор за сохранностью оборудования СЦБ при работе снегоуборочной техники", утверждена распоряжением от 29 декабря 2012 г N ЦДИ-113р.</w:t>
      </w:r>
    </w:p>
    <w:p w:rsidR="009D4F1C" w:rsidRDefault="009D4F1C">
      <w:pPr>
        <w:pStyle w:val="ConsPlusNormal"/>
        <w:spacing w:before="220"/>
        <w:ind w:firstLine="540"/>
        <w:jc w:val="both"/>
      </w:pPr>
      <w:bookmarkStart w:id="34" w:name="P4209"/>
      <w:bookmarkEnd w:id="34"/>
      <w:r>
        <w:t>[19] Методические указания по проектированию устройств автоматики, телемеханики и связи на железнодорожном транспорте И-276-00. Расчет параметров работы переездной сигнализации, утверждены Министерством путей сообщения Российской Федерации письмом от 4 ноября 2000 г N ЦШТех-11/58.</w:t>
      </w:r>
    </w:p>
    <w:p w:rsidR="009D4F1C" w:rsidRDefault="009D4F1C">
      <w:pPr>
        <w:pStyle w:val="ConsPlusNormal"/>
        <w:spacing w:before="220"/>
        <w:ind w:firstLine="540"/>
        <w:jc w:val="both"/>
      </w:pPr>
      <w:bookmarkStart w:id="35" w:name="P4210"/>
      <w:bookmarkEnd w:id="35"/>
      <w:r>
        <w:t xml:space="preserve">[20] Пешеходные переходы через железнодорожные пути. </w:t>
      </w:r>
      <w:hyperlink r:id="rId151" w:history="1">
        <w:r>
          <w:rPr>
            <w:color w:val="0000FF"/>
          </w:rPr>
          <w:t>Технические требования</w:t>
        </w:r>
      </w:hyperlink>
      <w:r>
        <w:t>, утверждены распоряжением ОАО "РЖД" от 23 декабря 2009 г. N 2655р</w:t>
      </w:r>
    </w:p>
    <w:p w:rsidR="009D4F1C" w:rsidRDefault="009D4F1C">
      <w:pPr>
        <w:pStyle w:val="ConsPlusNormal"/>
        <w:spacing w:before="220"/>
        <w:ind w:firstLine="540"/>
        <w:jc w:val="both"/>
      </w:pPr>
      <w:bookmarkStart w:id="36" w:name="P4211"/>
      <w:bookmarkEnd w:id="36"/>
      <w:r>
        <w:t xml:space="preserve">[21] Руководство по применению фирменного стиля ОАО "РЖД", утверждено </w:t>
      </w:r>
      <w:hyperlink r:id="rId152" w:history="1">
        <w:r>
          <w:rPr>
            <w:color w:val="0000FF"/>
          </w:rPr>
          <w:t>распоряжением</w:t>
        </w:r>
      </w:hyperlink>
      <w:r>
        <w:t xml:space="preserve"> ОАО "РЖД" от 15 декабря 2011 г. N 2724р.</w:t>
      </w:r>
    </w:p>
    <w:p w:rsidR="009D4F1C" w:rsidRDefault="009D4F1C">
      <w:pPr>
        <w:pStyle w:val="ConsPlusNormal"/>
        <w:spacing w:before="220"/>
        <w:ind w:firstLine="540"/>
        <w:jc w:val="both"/>
      </w:pPr>
      <w:bookmarkStart w:id="37" w:name="P4212"/>
      <w:bookmarkEnd w:id="37"/>
      <w:r>
        <w:t xml:space="preserve">[22] </w:t>
      </w:r>
      <w:hyperlink r:id="rId153" w:history="1">
        <w:r>
          <w:rPr>
            <w:color w:val="0000FF"/>
          </w:rPr>
          <w:t>Инструкция</w:t>
        </w:r>
      </w:hyperlink>
      <w:r>
        <w:t xml:space="preserve"> по применению габаритов приближения строений ГОСТ 9238-83. Утверждена Министерством путей сообщения СССР 18 ноября 1986 г. N ЦП/4425.</w:t>
      </w:r>
    </w:p>
    <w:p w:rsidR="009D4F1C" w:rsidRDefault="009D4F1C">
      <w:pPr>
        <w:pStyle w:val="ConsPlusNormal"/>
        <w:spacing w:before="220"/>
        <w:ind w:firstLine="540"/>
        <w:jc w:val="both"/>
      </w:pPr>
      <w:bookmarkStart w:id="38" w:name="P4213"/>
      <w:bookmarkEnd w:id="38"/>
      <w:r>
        <w:t>[23] Свод правил. Железнодорожная автоматика и телемеханика правила строительства и монтажа, утвержден приказом Минтранса России от 6 июля 2015 г. N 204.</w:t>
      </w:r>
    </w:p>
    <w:p w:rsidR="009D4F1C" w:rsidRDefault="009D4F1C">
      <w:pPr>
        <w:pStyle w:val="ConsPlusNormal"/>
        <w:ind w:firstLine="540"/>
        <w:jc w:val="both"/>
      </w:pPr>
    </w:p>
    <w:p w:rsidR="009D4F1C" w:rsidRDefault="009D4F1C">
      <w:pPr>
        <w:pStyle w:val="ConsPlusNormal"/>
        <w:ind w:firstLine="540"/>
        <w:jc w:val="both"/>
      </w:pPr>
    </w:p>
    <w:p w:rsidR="009D4F1C" w:rsidRDefault="009D4F1C">
      <w:pPr>
        <w:pStyle w:val="ConsPlusNormal"/>
        <w:pBdr>
          <w:top w:val="single" w:sz="6" w:space="0" w:color="auto"/>
        </w:pBdr>
        <w:spacing w:before="100" w:after="100"/>
        <w:jc w:val="both"/>
        <w:rPr>
          <w:sz w:val="2"/>
          <w:szCs w:val="2"/>
        </w:rPr>
      </w:pPr>
    </w:p>
    <w:p w:rsidR="00650ED4" w:rsidRDefault="00650ED4"/>
    <w:sectPr w:rsidR="00650ED4" w:rsidSect="004E5F8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rsids>
    <w:rsidRoot w:val="009D4F1C"/>
    <w:rsid w:val="00130C51"/>
    <w:rsid w:val="00170D34"/>
    <w:rsid w:val="001760DD"/>
    <w:rsid w:val="001D56C7"/>
    <w:rsid w:val="00650ED4"/>
    <w:rsid w:val="009D4F1C"/>
    <w:rsid w:val="00A82F8F"/>
    <w:rsid w:val="00D02EC8"/>
    <w:rsid w:val="00E9665C"/>
    <w:rsid w:val="00EC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4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4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4F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4F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4F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31DDD6E3DF0C84BC978DEAD35DC1B86AE5463D76B4307B07C5D043D886CE9C2D0EECCF75F1B6BBB5A72FE2BBCF5B73CE3DDA269CBE92B9FA2BG7X7L" TargetMode="External"/><Relationship Id="rId117" Type="http://schemas.openxmlformats.org/officeDocument/2006/relationships/image" Target="media/image19.wmf"/><Relationship Id="rId21" Type="http://schemas.openxmlformats.org/officeDocument/2006/relationships/hyperlink" Target="consultantplus://offline/ref=9C31DDD6E3DF0C84BC978DEAD35DC1B86AE5463D76B4307B07C5D043D886CE9C2D0EECCF75F1B6BBB5A62EE2BBCF5B73CE3DDA269CBE92B9FA2BG7X7L" TargetMode="External"/><Relationship Id="rId42" Type="http://schemas.openxmlformats.org/officeDocument/2006/relationships/hyperlink" Target="consultantplus://offline/ref=9C31DDD6E3DF0C84BC978DEAD35DC1B86AE5463D76B4307B07C5D043D886CE9C2D0EECCF75F1B6BBB5A222E2BBCF5B73CE3DDA269CBE92B9FA2BG7X7L" TargetMode="External"/><Relationship Id="rId47" Type="http://schemas.openxmlformats.org/officeDocument/2006/relationships/hyperlink" Target="consultantplus://offline/ref=9C31DDD6E3DF0C84BC978DEAD35DC1B86AE5463D76B4307B07C5D043D886CE9C2D0EECCF75F1B6BBB5AC2AE2BBCF5B73CE3DDA269CBE92B9FA2BG7X7L" TargetMode="External"/><Relationship Id="rId63" Type="http://schemas.openxmlformats.org/officeDocument/2006/relationships/hyperlink" Target="consultantplus://offline/ref=9C31DDD6E3DF0C84BC978DEAD35DC1B86AE5463D76B4307B07C5D043D886CE9C2D0EECCF75F1B6BBB4A42DE2BBCF5B73CE3DDA269CBE92B9FA2BG7X7L" TargetMode="External"/><Relationship Id="rId68" Type="http://schemas.openxmlformats.org/officeDocument/2006/relationships/hyperlink" Target="consultantplus://offline/ref=9C31DDD6E3DF0C84BC978DEAD35DC1B86AE5463D76B4307B07C5D043D886CE9C2D0EECCF75F1B6BBB4A52DE2BBCF5B73CE3DDA269CBE92B9FA2BG7X7L" TargetMode="External"/><Relationship Id="rId84" Type="http://schemas.openxmlformats.org/officeDocument/2006/relationships/hyperlink" Target="consultantplus://offline/ref=9C31DDD6E3DF0C84BC978DEAD35DC1B86AE5463D76B4307B07C5D043D886CE9C2D0EECCF75F1B6BBB4A028E2BBCF5B73CE3DDA269CBE92B9FA2BG7X7L" TargetMode="External"/><Relationship Id="rId89" Type="http://schemas.openxmlformats.org/officeDocument/2006/relationships/hyperlink" Target="consultantplus://offline/ref=9C31DDD6E3DF0C84BC978DEAD35DC1B86AE5463D76B4307B07C5D043D886CE9C2D0EECCF75F1B6BBB4A022E2BBCF5B73CE3DDA269CBE92B9FA2BG7X7L" TargetMode="External"/><Relationship Id="rId112" Type="http://schemas.openxmlformats.org/officeDocument/2006/relationships/image" Target="media/image15.wmf"/><Relationship Id="rId133" Type="http://schemas.openxmlformats.org/officeDocument/2006/relationships/hyperlink" Target="consultantplus://offline/ref=9C31DDD6E3DF0C84BC978DEAD35DC1B86AE5463D76B4307B07C5D043D886CE9C2D0EECCF75F1B6BBB4AC22E2BBCF5B73CE3DDA269CBE92B9FA2BG7X7L" TargetMode="External"/><Relationship Id="rId138" Type="http://schemas.openxmlformats.org/officeDocument/2006/relationships/hyperlink" Target="consultantplus://offline/ref=9C31DDD6E3DF0C84BC978DEAD35DC1B86AE5463D74B23B7007C5D043D886CE9C2D0EECCF75F1B6BBB5A529E2BBCF5B73CE3DDA269CBE92B9FA2BG7X7L" TargetMode="External"/><Relationship Id="rId154" Type="http://schemas.openxmlformats.org/officeDocument/2006/relationships/fontTable" Target="fontTable.xml"/><Relationship Id="rId16" Type="http://schemas.openxmlformats.org/officeDocument/2006/relationships/hyperlink" Target="consultantplus://offline/ref=9C31DDD6E3DF0C84BC978DEAD35DC1B86AE5463D76B4307B07C5D043D886CE9C2D0EECCF75F1B6BBB5A523E2BBCF5B73CE3DDA269CBE92B9FA2BG7X7L" TargetMode="External"/><Relationship Id="rId107" Type="http://schemas.openxmlformats.org/officeDocument/2006/relationships/image" Target="media/image10.wmf"/><Relationship Id="rId11" Type="http://schemas.openxmlformats.org/officeDocument/2006/relationships/hyperlink" Target="consultantplus://offline/ref=9C31DDD6E3DF0C84BC978DEAD35DC1B86AE5463D76B4307B07C5D043D886CE9C2D0EECCF75F1B6BBB5A529E2BBCF5B73CE3DDA269CBE92B9FA2BG7X7L" TargetMode="External"/><Relationship Id="rId32" Type="http://schemas.openxmlformats.org/officeDocument/2006/relationships/hyperlink" Target="consultantplus://offline/ref=9C31DDD6E3DF0C84BC978DEAD35DC1B86AE5463D76B4307B07C5D043D886CE9C2D0EECCF75F1B6BBB5A023E2BBCF5B73CE3DDA269CBE92B9FA2BG7X7L" TargetMode="External"/><Relationship Id="rId37" Type="http://schemas.openxmlformats.org/officeDocument/2006/relationships/hyperlink" Target="consultantplus://offline/ref=9C31DDD6E3DF0C84BC978DEAD35DC1B86AE5463D76B4307B07C5D043D886CE9C2D0EECCF75F1B6BBB5A123E2BBCF5B73CE3DDA269CBE92B9FA2BG7X7L" TargetMode="External"/><Relationship Id="rId53" Type="http://schemas.openxmlformats.org/officeDocument/2006/relationships/hyperlink" Target="consultantplus://offline/ref=9C31DDD6E3DF0C84BC978DEAD35DC1B86AE5463D76B4307B07C5D043D886CE9C2D0EECCF75F1B6BBB5AD2FE2BBCF5B73CE3DDA269CBE92B9FA2BG7X7L" TargetMode="External"/><Relationship Id="rId58" Type="http://schemas.openxmlformats.org/officeDocument/2006/relationships/hyperlink" Target="consultantplus://offline/ref=9C31DDD6E3DF0C84BC978DEAD35DC1B86AE5463D76B4307B07C5D043D886CE9C2D0EECCF75F1B6BBB5AD23E2BBCF5B73CE3DDA269CBE92B9FA2BG7X7L" TargetMode="External"/><Relationship Id="rId74" Type="http://schemas.openxmlformats.org/officeDocument/2006/relationships/hyperlink" Target="consultantplus://offline/ref=9C31DDD6E3DF0C84BC978DEAD35DC1B86AE5463D76B4307B07C5D043D886CE9C2D0EECCF75F1B6BBB4A62EE2BBCF5B73CE3DDA269CBE92B9FA2BG7X7L" TargetMode="External"/><Relationship Id="rId79" Type="http://schemas.openxmlformats.org/officeDocument/2006/relationships/hyperlink" Target="consultantplus://offline/ref=9C31DDD6E3DF0C84BC978DEAD35DC1B86AE5463D76B4307B07C5D043D886CE9C2D0EECCF75F1B6BBB4A72EE2BBCF5B73CE3DDA269CBE92B9FA2BG7X7L" TargetMode="External"/><Relationship Id="rId102" Type="http://schemas.openxmlformats.org/officeDocument/2006/relationships/image" Target="media/image5.wmf"/><Relationship Id="rId123" Type="http://schemas.openxmlformats.org/officeDocument/2006/relationships/hyperlink" Target="consultantplus://offline/ref=9C31DDD6E3DF0C84BC978DEAD35DC1B86AE5463D76B4307B07C5D043D886CE9C2D0EECCF75F1B6BBB4A32AE2BBCF5B73CE3DDA269CBE92B9FA2BG7X7L" TargetMode="External"/><Relationship Id="rId128" Type="http://schemas.openxmlformats.org/officeDocument/2006/relationships/hyperlink" Target="consultantplus://offline/ref=9C31DDD6E3DF0C84BC978DEAD35DC1B86AE5463D76B4307B07C5D043D886CE9C2D0EECCF75F1B6BBB4AC29E2BBCF5B73CE3DDA269CBE92B9FA2BG7X7L" TargetMode="External"/><Relationship Id="rId144" Type="http://schemas.openxmlformats.org/officeDocument/2006/relationships/hyperlink" Target="consultantplus://offline/ref=9C31DDD6E3DF0C84BC978DEAD35DC1B86AE5463C7CB5317407C5D043D886CE9C2D0EECCF75F1B6BBB5A52FE2BBCF5B73CE3DDA269CBE92B9FA2BG7X7L" TargetMode="External"/><Relationship Id="rId149" Type="http://schemas.openxmlformats.org/officeDocument/2006/relationships/hyperlink" Target="consultantplus://offline/ref=9C31DDD6E3DF0C84BC978DEAD35DC1B86AE5463C76B2337407C5D043D886CE9C2D0EECCF75F1B6BBB5A42AE2BBCF5B73CE3DDA269CBE92B9FA2BG7X7L" TargetMode="External"/><Relationship Id="rId5" Type="http://schemas.openxmlformats.org/officeDocument/2006/relationships/hyperlink" Target="consultantplus://offline/ref=9C31DDD6E3DF0C84BC978DEAD35DC1B86AE5463D76B4307B07C5D043D886CE9C2D0EECCF75F1B6BBB5A42EE2BBCF5B73CE3DDA269CBE92B9FA2BG7X7L" TargetMode="External"/><Relationship Id="rId90" Type="http://schemas.openxmlformats.org/officeDocument/2006/relationships/hyperlink" Target="consultantplus://offline/ref=9C31DDD6E3DF0C84BC978DEAD35DC1B86AE5463D76B4307B07C5D043D886CE9C2D0EECCF75F1B6BBB4A12AE2BBCF5B73CE3DDA269CBE92B9FA2BG7X7L" TargetMode="External"/><Relationship Id="rId95" Type="http://schemas.openxmlformats.org/officeDocument/2006/relationships/hyperlink" Target="consultantplus://offline/ref=9C31DDD6E3DF0C84BC978DEAD35DC1B86AE5463D76B4307B07C5D043D886CE9C2D0EECCF75F1B6BBB4A123E2BBCF5B73CE3DDA269CBE92B9FA2BG7X7L" TargetMode="External"/><Relationship Id="rId22" Type="http://schemas.openxmlformats.org/officeDocument/2006/relationships/hyperlink" Target="consultantplus://offline/ref=9C31DDD6E3DF0C84BC978DEAD35DC1B86AE5463D76B4307B07C5D043D886CE9C2D0EECCF75F1B6BBB5A62CE2BBCF5B73CE3DDA269CBE92B9FA2BG7X7L" TargetMode="External"/><Relationship Id="rId27" Type="http://schemas.openxmlformats.org/officeDocument/2006/relationships/hyperlink" Target="consultantplus://offline/ref=9C31DDD6E3DF0C84BC978DEAD35DC1B86AE5463D76B4307B07C5D043D886CE9C2D0EECCF75F1B6BBB5A72DE2BBCF5B73CE3DDA269CBE92B9FA2BG7X7L" TargetMode="External"/><Relationship Id="rId43" Type="http://schemas.openxmlformats.org/officeDocument/2006/relationships/hyperlink" Target="consultantplus://offline/ref=9C31DDD6E3DF0C84BC978DEAD35DC1B86AE5463D76B4307B07C5D043D886CE9C2D0EECCF75F1B6BBB5A32FE2BBCF5B73CE3DDA269CBE92B9FA2BG7X7L" TargetMode="External"/><Relationship Id="rId48" Type="http://schemas.openxmlformats.org/officeDocument/2006/relationships/hyperlink" Target="consultantplus://offline/ref=9C31DDD6E3DF0C84BC978DEAD35DC1B86AE5463D76B4307B07C5D043D886CE9C2D0EECCF75F1B6BBB5A322E2BBCF5B73CE3DDA269CBE92B9FA2BG7X7L" TargetMode="External"/><Relationship Id="rId64" Type="http://schemas.openxmlformats.org/officeDocument/2006/relationships/hyperlink" Target="consultantplus://offline/ref=9C31DDD6E3DF0C84BC978DEAD35DC1B86AE5463D76B4307B07C5D043D886CE9C2D0EECCF75F1B6BBB4A423E2BBCF5B73CE3DDA269CBE92B9FA2BG7X7L" TargetMode="External"/><Relationship Id="rId69" Type="http://schemas.openxmlformats.org/officeDocument/2006/relationships/hyperlink" Target="consultantplus://offline/ref=9C31DDD6E3DF0C84BC978DEAD35DC1B86AE5463D76B4307B07C5D043D886CE9C2D0EECCF75F1B6BBB4A523E2BBCF5B73CE3DDA269CBE92B9FA2BG7X7L" TargetMode="External"/><Relationship Id="rId113" Type="http://schemas.openxmlformats.org/officeDocument/2006/relationships/image" Target="media/image16.wmf"/><Relationship Id="rId118" Type="http://schemas.openxmlformats.org/officeDocument/2006/relationships/image" Target="media/image20.wmf"/><Relationship Id="rId134" Type="http://schemas.openxmlformats.org/officeDocument/2006/relationships/hyperlink" Target="consultantplus://offline/ref=9C31DDD6E3DF0C84BC978DEAD35DC1B86AE5463D76B4307B07C5D043D886CE9C2D0EECCF75F1B6BBB4AC22E2BBCF5B73CE3DDA269CBE92B9FA2BG7X7L" TargetMode="External"/><Relationship Id="rId139" Type="http://schemas.openxmlformats.org/officeDocument/2006/relationships/hyperlink" Target="consultantplus://offline/ref=9C31DDD6E3DF0C84BC978DEAD35DC1B86AE5463C72B93A7A07C5D043D886CE9C2D0EECCF75F1B6BBB5A52BE2BBCF5B73CE3DDA269CBE92B9FA2BG7X7L" TargetMode="External"/><Relationship Id="rId80" Type="http://schemas.openxmlformats.org/officeDocument/2006/relationships/hyperlink" Target="consultantplus://offline/ref=9C31DDD6E3DF0C84BC978DEAD35DC1B86AE5463D76B4307B07C5D043D886CE9C2D0EECCF75F1B6BBB4A72DE2BBCF5B73CE3DDA269CBE92B9FA2BG7X7L" TargetMode="External"/><Relationship Id="rId85" Type="http://schemas.openxmlformats.org/officeDocument/2006/relationships/hyperlink" Target="consultantplus://offline/ref=9C31DDD6E3DF0C84BC978DEAD35DC1B86AE5463D76B4307B07C5D043D886CE9C2D0EECCF75F1B6BBB4A028E2BBCF5B73CE3DDA269CBE92B9FA2BG7X7L" TargetMode="External"/><Relationship Id="rId150" Type="http://schemas.openxmlformats.org/officeDocument/2006/relationships/hyperlink" Target="consultantplus://offline/ref=9C31DDD6E3DF0C84BC978DEAD35DC1B86AE5463C70B23B7607C5D043D886CE9C2D0EECCF75F1B6BBB5A529E2BBCF5B73CE3DDA269CBE92B9FA2BG7X7L" TargetMode="External"/><Relationship Id="rId155" Type="http://schemas.openxmlformats.org/officeDocument/2006/relationships/theme" Target="theme/theme1.xml"/><Relationship Id="rId12" Type="http://schemas.openxmlformats.org/officeDocument/2006/relationships/hyperlink" Target="consultantplus://offline/ref=9C31DDD6E3DF0C84BC978DEAD35DC1B86AE5463D76B4307B07C5D043D886CE9C2D0EECCF75F1B6BBB5A52FE2BBCF5B73CE3DDA269CBE92B9FA2BG7X7L" TargetMode="External"/><Relationship Id="rId17" Type="http://schemas.openxmlformats.org/officeDocument/2006/relationships/hyperlink" Target="consultantplus://offline/ref=9C31DDD6E3DF0C84BC978DEAD35DC1B86AE5463D76B4307B07C5D043D886CE9C2D0EECCF75F1B6BBB5A523E2BBCF5B73CE3DDA269CBE92B9FA2BG7X7L" TargetMode="External"/><Relationship Id="rId25" Type="http://schemas.openxmlformats.org/officeDocument/2006/relationships/hyperlink" Target="consultantplus://offline/ref=9C31DDD6E3DF0C84BC978DEAD35DC1B86AE5463D76B4307B07C5D043D886CE9C2D0EECCF75F1B6BBB5A729E2BBCF5B73CE3DDA269CBE92B9FA2BG7X7L" TargetMode="External"/><Relationship Id="rId33" Type="http://schemas.openxmlformats.org/officeDocument/2006/relationships/hyperlink" Target="consultantplus://offline/ref=9C31DDD6E3DF0C84BC978DEAD35DC1B86AE5463D76B4307B07C5D043D886CE9C2D0EECCF75F1B6BBB5A022E2BBCF5B73CE3DDA269CBE92B9FA2BG7X7L" TargetMode="External"/><Relationship Id="rId38" Type="http://schemas.openxmlformats.org/officeDocument/2006/relationships/hyperlink" Target="consultantplus://offline/ref=9C31DDD6E3DF0C84BC978DEAD35DC1B86AE5463D76B4307B07C5D043D886CE9C2D0EECCF75F1B6BBB5A22BE2BBCF5B73CE3DDA269CBE92B9FA2BG7X7L" TargetMode="External"/><Relationship Id="rId46" Type="http://schemas.openxmlformats.org/officeDocument/2006/relationships/hyperlink" Target="consultantplus://offline/ref=9C31DDD6E3DF0C84BC978DEAD35DC1B86AE5463D76B4307B07C5D043D886CE9C2D0EECCF75F1B6BBB5A322E2BBCF5B73CE3DDA269CBE92B9FA2BG7X7L" TargetMode="External"/><Relationship Id="rId59" Type="http://schemas.openxmlformats.org/officeDocument/2006/relationships/hyperlink" Target="consultantplus://offline/ref=9C31DDD6E3DF0C84BC978DEAD35DC1B86AE5463D76B4307B07C5D043D886CE9C2D0EECCF75F1B6BBB4A42AE2BBCF5B73CE3DDA269CBE92B9FA2BG7X7L" TargetMode="External"/><Relationship Id="rId67" Type="http://schemas.openxmlformats.org/officeDocument/2006/relationships/hyperlink" Target="consultantplus://offline/ref=9C31DDD6E3DF0C84BC978DEAD35DC1B86AE5463D76B4307B07C5D043D886CE9C2D0EECCF75F1B6BBB4A52FE2BBCF5B73CE3DDA269CBE92B9FA2BG7X7L" TargetMode="External"/><Relationship Id="rId103" Type="http://schemas.openxmlformats.org/officeDocument/2006/relationships/image" Target="media/image6.wmf"/><Relationship Id="rId108" Type="http://schemas.openxmlformats.org/officeDocument/2006/relationships/image" Target="media/image11.wmf"/><Relationship Id="rId116" Type="http://schemas.openxmlformats.org/officeDocument/2006/relationships/hyperlink" Target="consultantplus://offline/ref=9C31DDD6E3DF0C84BC978DEAD35DC1B86AE5463D76B4307B07C5D043D886CE9C2D0EECCF75F1B6BBB4A22DE2BBCF5B73CE3DDA269CBE92B9FA2BG7X7L" TargetMode="External"/><Relationship Id="rId124" Type="http://schemas.openxmlformats.org/officeDocument/2006/relationships/hyperlink" Target="consultantplus://offline/ref=9C31DDD6E3DF0C84BC978DEAD35DC1B86AE5463D76B4307B07C5D043D886CE9C2D0EECCF75F1B6BBB4A328E2BBCF5B73CE3DDA269CBE92B9FA2BG7X7L" TargetMode="External"/><Relationship Id="rId129" Type="http://schemas.openxmlformats.org/officeDocument/2006/relationships/hyperlink" Target="consultantplus://offline/ref=9C31DDD6E3DF0C84BC978DEAD35DC1B86AE5463D76B4307B07C5D043D886CE9C2D0EECCF75F1B6BBB4AC28E2BBCF5B73CE3DDA269CBE92B9FA2BG7X7L" TargetMode="External"/><Relationship Id="rId137" Type="http://schemas.openxmlformats.org/officeDocument/2006/relationships/hyperlink" Target="consultantplus://offline/ref=9C31DDD6E3DF0C84BC978DEAD35DC1B86AE5463D74B4347607C5D043D886CE9C2D0EECCF75F1B6BBB5A52DE2BBCF5B73CE3DDA269CBE92B9FA2BG7X7L" TargetMode="External"/><Relationship Id="rId20" Type="http://schemas.openxmlformats.org/officeDocument/2006/relationships/hyperlink" Target="consultantplus://offline/ref=9C31DDD6E3DF0C84BC978DEAD35DC1B86AE5463D76B4307B07C5D043D886CE9C2D0EECCF75F1B6BBB5A523E2BBCF5B73CE3DDA269CBE92B9FA2BG7X7L" TargetMode="External"/><Relationship Id="rId41" Type="http://schemas.openxmlformats.org/officeDocument/2006/relationships/hyperlink" Target="consultantplus://offline/ref=9C31DDD6E3DF0C84BC978DEAD35DC1B86AE5463D76B4307B07C5D043D886CE9C2D0EECCF75F1B6BBB5A22CE2BBCF5B73CE3DDA269CBE92B9FA2BG7X7L" TargetMode="External"/><Relationship Id="rId54" Type="http://schemas.openxmlformats.org/officeDocument/2006/relationships/hyperlink" Target="consultantplus://offline/ref=9C31DDD6E3DF0C84BC978DEAD35DC1B86AE5463D76B4307B07C5D043D886CE9C2D0EECCF75F1B6BBB5AD2FE2BBCF5B73CE3DDA269CBE92B9FA2BG7X7L" TargetMode="External"/><Relationship Id="rId62" Type="http://schemas.openxmlformats.org/officeDocument/2006/relationships/hyperlink" Target="consultantplus://offline/ref=9C31DDD6E3DF0C84BC978DEAD35DC1B86AE5463D76B4307B07C5D043D886CE9C2D0EECCF75F1B6BBB5A329E2BBCF5B73CE3DDA269CBE92B9FA2BG7X7L" TargetMode="External"/><Relationship Id="rId70" Type="http://schemas.openxmlformats.org/officeDocument/2006/relationships/hyperlink" Target="consultantplus://offline/ref=9C31DDD6E3DF0C84BC978DEAD35DC1B86AE5463D76B4307B07C5D043D886CE9C2D0EECCF75F1B6BBB4A522E2BBCF5B73CE3DDA269CBE92B9FA2BG7X7L" TargetMode="External"/><Relationship Id="rId75" Type="http://schemas.openxmlformats.org/officeDocument/2006/relationships/hyperlink" Target="consultantplus://offline/ref=9C31DDD6E3DF0C84BC978DEAD35DC1B86AE5463D76B4307B07C5D043D886CE9C2D0EECCF75F1B6BBB4A62CE2BBCF5B73CE3DDA269CBE92B9FA2BG7X7L" TargetMode="External"/><Relationship Id="rId83" Type="http://schemas.openxmlformats.org/officeDocument/2006/relationships/hyperlink" Target="consultantplus://offline/ref=9C31DDD6E3DF0C84BC978DEAD35DC1B86AE5463D76B4307B07C5D043D886CE9C2D0EECCF75F1B6BBB4A028E2BBCF5B73CE3DDA269CBE92B9FA2BG7X7L" TargetMode="External"/><Relationship Id="rId88" Type="http://schemas.openxmlformats.org/officeDocument/2006/relationships/hyperlink" Target="consultantplus://offline/ref=9C31DDD6E3DF0C84BC978DEAD35DC1B86AE5463D76B4307B07C5D043D886CE9C2D0EECCF75F1B6BBB4A029E2BBCF5B73CE3DDA269CBE92B9FA2BG7X7L" TargetMode="External"/><Relationship Id="rId91" Type="http://schemas.openxmlformats.org/officeDocument/2006/relationships/hyperlink" Target="consultantplus://offline/ref=9C31DDD6E3DF0C84BC978DEAD35DC1B86AE5463D76B4307B07C5D043D886CE9C2D0EECCF75F1B6BBB4A128E2BBCF5B73CE3DDA269CBE92B9FA2BG7X7L" TargetMode="External"/><Relationship Id="rId96" Type="http://schemas.openxmlformats.org/officeDocument/2006/relationships/hyperlink" Target="consultantplus://offline/ref=9C31DDD6E3DF0C84BC978DEAD35DC1B86AE5463D76B4307B07C5D043D886CE9C2D0EECCF75F1B6BBB4A22BE2BBCF5B73CE3DDA269CBE92B9FA2BG7X7L" TargetMode="External"/><Relationship Id="rId111" Type="http://schemas.openxmlformats.org/officeDocument/2006/relationships/image" Target="media/image14.wmf"/><Relationship Id="rId132" Type="http://schemas.openxmlformats.org/officeDocument/2006/relationships/hyperlink" Target="consultantplus://offline/ref=9C31DDD6E3DF0C84BC978DEAD35DC1B86AE5463D76B4307B07C5D043D886CE9C2D0EECCF75F1B6BBB4AC2CE2BBCF5B73CE3DDA269CBE92B9FA2BG7X7L" TargetMode="External"/><Relationship Id="rId140" Type="http://schemas.openxmlformats.org/officeDocument/2006/relationships/hyperlink" Target="consultantplus://offline/ref=9C31DDD6E3DF0C84BC978DEAD35DC1B86AE5463F72B0327B07C5D043D886CE9C2D0EECCF75F1B6BBB5A529E2BBCF5B73CE3DDA269CBE92B9FA2BG7X7L" TargetMode="External"/><Relationship Id="rId145" Type="http://schemas.openxmlformats.org/officeDocument/2006/relationships/hyperlink" Target="consultantplus://offline/ref=9C31DDD6E3DF0C84BC978DEAD35DC1B86AE5463F71B0307607C5D043D886CE9C2D0EECCF75F1B6BBB5A422E2BBCF5B73CE3DDA269CBE92B9FA2BG7X7L" TargetMode="External"/><Relationship Id="rId153" Type="http://schemas.openxmlformats.org/officeDocument/2006/relationships/hyperlink" Target="consultantplus://offline/ref=9C31DDD6E3DF0C84BC978DEAD35DC1B86AE5463876B1382450C78116D683C6CC651EA28A78F0B6BAB7AF7FB8ABCB1226C723DE3B82BF8CBAGFX3L" TargetMode="External"/><Relationship Id="rId1" Type="http://schemas.openxmlformats.org/officeDocument/2006/relationships/styles" Target="styles.xml"/><Relationship Id="rId6" Type="http://schemas.openxmlformats.org/officeDocument/2006/relationships/hyperlink" Target="consultantplus://offline/ref=9C31DDD6E3DF0C84BC978DEAD35DC1B86AE5463C7CB13A7A07C5D043D886CE9C2D0EFECF2DFDB6BFABA428F7ED9E1EG2XFL" TargetMode="External"/><Relationship Id="rId15" Type="http://schemas.openxmlformats.org/officeDocument/2006/relationships/hyperlink" Target="consultantplus://offline/ref=9C31DDD6E3DF0C84BC978DEAD35DC1B86AE5463D76B4307B07C5D043D886CE9C2D0EECCF75F1B6BBB5A523E2BBCF5B73CE3DDA269CBE92B9FA2BG7X7L" TargetMode="External"/><Relationship Id="rId23" Type="http://schemas.openxmlformats.org/officeDocument/2006/relationships/hyperlink" Target="consultantplus://offline/ref=9C31DDD6E3DF0C84BC978DEAD35DC1B86AE5463D76B4307B07C5D043D886CE9C2D0EECCF75F1B6BBB5A72BE2BBCF5B73CE3DDA269CBE92B9FA2BG7X7L" TargetMode="External"/><Relationship Id="rId28" Type="http://schemas.openxmlformats.org/officeDocument/2006/relationships/hyperlink" Target="consultantplus://offline/ref=9C31DDD6E3DF0C84BC978DEAD35DC1B86AE5463D76B4307B07C5D043D886CE9C2D0EECCF75F1B6BBB5A723E2BBCF5B73CE3DDA269CBE92B9FA2BG7X7L" TargetMode="External"/><Relationship Id="rId36" Type="http://schemas.openxmlformats.org/officeDocument/2006/relationships/hyperlink" Target="consultantplus://offline/ref=9C31DDD6E3DF0C84BC978DEAD35DC1B86AE5463D76B4307B07C5D043D886CE9C2D0EECCF75F1B6BBB5A12DE2BBCF5B73CE3DDA269CBE92B9FA2BG7X7L" TargetMode="External"/><Relationship Id="rId49" Type="http://schemas.openxmlformats.org/officeDocument/2006/relationships/hyperlink" Target="consultantplus://offline/ref=9C31DDD6E3DF0C84BC978DEAD35DC1B86AE5463D76B4307B07C5D043D886CE9C2D0EECCF75F1B6BBB5AC2CE2BBCF5B73CE3DDA269CBE92B9FA2BG7X7L" TargetMode="External"/><Relationship Id="rId57" Type="http://schemas.openxmlformats.org/officeDocument/2006/relationships/hyperlink" Target="consultantplus://offline/ref=9C31DDD6E3DF0C84BC978DEAD35DC1B86AE5463D76B4307B07C5D043D886CE9C2D0EECCF75F1B6BBB5AD2DE2BBCF5B73CE3DDA269CBE92B9FA2BG7X7L" TargetMode="External"/><Relationship Id="rId106" Type="http://schemas.openxmlformats.org/officeDocument/2006/relationships/image" Target="media/image9.wmf"/><Relationship Id="rId114" Type="http://schemas.openxmlformats.org/officeDocument/2006/relationships/image" Target="media/image17.wmf"/><Relationship Id="rId119" Type="http://schemas.openxmlformats.org/officeDocument/2006/relationships/hyperlink" Target="consultantplus://offline/ref=9C31DDD6E3DF0C84BC978DEAD35DC1B86AE5463D76B4307B07C5D043D886CE9C2D0EECCF75F1B6BBB4A223E2BBCF5B73CE3DDA269CBE92B9FA2BG7X7L" TargetMode="External"/><Relationship Id="rId127" Type="http://schemas.openxmlformats.org/officeDocument/2006/relationships/hyperlink" Target="consultantplus://offline/ref=9C31DDD6E3DF0C84BC978DEAD35DC1B86AE5463D76B4307B07C5D043D886CE9C2D0EECCF75F1B6BBB4A323E2BBCF5B73CE3DDA269CBE92B9FA2BG7X7L" TargetMode="External"/><Relationship Id="rId10" Type="http://schemas.openxmlformats.org/officeDocument/2006/relationships/hyperlink" Target="consultantplus://offline/ref=9C31DDD6E3DF0C84BC978DEAD35DC1B86AE5463D76B4307B07C5D043D886CE9C2D0EECCF75F1B6BBB5A52AE2BBCF5B73CE3DDA269CBE92B9FA2BG7X7L" TargetMode="External"/><Relationship Id="rId31" Type="http://schemas.openxmlformats.org/officeDocument/2006/relationships/hyperlink" Target="consultantplus://offline/ref=9C31DDD6E3DF0C84BC978DEAD35DC1B86AE5463D76B4307B07C5D043D886CE9C2D0EECCF75F1B6BBB5A02EE2BBCF5B73CE3DDA269CBE92B9FA2BG7X7L" TargetMode="External"/><Relationship Id="rId44" Type="http://schemas.openxmlformats.org/officeDocument/2006/relationships/hyperlink" Target="consultantplus://offline/ref=9C31DDD6E3DF0C84BC978DEAD35DC1B86AE5463D76B4307B07C5D043D886CE9C2D0EECCF75F1B6BBB5A32EE2BBCF5B73CE3DDA269CBE92B9FA2BG7X7L" TargetMode="External"/><Relationship Id="rId52" Type="http://schemas.openxmlformats.org/officeDocument/2006/relationships/hyperlink" Target="consultantplus://offline/ref=9C31DDD6E3DF0C84BC978DEAD35DC1B86AE5463D76B4307B07C5D043D886CE9C2D0EECCF75F1B6BBB5AD28E2BBCF5B73CE3DDA269CBE92B9FA2BG7X7L" TargetMode="External"/><Relationship Id="rId60" Type="http://schemas.openxmlformats.org/officeDocument/2006/relationships/hyperlink" Target="consultantplus://offline/ref=9C31DDD6E3DF0C84BC978DEAD35DC1B86AE5463D76B4307B07C5D043D886CE9C2D0EECCF75F1B6BBB4A429E2BBCF5B73CE3DDA269CBE92B9FA2BG7X7L" TargetMode="External"/><Relationship Id="rId65" Type="http://schemas.openxmlformats.org/officeDocument/2006/relationships/hyperlink" Target="consultantplus://offline/ref=9C31DDD6E3DF0C84BC978DEAD35DC1B86AE5463D76B4307B07C5D043D886CE9C2D0EECCF75F1B6BBB4A52BE2BBCF5B73CE3DDA269CBE92B9FA2BG7X7L" TargetMode="External"/><Relationship Id="rId73" Type="http://schemas.openxmlformats.org/officeDocument/2006/relationships/hyperlink" Target="consultantplus://offline/ref=9C31DDD6E3DF0C84BC978DEAD35DC1B86AE5463D76B4307B07C5D043D886CE9C2D0EECCF75F1B6BBB4A628E2BBCF5B73CE3DDA269CBE92B9FA2BG7X7L" TargetMode="External"/><Relationship Id="rId78" Type="http://schemas.openxmlformats.org/officeDocument/2006/relationships/hyperlink" Target="consultantplus://offline/ref=9C31DDD6E3DF0C84BC978DEAD35DC1B86AE5463D76B4307B07C5D043D886CE9C2D0EECCF75F1B6BBB4A728E2BBCF5B73CE3DDA269CBE92B9FA2BG7X7L" TargetMode="External"/><Relationship Id="rId81" Type="http://schemas.openxmlformats.org/officeDocument/2006/relationships/hyperlink" Target="consultantplus://offline/ref=9C31DDD6E3DF0C84BC978DEAD35DC1B86AE5463D76B4307B07C5D043D886CE9C2D0EECCF75F1B6BBB4A723E2BBCF5B73CE3DDA269CBE92B9FA2BG7X7L" TargetMode="External"/><Relationship Id="rId86" Type="http://schemas.openxmlformats.org/officeDocument/2006/relationships/hyperlink" Target="consultantplus://offline/ref=9C31DDD6E3DF0C84BC978DEAD35DC1B86AE5463D76B4307B07C5D043D886CE9C2D0EECCF75F1B6BBB4A028E2BBCF5B73CE3DDA269CBE92B9FA2BG7X7L" TargetMode="External"/><Relationship Id="rId94" Type="http://schemas.openxmlformats.org/officeDocument/2006/relationships/image" Target="media/image2.wmf"/><Relationship Id="rId99" Type="http://schemas.openxmlformats.org/officeDocument/2006/relationships/image" Target="media/image4.wmf"/><Relationship Id="rId101" Type="http://schemas.openxmlformats.org/officeDocument/2006/relationships/hyperlink" Target="consultantplus://offline/ref=9C31DDD6E3DF0C84BC978DEAD35DC1B86AE5463D76B4307B07C5D043D886CE9C2D0EECCF75F1B6BBB4A22EE2BBCF5B73CE3DDA269CBE92B9FA2BG7X7L" TargetMode="External"/><Relationship Id="rId122" Type="http://schemas.openxmlformats.org/officeDocument/2006/relationships/hyperlink" Target="consultantplus://offline/ref=9C31DDD6E3DF0C84BC978DEAD35DC1B86AE5463D76B4307B07C5D043D886CE9C2D0EECCF75F1B6BBB4A32BE2BBCF5B73CE3DDA269CBE92B9FA2BG7X7L" TargetMode="External"/><Relationship Id="rId130" Type="http://schemas.openxmlformats.org/officeDocument/2006/relationships/hyperlink" Target="consultantplus://offline/ref=9C31DDD6E3DF0C84BC978DEAD35DC1B86AE5463D76B4307B07C5D043D886CE9C2D0EECCF75F1B6BBB4AC2FE2BBCF5B73CE3DDA269CBE92B9FA2BG7X7L" TargetMode="External"/><Relationship Id="rId135" Type="http://schemas.openxmlformats.org/officeDocument/2006/relationships/hyperlink" Target="consultantplus://offline/ref=9C31DDD6E3DF0C84BC978DEAD35DC1B86AE5463D76B4307B07C5D043D886CE9C2D0EECCF75F1B6BBB4AD2AE2BBCF5B73CE3DDA269CBE92B9FA2BG7X7L" TargetMode="External"/><Relationship Id="rId143" Type="http://schemas.openxmlformats.org/officeDocument/2006/relationships/hyperlink" Target="consultantplus://offline/ref=9C31DDD6E3DF0C84BC978DEAD35DC1B86AE5463D77B4377B07C5D043D886CE9C2D0EECCF75F1B6BBB5A52BE2BBCF5B73CE3DDA269CBE92B9FA2BG7X7L" TargetMode="External"/><Relationship Id="rId148" Type="http://schemas.openxmlformats.org/officeDocument/2006/relationships/hyperlink" Target="consultantplus://offline/ref=9C31DDD6E3DF0C84BC978DEAD35DC1B86AE5463D75B3377407C5D043D886CE9C2D0EECCF75F1B6BBB5A52BE2BBCF5B73CE3DDA269CBE92B9FA2BG7X7L" TargetMode="External"/><Relationship Id="rId151" Type="http://schemas.openxmlformats.org/officeDocument/2006/relationships/hyperlink" Target="consultantplus://offline/ref=9C31DDD6E3DF0C84BC978DEAD35DC1B86AE5463D75B3377507C5D043D886CE9C2D0EECCF75F1B6BBB7A222E2BBCF5B73CE3DDA269CBE92B9FA2BG7X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31DDD6E3DF0C84BC978DEAD35DC1B86AE5463D76B4307B07C5D043D886CE9C2D0EECCF75F1B6BBB5A52BE2BBCF5B73CE3DDA269CBE92B9FA2BG7X7L" TargetMode="External"/><Relationship Id="rId13" Type="http://schemas.openxmlformats.org/officeDocument/2006/relationships/hyperlink" Target="consultantplus://offline/ref=9C31DDD6E3DF0C84BC978DEAD35DC1B86AE5463D76B4307B07C5D043D886CE9C2D0EECCF75F1B6BBB5A52DE2BBCF5B73CE3DDA269CBE92B9FA2BG7X7L" TargetMode="External"/><Relationship Id="rId18" Type="http://schemas.openxmlformats.org/officeDocument/2006/relationships/hyperlink" Target="consultantplus://offline/ref=9C31DDD6E3DF0C84BC978DEAD35DC1B86AE5463D76B4307B07C5D043D886CE9C2D0EECCF75F1B6BBB5A523E2BBCF5B73CE3DDA269CBE92B9FA2BG7X7L" TargetMode="External"/><Relationship Id="rId39" Type="http://schemas.openxmlformats.org/officeDocument/2006/relationships/hyperlink" Target="consultantplus://offline/ref=9C31DDD6E3DF0C84BC978DEAD35DC1B86AE5463D76B4307B07C5D043D886CE9C2D0EECCF75F1B6BBB5A229E2BBCF5B73CE3DDA269CBE92B9FA2BG7X7L" TargetMode="External"/><Relationship Id="rId109" Type="http://schemas.openxmlformats.org/officeDocument/2006/relationships/image" Target="media/image12.wmf"/><Relationship Id="rId34" Type="http://schemas.openxmlformats.org/officeDocument/2006/relationships/hyperlink" Target="consultantplus://offline/ref=9C31DDD6E3DF0C84BC978DEAD35DC1B86AE5463D76B4307B07C5D043D886CE9C2D0EECCF75F1B6BBB5A12AE2BBCF5B73CE3DDA269CBE92B9FA2BG7X7L" TargetMode="External"/><Relationship Id="rId50" Type="http://schemas.openxmlformats.org/officeDocument/2006/relationships/hyperlink" Target="consultantplus://offline/ref=9C31DDD6E3DF0C84BC978DEAD35DC1B86AE5463D76B4307B07C5D043D886CE9C2D0EECCF75F1B6BBB5AC22E2BBCF5B73CE3DDA269CBE92B9FA2BG7X7L" TargetMode="External"/><Relationship Id="rId55" Type="http://schemas.openxmlformats.org/officeDocument/2006/relationships/hyperlink" Target="consultantplus://offline/ref=9C31DDD6E3DF0C84BC978DEAD35DC1B86AE5463D76B4307B07C5D043D886CE9C2D0EECCF75F1B6BBB5AD2FE2BBCF5B73CE3DDA269CBE92B9FA2BG7X7L" TargetMode="External"/><Relationship Id="rId76" Type="http://schemas.openxmlformats.org/officeDocument/2006/relationships/hyperlink" Target="consultantplus://offline/ref=9C31DDD6E3DF0C84BC978DEAD35DC1B86AE5463D76B4307B07C5D043D886CE9C2D0EECCF75F1B6BBB4A622E2BBCF5B73CE3DDA269CBE92B9FA2BG7X7L" TargetMode="External"/><Relationship Id="rId97" Type="http://schemas.openxmlformats.org/officeDocument/2006/relationships/hyperlink" Target="consultantplus://offline/ref=9C31DDD6E3DF0C84BC978DEAD35DC1B86AE5463D76B4307B07C5D043D886CE9C2D0EECCF75F1B6BBB4A22AE2BBCF5B73CE3DDA269CBE92B9FA2BG7X7L" TargetMode="External"/><Relationship Id="rId104" Type="http://schemas.openxmlformats.org/officeDocument/2006/relationships/image" Target="media/image7.wmf"/><Relationship Id="rId120" Type="http://schemas.openxmlformats.org/officeDocument/2006/relationships/hyperlink" Target="consultantplus://offline/ref=9C31DDD6E3DF0C84BC978DEAD35DC1B86AE5463D76B4307B07C5D043D886CE9C2D0EECCF75F1B6BBB4A223E2BBCF5B73CE3DDA269CBE92B9FA2BG7X7L" TargetMode="External"/><Relationship Id="rId125" Type="http://schemas.openxmlformats.org/officeDocument/2006/relationships/hyperlink" Target="consultantplus://offline/ref=9C31DDD6E3DF0C84BC978DEAD35DC1B86AE5463D76B4307B07C5D043D886CE9C2D0EECCF75F1B6BBB4A32FE2BBCF5B73CE3DDA269CBE92B9FA2BG7X7L" TargetMode="External"/><Relationship Id="rId141" Type="http://schemas.openxmlformats.org/officeDocument/2006/relationships/hyperlink" Target="consultantplus://offline/ref=9C31DDD6E3DF0C84BC978DEAD35DC1B86AE5463C70B7377A07C5D043D886CE9C2D0EECCF75F1B6BBB5A529E2BBCF5B73CE3DDA269CBE92B9FA2BG7X7L" TargetMode="External"/><Relationship Id="rId146" Type="http://schemas.openxmlformats.org/officeDocument/2006/relationships/hyperlink" Target="consultantplus://offline/ref=9C31DDD6E3DF0C84BC978DEAD35DC1B86AE5463C71B33A7307C5D043D886CE9C2D0EECCF75F1B6BBB5A529E2BBCF5B73CE3DDA269CBE92B9FA2BG7X7L" TargetMode="External"/><Relationship Id="rId7" Type="http://schemas.openxmlformats.org/officeDocument/2006/relationships/hyperlink" Target="consultantplus://offline/ref=9C31DDD6E3DF0C84BC978DEAD35DC1B86AE5463D76B4307B07C5D043D886CE9C2D0EECCF75F1B6BBB5A42EE2BBCF5B73CE3DDA269CBE92B9FA2BG7X7L" TargetMode="External"/><Relationship Id="rId71" Type="http://schemas.openxmlformats.org/officeDocument/2006/relationships/hyperlink" Target="consultantplus://offline/ref=9C31DDD6E3DF0C84BC978DEAD35DC1B86AE5463D76B4307B07C5D043D886CE9C2D0EECCF75F1B6BBB4A62BE2BBCF5B73CE3DDA269CBE92B9FA2BG7X7L" TargetMode="External"/><Relationship Id="rId92" Type="http://schemas.openxmlformats.org/officeDocument/2006/relationships/hyperlink" Target="consultantplus://offline/ref=9C31DDD6E3DF0C84BC978DEAD35DC1B86AE5463D76B4307B07C5D043D886CE9C2D0EECCF75F1B6BBB4A12EE2BBCF5B73CE3DDA269CBE92B9FA2BG7X7L" TargetMode="External"/><Relationship Id="rId2" Type="http://schemas.openxmlformats.org/officeDocument/2006/relationships/settings" Target="settings.xml"/><Relationship Id="rId29" Type="http://schemas.openxmlformats.org/officeDocument/2006/relationships/hyperlink" Target="consultantplus://offline/ref=9C31DDD6E3DF0C84BC978DEAD35DC1B86AE5463D76B4307B07C5D043D886CE9C2D0EECCF75F1B6BBB5A02AE2BBCF5B73CE3DDA269CBE92B9FA2BG7X7L" TargetMode="External"/><Relationship Id="rId24" Type="http://schemas.openxmlformats.org/officeDocument/2006/relationships/hyperlink" Target="consultantplus://offline/ref=9C31DDD6E3DF0C84BC978DEAD35DC1B86AE5463D76B4307B07C5D043D886CE9C2D0EECCF75F1B6BBB5A72AE2BBCF5B73CE3DDA269CBE92B9FA2BG7X7L" TargetMode="External"/><Relationship Id="rId40" Type="http://schemas.openxmlformats.org/officeDocument/2006/relationships/hyperlink" Target="consultantplus://offline/ref=9C31DDD6E3DF0C84BC978DEAD35DC1B86AE5463D76B4307B07C5D043D886CE9C2D0EECCF75F1B6BBB5A22EE2BBCF5B73CE3DDA269CBE92B9FA2BG7X7L" TargetMode="External"/><Relationship Id="rId45" Type="http://schemas.openxmlformats.org/officeDocument/2006/relationships/hyperlink" Target="consultantplus://offline/ref=9C31DDD6E3DF0C84BC978DEAD35DC1B86AE5463D76B4307B07C5D043D886CE9C2D0EECCF75F1B6BBB5A32CE2BBCF5B73CE3DDA269CBE92B9FA2BG7X7L" TargetMode="External"/><Relationship Id="rId66" Type="http://schemas.openxmlformats.org/officeDocument/2006/relationships/hyperlink" Target="consultantplus://offline/ref=9C31DDD6E3DF0C84BC978DEAD35DC1B86AE5463D76B4307B07C5D043D886CE9C2D0EECCF75F1B6BBB4A529E2BBCF5B73CE3DDA269CBE92B9FA2BG7X7L" TargetMode="External"/><Relationship Id="rId87" Type="http://schemas.openxmlformats.org/officeDocument/2006/relationships/hyperlink" Target="consultantplus://offline/ref=9C31DDD6E3DF0C84BC978DEAD35DC1B86AE5463D76B4307B07C5D043D886CE9C2D0EECCF75F1B6BBB4A02BE2BBCF5B73CE3DDA269CBE92B9FA2BG7X7L" TargetMode="External"/><Relationship Id="rId110" Type="http://schemas.openxmlformats.org/officeDocument/2006/relationships/image" Target="media/image13.wmf"/><Relationship Id="rId115" Type="http://schemas.openxmlformats.org/officeDocument/2006/relationships/image" Target="media/image18.wmf"/><Relationship Id="rId131" Type="http://schemas.openxmlformats.org/officeDocument/2006/relationships/hyperlink" Target="consultantplus://offline/ref=9C31DDD6E3DF0C84BC978DEAD35DC1B86AE5463D76B4307B07C5D043D886CE9C2D0EECCF75F1B6BBB4AC2CE2BBCF5B73CE3DDA269CBE92B9FA2BG7X7L" TargetMode="External"/><Relationship Id="rId136" Type="http://schemas.openxmlformats.org/officeDocument/2006/relationships/hyperlink" Target="consultantplus://offline/ref=9C31DDD6E3DF0C84BC978DEAD35DC1B86AE5463D74B0307507C5D043D886CE9C2D0EECCF75F1B6BBB5A62AE2BBCF5B73CE3DDA269CBE92B9FA2BG7X7L" TargetMode="External"/><Relationship Id="rId61" Type="http://schemas.openxmlformats.org/officeDocument/2006/relationships/hyperlink" Target="consultantplus://offline/ref=9C31DDD6E3DF0C84BC978DEAD35DC1B86AE5463D76B4307B07C5D043D886CE9C2D0EECCF75F1B6BBB4A428E2BBCF5B73CE3DDA269CBE92B9FA2BG7X7L" TargetMode="External"/><Relationship Id="rId82" Type="http://schemas.openxmlformats.org/officeDocument/2006/relationships/hyperlink" Target="consultantplus://offline/ref=9C31DDD6E3DF0C84BC978DEAD35DC1B86AE5463D76B4307B07C5D043D886CE9C2D0EECCF75F1B6BBB4A028E2BBCF5B73CE3DDA269CBE92B9FA2BG7X7L" TargetMode="External"/><Relationship Id="rId152" Type="http://schemas.openxmlformats.org/officeDocument/2006/relationships/hyperlink" Target="consultantplus://offline/ref=9C31DDD6E3DF0C84BC978DEAD35DC1B86AE5463F75B2367107C5D043D886CE9C2D0EECCF75F1B6BBB5A42AE2BBCF5B73CE3DDA269CBE92B9FA2BG7X7L" TargetMode="External"/><Relationship Id="rId19" Type="http://schemas.openxmlformats.org/officeDocument/2006/relationships/hyperlink" Target="consultantplus://offline/ref=9C31DDD6E3DF0C84BC978DEAD35DC1B86AE5463D76B4307B07C5D043D886CE9C2D0EECCF75F1B6BBB5A523E2BBCF5B73CE3DDA269CBE92B9FA2BG7X7L" TargetMode="External"/><Relationship Id="rId14" Type="http://schemas.openxmlformats.org/officeDocument/2006/relationships/hyperlink" Target="consultantplus://offline/ref=9C31DDD6E3DF0C84BC978DEAD35DC1B86AE5463D76B4307B07C5D043D886CE9C2D0EECCF75F1B6BBB5A52CE2BBCF5B73CE3DDA269CBE92B9FA2BG7X7L" TargetMode="External"/><Relationship Id="rId30" Type="http://schemas.openxmlformats.org/officeDocument/2006/relationships/hyperlink" Target="consultantplus://offline/ref=9C31DDD6E3DF0C84BC978DEAD35DC1B86AE5463D76B4307B07C5D043D886CE9C2D0EECCF75F1B6BBB5A028E2BBCF5B73CE3DDA269CBE92B9FA2BG7X7L" TargetMode="External"/><Relationship Id="rId35" Type="http://schemas.openxmlformats.org/officeDocument/2006/relationships/hyperlink" Target="consultantplus://offline/ref=9C31DDD6E3DF0C84BC978DEAD35DC1B86AE5463D76B4307B07C5D043D886CE9C2D0EECCF75F1B6BBB5A12FE2BBCF5B73CE3DDA269CBE92B9FA2BG7X7L" TargetMode="External"/><Relationship Id="rId56" Type="http://schemas.openxmlformats.org/officeDocument/2006/relationships/hyperlink" Target="consultantplus://offline/ref=9C31DDD6E3DF0C84BC978DEAD35DC1B86AE5463D76B4307B07C5D043D886CE9C2D0EECCF75F1B6BBB5AD2EE2BBCF5B73CE3DDA269CBE92B9FA2BG7X7L" TargetMode="External"/><Relationship Id="rId77" Type="http://schemas.openxmlformats.org/officeDocument/2006/relationships/hyperlink" Target="consultantplus://offline/ref=9C31DDD6E3DF0C84BC978DEAD35DC1B86AE5463D76B4307B07C5D043D886CE9C2D0EECCF75F1B6BBB4A72AE2BBCF5B73CE3DDA269CBE92B9FA2BG7X7L" TargetMode="External"/><Relationship Id="rId100" Type="http://schemas.openxmlformats.org/officeDocument/2006/relationships/hyperlink" Target="consultantplus://offline/ref=9C31DDD6E3DF0C84BC978DEAD35DC1B86AE5463D76B4307B07C5D043D886CE9C2D0EECCF75F1B6BBB4A228E2BBCF5B73CE3DDA269CBE92B9FA2BG7X7L" TargetMode="External"/><Relationship Id="rId105" Type="http://schemas.openxmlformats.org/officeDocument/2006/relationships/image" Target="media/image8.wmf"/><Relationship Id="rId126" Type="http://schemas.openxmlformats.org/officeDocument/2006/relationships/hyperlink" Target="consultantplus://offline/ref=9C31DDD6E3DF0C84BC978DEAD35DC1B86AE5463D76B4307B07C5D043D886CE9C2D0EECCF75F1B6BBB4A32DE2BBCF5B73CE3DDA269CBE92B9FA2BG7X7L" TargetMode="External"/><Relationship Id="rId147" Type="http://schemas.openxmlformats.org/officeDocument/2006/relationships/hyperlink" Target="consultantplus://offline/ref=9C31DDD6E3DF0C84BC978DEAD35DC1B86AE5463D75B5357607C5D043D886CE9C2D0EECCF75F1B6BBB5A42AE2BBCF5B73CE3DDA269CBE92B9FA2BG7X7L" TargetMode="External"/><Relationship Id="rId8" Type="http://schemas.openxmlformats.org/officeDocument/2006/relationships/hyperlink" Target="consultantplus://offline/ref=9C31DDD6E3DF0C84BC978DEAD35DC1B86AE5463D77B1317407C5D043D886CE9C2D0EECCF75F1B6BBB5A52BE2BBCF5B73CE3DDA269CBE92B9FA2BG7X7L" TargetMode="External"/><Relationship Id="rId51" Type="http://schemas.openxmlformats.org/officeDocument/2006/relationships/hyperlink" Target="consultantplus://offline/ref=9C31DDD6E3DF0C84BC978DEAD35DC1B86AE5463D76B4307B07C5D043D886CE9C2D0EECCF75F1B6BBB5AD2AE2BBCF5B73CE3DDA269CBE92B9FA2BG7X7L" TargetMode="External"/><Relationship Id="rId72" Type="http://schemas.openxmlformats.org/officeDocument/2006/relationships/hyperlink" Target="consultantplus://offline/ref=9C31DDD6E3DF0C84BC978DEAD35DC1B86AE5463D76B4307B07C5D043D886CE9C2D0EECCF75F1B6BBB4A522E2BBCF5B73CE3DDA269CBE92B9FA2BG7X7L" TargetMode="External"/><Relationship Id="rId93" Type="http://schemas.openxmlformats.org/officeDocument/2006/relationships/image" Target="media/image1.wmf"/><Relationship Id="rId98" Type="http://schemas.openxmlformats.org/officeDocument/2006/relationships/image" Target="media/image3.wmf"/><Relationship Id="rId121" Type="http://schemas.openxmlformats.org/officeDocument/2006/relationships/hyperlink" Target="consultantplus://offline/ref=9C31DDD6E3DF0C84BC978DEAD35DC1B86AE5463D76B4307B07C5D043D886CE9C2D0EECCF75F1B6BBB4A222E2BBCF5B73CE3DDA269CBE92B9FA2BG7X7L" TargetMode="External"/><Relationship Id="rId142" Type="http://schemas.openxmlformats.org/officeDocument/2006/relationships/hyperlink" Target="consultantplus://offline/ref=9C31DDD6E3DF0C84BC978DEAD35DC1B86AE5463F7CB3337407C5D043D886CE9C2D0EECCF75F1B6BBB5A52AE2BBCF5B73CE3DDA269CBE92B9FA2BG7X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51710</Words>
  <Characters>294753</Characters>
  <Application>Microsoft Office Word</Application>
  <DocSecurity>0</DocSecurity>
  <Lines>2456</Lines>
  <Paragraphs>691</Paragraphs>
  <ScaleCrop>false</ScaleCrop>
  <Company/>
  <LinksUpToDate>false</LinksUpToDate>
  <CharactersWithSpaces>345772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elkinann</dc:creator>
  <cp:keywords/>
  <dc:description/>
  <cp:lastModifiedBy/>
  <cp:revision>1</cp:revision>
  <dcterms:created xsi:type="dcterms:W3CDTF">2019-03-04T11:23:00Z</dcterms:created>
</cp:coreProperties>
</file>