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4C8" w:rsidRPr="009954C8" w:rsidRDefault="009954C8" w:rsidP="009954C8">
      <w:pPr>
        <w:spacing w:before="100" w:beforeAutospacing="1" w:after="100" w:afterAutospacing="1" w:line="240" w:lineRule="auto"/>
        <w:ind w:left="225" w:right="225"/>
        <w:jc w:val="center"/>
        <w:rPr>
          <w:rFonts w:ascii="Arial" w:eastAsia="Times New Roman" w:hAnsi="Arial" w:cs="Arial"/>
          <w:color w:val="10240A"/>
          <w:sz w:val="27"/>
          <w:szCs w:val="27"/>
          <w:lang w:eastAsia="ru-RU"/>
        </w:rPr>
      </w:pPr>
      <w:r w:rsidRPr="009954C8">
        <w:rPr>
          <w:rFonts w:ascii="Arial" w:eastAsia="Times New Roman" w:hAnsi="Arial" w:cs="Arial"/>
          <w:b/>
          <w:bCs/>
          <w:color w:val="10240A"/>
          <w:sz w:val="21"/>
          <w:szCs w:val="21"/>
          <w:lang w:eastAsia="ru-RU"/>
        </w:rPr>
        <w:t>ОАО "РОССИЙСКИЕ ЖЕЛЕЗНЫЕ ДОРОГИ"</w:t>
      </w:r>
    </w:p>
    <w:p w:rsidR="009954C8" w:rsidRPr="009954C8" w:rsidRDefault="009954C8" w:rsidP="009954C8">
      <w:pPr>
        <w:spacing w:before="100" w:beforeAutospacing="1" w:after="100" w:afterAutospacing="1" w:line="240" w:lineRule="auto"/>
        <w:ind w:left="225" w:right="225"/>
        <w:jc w:val="center"/>
        <w:rPr>
          <w:rFonts w:ascii="Arial" w:eastAsia="Times New Roman" w:hAnsi="Arial" w:cs="Arial"/>
          <w:color w:val="10240A"/>
          <w:sz w:val="27"/>
          <w:szCs w:val="27"/>
          <w:lang w:eastAsia="ru-RU"/>
        </w:rPr>
      </w:pPr>
      <w:bookmarkStart w:id="0" w:name="Par3"/>
      <w:bookmarkEnd w:id="0"/>
      <w:r w:rsidRPr="009954C8">
        <w:rPr>
          <w:rFonts w:ascii="Arial" w:eastAsia="Times New Roman" w:hAnsi="Arial" w:cs="Arial"/>
          <w:b/>
          <w:bCs/>
          <w:color w:val="10240A"/>
          <w:sz w:val="21"/>
          <w:szCs w:val="21"/>
          <w:lang w:eastAsia="ru-RU"/>
        </w:rPr>
        <w:t>РАСПОРЯЖЕНИЕ</w:t>
      </w:r>
      <w:r w:rsidRPr="009954C8">
        <w:rPr>
          <w:rFonts w:ascii="Arial" w:eastAsia="Times New Roman" w:hAnsi="Arial" w:cs="Arial"/>
          <w:color w:val="10240A"/>
          <w:sz w:val="27"/>
          <w:szCs w:val="27"/>
          <w:lang w:eastAsia="ru-RU"/>
        </w:rPr>
        <w:br/>
      </w:r>
      <w:r w:rsidRPr="009954C8">
        <w:rPr>
          <w:rFonts w:ascii="Arial" w:eastAsia="Times New Roman" w:hAnsi="Arial" w:cs="Arial"/>
          <w:b/>
          <w:bCs/>
          <w:color w:val="10240A"/>
          <w:sz w:val="21"/>
          <w:szCs w:val="21"/>
          <w:lang w:eastAsia="ru-RU"/>
        </w:rPr>
        <w:t>от 22 декабря 2014 г. N 3062p</w:t>
      </w:r>
    </w:p>
    <w:p w:rsidR="009954C8" w:rsidRPr="009954C8" w:rsidRDefault="009954C8" w:rsidP="009954C8">
      <w:pPr>
        <w:spacing w:before="100" w:beforeAutospacing="1" w:after="100" w:afterAutospacing="1" w:line="240" w:lineRule="auto"/>
        <w:ind w:left="225" w:right="225"/>
        <w:jc w:val="center"/>
        <w:rPr>
          <w:rFonts w:ascii="Arial" w:eastAsia="Times New Roman" w:hAnsi="Arial" w:cs="Arial"/>
          <w:color w:val="10240A"/>
          <w:sz w:val="27"/>
          <w:szCs w:val="27"/>
          <w:lang w:eastAsia="ru-RU"/>
        </w:rPr>
      </w:pPr>
      <w:r w:rsidRPr="009954C8">
        <w:rPr>
          <w:rFonts w:ascii="Arial" w:eastAsia="Times New Roman" w:hAnsi="Arial" w:cs="Arial"/>
          <w:b/>
          <w:bCs/>
          <w:color w:val="10240A"/>
          <w:sz w:val="21"/>
          <w:szCs w:val="21"/>
          <w:lang w:eastAsia="ru-RU"/>
        </w:rPr>
        <w:t>ОБ УТВЕРЖДЕНИИ ТИПОВОГО ПОРЯДКА ОПЕРАТИВНОГО УПРАВЛЕНИЯ ТЯГОВЫМИ РЕСУРСАМИ НА ВЫДЕЛЕННЫХ ПОЛИГОНАХ СЕТИ ЖЕЛЕЗНЫХ ДОРОГ</w:t>
      </w:r>
    </w:p>
    <w:p w:rsidR="009954C8" w:rsidRDefault="009954C8" w:rsidP="009954C8">
      <w:pPr>
        <w:spacing w:before="100" w:beforeAutospacing="1" w:after="100" w:afterAutospacing="1" w:line="240" w:lineRule="auto"/>
        <w:ind w:left="225" w:right="225" w:firstLine="483"/>
        <w:jc w:val="both"/>
        <w:rPr>
          <w:rFonts w:ascii="Arial" w:eastAsia="Times New Roman" w:hAnsi="Arial" w:cs="Arial"/>
          <w:color w:val="10240A"/>
          <w:sz w:val="27"/>
          <w:szCs w:val="27"/>
          <w:lang w:eastAsia="ru-RU"/>
        </w:rPr>
      </w:pPr>
      <w:r w:rsidRPr="009954C8">
        <w:rPr>
          <w:rFonts w:ascii="Arial" w:eastAsia="Times New Roman" w:hAnsi="Arial" w:cs="Arial"/>
          <w:color w:val="10240A"/>
          <w:sz w:val="27"/>
          <w:szCs w:val="27"/>
          <w:lang w:eastAsia="ru-RU"/>
        </w:rPr>
        <w:t>В целях повышения эффективности использования локомотивов и организации работы локомотивных бригад и в связи с изменением структуры управления тяговыми ресурсами:</w:t>
      </w:r>
    </w:p>
    <w:p w:rsidR="009954C8" w:rsidRDefault="009954C8" w:rsidP="009954C8">
      <w:pPr>
        <w:spacing w:before="100" w:beforeAutospacing="1" w:after="100" w:afterAutospacing="1" w:line="240" w:lineRule="auto"/>
        <w:ind w:left="225" w:right="225"/>
        <w:jc w:val="both"/>
        <w:rPr>
          <w:rFonts w:ascii="Arial" w:eastAsia="Times New Roman" w:hAnsi="Arial" w:cs="Arial"/>
          <w:color w:val="10240A"/>
          <w:sz w:val="27"/>
          <w:szCs w:val="27"/>
          <w:lang w:eastAsia="ru-RU"/>
        </w:rPr>
      </w:pPr>
      <w:r w:rsidRPr="009954C8">
        <w:rPr>
          <w:rFonts w:ascii="Arial" w:eastAsia="Times New Roman" w:hAnsi="Arial" w:cs="Arial"/>
          <w:color w:val="10240A"/>
          <w:sz w:val="27"/>
          <w:szCs w:val="27"/>
          <w:lang w:eastAsia="ru-RU"/>
        </w:rPr>
        <w:br/>
      </w:r>
      <w:bookmarkStart w:id="1" w:name="Par9"/>
      <w:bookmarkEnd w:id="1"/>
      <w:r w:rsidRPr="009954C8">
        <w:rPr>
          <w:rFonts w:ascii="Arial" w:eastAsia="Times New Roman" w:hAnsi="Arial" w:cs="Arial"/>
          <w:color w:val="10240A"/>
          <w:sz w:val="27"/>
          <w:szCs w:val="27"/>
          <w:lang w:eastAsia="ru-RU"/>
        </w:rPr>
        <w:t>1. Утвердить прилагаемый типовой регламент оперативного управления тяговыми ресурсами на выделенных полигонах сети железных дорог при взаимодействии диспетчерского аппарата центров управления тяговыми ресурсами и региональных дирекций управления движением, дирекций тягой, сервисными компаниями по ремонту тягового подвижного состава.</w:t>
      </w:r>
    </w:p>
    <w:p w:rsidR="009954C8" w:rsidRDefault="009954C8" w:rsidP="009954C8">
      <w:pPr>
        <w:spacing w:before="100" w:beforeAutospacing="1" w:after="100" w:afterAutospacing="1" w:line="240" w:lineRule="auto"/>
        <w:ind w:left="225" w:right="225"/>
        <w:jc w:val="both"/>
        <w:rPr>
          <w:rFonts w:ascii="Arial" w:eastAsia="Times New Roman" w:hAnsi="Arial" w:cs="Arial"/>
          <w:color w:val="10240A"/>
          <w:sz w:val="27"/>
          <w:szCs w:val="27"/>
          <w:lang w:eastAsia="ru-RU"/>
        </w:rPr>
      </w:pPr>
      <w:r w:rsidRPr="009954C8">
        <w:rPr>
          <w:rFonts w:ascii="Arial" w:eastAsia="Times New Roman" w:hAnsi="Arial" w:cs="Arial"/>
          <w:color w:val="10240A"/>
          <w:sz w:val="27"/>
          <w:szCs w:val="27"/>
          <w:lang w:eastAsia="ru-RU"/>
        </w:rPr>
        <w:br/>
        <w:t>2. Начальнику Центральной дирекции управления движением Иванову П.А., первому заместителю начальника Дирекции тяги Кривоносову В.А., генеральным директорам ООО "ТМХ-Сервис" Гриненко В.И. (по согласованию), ООО "СТМ-Сервис" Измайлову А.Р. (по согласованию) организовать изучение типового регламента с причастными работниками структурных подразделений и предприятий.</w:t>
      </w:r>
    </w:p>
    <w:p w:rsidR="009954C8" w:rsidRDefault="009954C8" w:rsidP="009954C8">
      <w:pPr>
        <w:spacing w:before="100" w:beforeAutospacing="1" w:after="100" w:afterAutospacing="1" w:line="240" w:lineRule="auto"/>
        <w:ind w:left="225" w:right="225"/>
        <w:jc w:val="both"/>
        <w:rPr>
          <w:rFonts w:ascii="Arial" w:eastAsia="Times New Roman" w:hAnsi="Arial" w:cs="Arial"/>
          <w:color w:val="10240A"/>
          <w:sz w:val="27"/>
          <w:szCs w:val="27"/>
          <w:lang w:eastAsia="ru-RU"/>
        </w:rPr>
      </w:pPr>
      <w:r w:rsidRPr="009954C8">
        <w:rPr>
          <w:rFonts w:ascii="Times New Roman" w:eastAsia="Times New Roman" w:hAnsi="Times New Roman" w:cs="Times New Roman"/>
          <w:sz w:val="24"/>
          <w:szCs w:val="24"/>
          <w:lang w:eastAsia="ru-RU"/>
        </w:rPr>
        <w:br/>
      </w:r>
      <w:r w:rsidRPr="009954C8">
        <w:rPr>
          <w:rFonts w:ascii="Arial" w:eastAsia="Times New Roman" w:hAnsi="Arial" w:cs="Arial"/>
          <w:color w:val="10240A"/>
          <w:sz w:val="27"/>
          <w:szCs w:val="27"/>
          <w:lang w:eastAsia="ru-RU"/>
        </w:rPr>
        <w:t>3. Контроль за исполнением настоящего распоряжения возложить на начальника Центральной дирекции управления движением Иванова П.А., первого заместителя начальника Дирекции тяги Кривоносова В.А., генеральных директоров ООО "ТМХ-Сервис" Гриненко В.И. (по согласованию), ООО "СТМ-Сервис" Измайлову А.Р. (по согласованию), по кругу ведения.</w:t>
      </w:r>
    </w:p>
    <w:p w:rsidR="009954C8" w:rsidRPr="009954C8" w:rsidRDefault="009954C8" w:rsidP="009954C8">
      <w:pPr>
        <w:spacing w:before="100" w:beforeAutospacing="1" w:after="100" w:afterAutospacing="1" w:line="240" w:lineRule="auto"/>
        <w:ind w:left="225" w:right="225"/>
        <w:jc w:val="both"/>
        <w:rPr>
          <w:rFonts w:ascii="Arial" w:eastAsia="Times New Roman" w:hAnsi="Arial" w:cs="Arial"/>
          <w:color w:val="10240A"/>
          <w:sz w:val="27"/>
          <w:szCs w:val="27"/>
          <w:lang w:eastAsia="ru-RU"/>
        </w:rPr>
      </w:pPr>
      <w:r w:rsidRPr="009954C8">
        <w:rPr>
          <w:rFonts w:ascii="Arial" w:eastAsia="Times New Roman" w:hAnsi="Arial" w:cs="Arial"/>
          <w:color w:val="10240A"/>
          <w:sz w:val="27"/>
          <w:szCs w:val="27"/>
          <w:lang w:eastAsia="ru-RU"/>
        </w:rPr>
        <w:br/>
        <w:t>4. Признать утратившим силу распоряжение ОАО "РЖД" от 09 января 2013 г. N 2р "Об утверждении типового регламента оперативного управления тяговыми ресурсами на выделенных полигонах сети железных дорог при взаимодействии диспетчерского аппарата центров управления тяговыми ресурсами и региональных дирекций управления движением, дирекций тяги, дирекций по ремонту тягового подвижного состава".</w:t>
      </w:r>
    </w:p>
    <w:p w:rsidR="009954C8" w:rsidRPr="009954C8" w:rsidRDefault="009954C8" w:rsidP="009954C8">
      <w:pPr>
        <w:spacing w:before="100" w:beforeAutospacing="1" w:after="100" w:afterAutospacing="1" w:line="240" w:lineRule="auto"/>
        <w:ind w:left="225" w:right="225"/>
        <w:jc w:val="right"/>
        <w:rPr>
          <w:rFonts w:ascii="Arial" w:eastAsia="Times New Roman" w:hAnsi="Arial" w:cs="Arial"/>
          <w:color w:val="10240A"/>
          <w:sz w:val="27"/>
          <w:szCs w:val="27"/>
          <w:lang w:eastAsia="ru-RU"/>
        </w:rPr>
      </w:pPr>
      <w:r w:rsidRPr="009954C8">
        <w:rPr>
          <w:rFonts w:ascii="Arial" w:eastAsia="Times New Roman" w:hAnsi="Arial" w:cs="Arial"/>
          <w:color w:val="10240A"/>
          <w:sz w:val="27"/>
          <w:szCs w:val="27"/>
          <w:lang w:eastAsia="ru-RU"/>
        </w:rPr>
        <w:t>Старший вице-президент ОАО "РЖД"</w:t>
      </w:r>
      <w:r w:rsidRPr="009954C8">
        <w:rPr>
          <w:rFonts w:ascii="Arial" w:eastAsia="Times New Roman" w:hAnsi="Arial" w:cs="Arial"/>
          <w:color w:val="10240A"/>
          <w:sz w:val="27"/>
          <w:szCs w:val="27"/>
          <w:lang w:eastAsia="ru-RU"/>
        </w:rPr>
        <w:br/>
      </w:r>
      <w:proofErr w:type="spellStart"/>
      <w:r w:rsidRPr="009954C8">
        <w:rPr>
          <w:rFonts w:ascii="Arial" w:eastAsia="Times New Roman" w:hAnsi="Arial" w:cs="Arial"/>
          <w:color w:val="10240A"/>
          <w:sz w:val="27"/>
          <w:szCs w:val="27"/>
          <w:lang w:eastAsia="ru-RU"/>
        </w:rPr>
        <w:t>А.А.Краснощек</w:t>
      </w:r>
      <w:proofErr w:type="spellEnd"/>
    </w:p>
    <w:p w:rsidR="009954C8" w:rsidRPr="009954C8" w:rsidRDefault="009954C8" w:rsidP="009954C8">
      <w:pPr>
        <w:spacing w:before="100" w:beforeAutospacing="1" w:after="100" w:afterAutospacing="1" w:line="240" w:lineRule="auto"/>
        <w:ind w:left="225" w:right="225"/>
        <w:jc w:val="right"/>
        <w:rPr>
          <w:rFonts w:ascii="Arial" w:eastAsia="Times New Roman" w:hAnsi="Arial" w:cs="Arial"/>
          <w:color w:val="10240A"/>
          <w:sz w:val="27"/>
          <w:szCs w:val="27"/>
          <w:lang w:eastAsia="ru-RU"/>
        </w:rPr>
      </w:pPr>
      <w:r w:rsidRPr="009954C8">
        <w:rPr>
          <w:rFonts w:ascii="Arial" w:eastAsia="Times New Roman" w:hAnsi="Arial" w:cs="Arial"/>
          <w:color w:val="10240A"/>
          <w:sz w:val="27"/>
          <w:szCs w:val="27"/>
          <w:lang w:eastAsia="ru-RU"/>
        </w:rPr>
        <w:t> </w:t>
      </w:r>
    </w:p>
    <w:p w:rsidR="009954C8" w:rsidRPr="009954C8" w:rsidRDefault="009954C8" w:rsidP="009954C8">
      <w:pPr>
        <w:spacing w:before="100" w:beforeAutospacing="1" w:after="100" w:afterAutospacing="1" w:line="240" w:lineRule="auto"/>
        <w:ind w:left="225" w:right="225"/>
        <w:jc w:val="right"/>
        <w:rPr>
          <w:rFonts w:ascii="Arial" w:eastAsia="Times New Roman" w:hAnsi="Arial" w:cs="Arial"/>
          <w:color w:val="10240A"/>
          <w:sz w:val="27"/>
          <w:szCs w:val="27"/>
          <w:lang w:eastAsia="ru-RU"/>
        </w:rPr>
      </w:pPr>
      <w:bookmarkStart w:id="2" w:name="Par22"/>
      <w:bookmarkStart w:id="3" w:name="_GoBack"/>
      <w:bookmarkEnd w:id="2"/>
      <w:bookmarkEnd w:id="3"/>
      <w:r w:rsidRPr="009954C8">
        <w:rPr>
          <w:rFonts w:ascii="Arial" w:eastAsia="Times New Roman" w:hAnsi="Arial" w:cs="Arial"/>
          <w:color w:val="10240A"/>
          <w:sz w:val="27"/>
          <w:szCs w:val="27"/>
          <w:lang w:eastAsia="ru-RU"/>
        </w:rPr>
        <w:lastRenderedPageBreak/>
        <w:t>УТВЕРЖДЕН</w:t>
      </w:r>
      <w:r w:rsidRPr="009954C8">
        <w:rPr>
          <w:rFonts w:ascii="Arial" w:eastAsia="Times New Roman" w:hAnsi="Arial" w:cs="Arial"/>
          <w:color w:val="10240A"/>
          <w:sz w:val="27"/>
          <w:szCs w:val="27"/>
          <w:lang w:eastAsia="ru-RU"/>
        </w:rPr>
        <w:br/>
        <w:t>распоряжением ОАО "РЖД"</w:t>
      </w:r>
      <w:r w:rsidRPr="009954C8">
        <w:rPr>
          <w:rFonts w:ascii="Arial" w:eastAsia="Times New Roman" w:hAnsi="Arial" w:cs="Arial"/>
          <w:color w:val="10240A"/>
          <w:sz w:val="27"/>
          <w:szCs w:val="27"/>
          <w:lang w:eastAsia="ru-RU"/>
        </w:rPr>
        <w:br/>
        <w:t>от 22.12.2014 г. N 3062р</w:t>
      </w:r>
    </w:p>
    <w:p w:rsidR="009954C8" w:rsidRPr="009954C8" w:rsidRDefault="009954C8" w:rsidP="009954C8">
      <w:pPr>
        <w:spacing w:before="100" w:beforeAutospacing="1" w:after="100" w:afterAutospacing="1" w:line="240" w:lineRule="auto"/>
        <w:ind w:left="225" w:right="225"/>
        <w:jc w:val="center"/>
        <w:rPr>
          <w:rFonts w:ascii="Arial" w:eastAsia="Times New Roman" w:hAnsi="Arial" w:cs="Arial"/>
          <w:color w:val="10240A"/>
          <w:sz w:val="27"/>
          <w:szCs w:val="27"/>
          <w:lang w:eastAsia="ru-RU"/>
        </w:rPr>
      </w:pPr>
      <w:r w:rsidRPr="009954C8">
        <w:rPr>
          <w:rFonts w:ascii="Arial" w:eastAsia="Times New Roman" w:hAnsi="Arial" w:cs="Arial"/>
          <w:b/>
          <w:bCs/>
          <w:color w:val="10240A"/>
          <w:sz w:val="21"/>
          <w:szCs w:val="21"/>
          <w:lang w:eastAsia="ru-RU"/>
        </w:rPr>
        <w:t>ПОРЯДОК</w:t>
      </w:r>
      <w:r w:rsidRPr="009954C8">
        <w:rPr>
          <w:rFonts w:ascii="Arial" w:eastAsia="Times New Roman" w:hAnsi="Arial" w:cs="Arial"/>
          <w:color w:val="10240A"/>
          <w:sz w:val="27"/>
          <w:szCs w:val="27"/>
          <w:lang w:eastAsia="ru-RU"/>
        </w:rPr>
        <w:br/>
      </w:r>
      <w:r w:rsidRPr="009954C8">
        <w:rPr>
          <w:rFonts w:ascii="Arial" w:eastAsia="Times New Roman" w:hAnsi="Arial" w:cs="Arial"/>
          <w:b/>
          <w:bCs/>
          <w:color w:val="10240A"/>
          <w:sz w:val="21"/>
          <w:szCs w:val="21"/>
          <w:lang w:eastAsia="ru-RU"/>
        </w:rPr>
        <w:t>ОПЕРАТИВНОГО УПРАВЛЕНИЯ ТЯГОВЫМИ РЕСУРСАМИ НА ВЫДЕЛЕННЫХ ПОЛИГОНАХ СЕТИ ЖЕЛЕЗНЫХ ДОРОГ ПРИ ВЗАИМОДЕЙСТВИИ ДИСПЕТЧЕРСКОГО АППАРАТА ЦЕНТРОВ УПРАВЛЕНИЯ ТЯГОВЫМИ РЕСУРСАМИ И РЕГИОНАЛЬНЫХ ДИРЕКЦИЙ УПРАВЛЕНИЯ ДВИЖЕНИЕМ, ТЯГОЙ, СЕРВИСНЫХ КОМПАНИЙ ПО РЕМОНТУ ТЯГОВОГО ПОДВИЖНОГО СОСТАВА</w:t>
      </w:r>
    </w:p>
    <w:p w:rsidR="009954C8" w:rsidRPr="009954C8" w:rsidRDefault="009954C8" w:rsidP="009954C8">
      <w:pPr>
        <w:spacing w:before="100" w:beforeAutospacing="1" w:after="100" w:afterAutospacing="1" w:line="240" w:lineRule="auto"/>
        <w:ind w:left="225" w:right="225"/>
        <w:jc w:val="center"/>
        <w:rPr>
          <w:rFonts w:ascii="Arial" w:eastAsia="Times New Roman" w:hAnsi="Arial" w:cs="Arial"/>
          <w:color w:val="10240A"/>
          <w:sz w:val="27"/>
          <w:szCs w:val="27"/>
          <w:lang w:eastAsia="ru-RU"/>
        </w:rPr>
      </w:pPr>
      <w:bookmarkStart w:id="4" w:name="Par29"/>
      <w:bookmarkEnd w:id="4"/>
      <w:r w:rsidRPr="009954C8">
        <w:rPr>
          <w:rFonts w:ascii="Arial" w:eastAsia="Times New Roman" w:hAnsi="Arial" w:cs="Arial"/>
          <w:color w:val="10240A"/>
          <w:sz w:val="27"/>
          <w:szCs w:val="27"/>
          <w:lang w:eastAsia="ru-RU"/>
        </w:rPr>
        <w:t>I. Общие положения</w:t>
      </w:r>
    </w:p>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7"/>
          <w:szCs w:val="27"/>
          <w:lang w:eastAsia="ru-RU"/>
        </w:rPr>
      </w:pPr>
      <w:r w:rsidRPr="009954C8">
        <w:rPr>
          <w:rFonts w:ascii="Arial" w:eastAsia="Times New Roman" w:hAnsi="Arial" w:cs="Arial"/>
          <w:color w:val="10240A"/>
          <w:sz w:val="27"/>
          <w:szCs w:val="27"/>
          <w:lang w:eastAsia="ru-RU"/>
        </w:rPr>
        <w:t>1. Порядок по оперативному управлению тяговыми ресурсами на выделенных полигонах железной дороги при взаимодействии диспетчерских аппаратов дирекций управления движением, тягой, сервисных компаний по ремонту тягового подвижного состава, центров управления тяговыми ресурсами (далее - Порядок), предназначен для установления взаимодействия подразделений, отдельных руководителей и работников дирекций управления движением, тягой, сервисных компаний по ремонту тягового подвижного состава и их структурных подразделений, центров управления тяговыми ресурсами в вопросах обеспечения тяговыми ресурсами предъявляемого объема перевозок.</w:t>
      </w:r>
      <w:r w:rsidRPr="009954C8">
        <w:rPr>
          <w:rFonts w:ascii="Arial" w:eastAsia="Times New Roman" w:hAnsi="Arial" w:cs="Arial"/>
          <w:color w:val="10240A"/>
          <w:sz w:val="27"/>
          <w:szCs w:val="27"/>
          <w:lang w:eastAsia="ru-RU"/>
        </w:rPr>
        <w:br/>
        <w:t>2. Выполнение порядка обеспечивает: эффективное использование тягового подвижного состава, его оптимальную расстановку на полигоне управления и своевременную постановку на техническое обслуживание, текущие ремонты, рациональную организацию рабочего времени и времени отдыха локомотивных бригад при соблюдении требований трудового законодательства.</w:t>
      </w:r>
    </w:p>
    <w:p w:rsidR="009954C8" w:rsidRPr="009954C8" w:rsidRDefault="009954C8" w:rsidP="009954C8">
      <w:pPr>
        <w:spacing w:after="0" w:line="240" w:lineRule="auto"/>
        <w:rPr>
          <w:rFonts w:ascii="Times New Roman" w:eastAsia="Times New Roman" w:hAnsi="Times New Roman" w:cs="Times New Roman"/>
          <w:sz w:val="24"/>
          <w:szCs w:val="24"/>
          <w:lang w:eastAsia="ru-RU"/>
        </w:rPr>
      </w:pPr>
      <w:r w:rsidRPr="009954C8">
        <w:rPr>
          <w:rFonts w:ascii="Times New Roman" w:eastAsia="Times New Roman" w:hAnsi="Times New Roman" w:cs="Times New Roman"/>
          <w:sz w:val="24"/>
          <w:szCs w:val="24"/>
          <w:lang w:eastAsia="ru-RU"/>
        </w:rPr>
        <w:br/>
        <w:t>3. Порядок устанавливает набор условий и требований, которые участники перевозочного процесса должны строго соблюдать в каждом конкретном случае взаимодействия. Между ними распределена ответственность при нарушении технологической дисциплины и несоблюдении положений данного документа.</w:t>
      </w:r>
      <w:r w:rsidRPr="009954C8">
        <w:rPr>
          <w:rFonts w:ascii="Times New Roman" w:eastAsia="Times New Roman" w:hAnsi="Times New Roman" w:cs="Times New Roman"/>
          <w:sz w:val="24"/>
          <w:szCs w:val="24"/>
          <w:lang w:eastAsia="ru-RU"/>
        </w:rPr>
        <w:br/>
        <w:t>4. Порядок является типовым обязательным для исполнения всеми структурными подразделениями участвующих в перевозочном процессе на полигонах.</w:t>
      </w:r>
      <w:r w:rsidRPr="009954C8">
        <w:rPr>
          <w:rFonts w:ascii="Times New Roman" w:eastAsia="Times New Roman" w:hAnsi="Times New Roman" w:cs="Times New Roman"/>
          <w:sz w:val="24"/>
          <w:szCs w:val="24"/>
          <w:lang w:eastAsia="ru-RU"/>
        </w:rPr>
        <w:br/>
        <w:t>Распределение основных функциональных обязанностей отражено в матрице ответственности (приложение N 1).</w:t>
      </w:r>
    </w:p>
    <w:p w:rsidR="009954C8" w:rsidRPr="009954C8" w:rsidRDefault="009954C8" w:rsidP="009954C8">
      <w:pPr>
        <w:spacing w:before="100" w:beforeAutospacing="1" w:after="100" w:afterAutospacing="1" w:line="240" w:lineRule="auto"/>
        <w:ind w:left="225" w:right="225"/>
        <w:jc w:val="center"/>
        <w:rPr>
          <w:rFonts w:ascii="Arial" w:eastAsia="Times New Roman" w:hAnsi="Arial" w:cs="Arial"/>
          <w:color w:val="10240A"/>
          <w:sz w:val="27"/>
          <w:szCs w:val="27"/>
          <w:lang w:eastAsia="ru-RU"/>
        </w:rPr>
      </w:pPr>
      <w:bookmarkStart w:id="5" w:name="Par37"/>
      <w:bookmarkEnd w:id="5"/>
      <w:r w:rsidRPr="009954C8">
        <w:rPr>
          <w:rFonts w:ascii="Arial" w:eastAsia="Times New Roman" w:hAnsi="Arial" w:cs="Arial"/>
          <w:color w:val="10240A"/>
          <w:sz w:val="27"/>
          <w:szCs w:val="27"/>
          <w:lang w:eastAsia="ru-RU"/>
        </w:rPr>
        <w:t>II. Термины, определения и сокращения</w:t>
      </w:r>
    </w:p>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7"/>
          <w:szCs w:val="27"/>
          <w:lang w:eastAsia="ru-RU"/>
        </w:rPr>
      </w:pPr>
      <w:r w:rsidRPr="009954C8">
        <w:rPr>
          <w:rFonts w:ascii="Arial" w:eastAsia="Times New Roman" w:hAnsi="Arial" w:cs="Arial"/>
          <w:color w:val="10240A"/>
          <w:sz w:val="27"/>
          <w:szCs w:val="27"/>
          <w:lang w:eastAsia="ru-RU"/>
        </w:rPr>
        <w:t>В настоящем Порядке используются следующие сокращения с соответствующими определениями:</w:t>
      </w:r>
      <w:r w:rsidRPr="009954C8">
        <w:rPr>
          <w:rFonts w:ascii="Arial" w:eastAsia="Times New Roman" w:hAnsi="Arial" w:cs="Arial"/>
          <w:color w:val="10240A"/>
          <w:sz w:val="27"/>
          <w:szCs w:val="27"/>
          <w:lang w:eastAsia="ru-RU"/>
        </w:rPr>
        <w:br/>
        <w:t>1.2.1. АСУТ-Т: Автоматизированная система управления локомотивным комплексом;</w:t>
      </w:r>
      <w:r w:rsidRPr="009954C8">
        <w:rPr>
          <w:rFonts w:ascii="Arial" w:eastAsia="Times New Roman" w:hAnsi="Arial" w:cs="Arial"/>
          <w:color w:val="10240A"/>
          <w:sz w:val="27"/>
          <w:szCs w:val="27"/>
          <w:lang w:eastAsia="ru-RU"/>
        </w:rPr>
        <w:br/>
        <w:t>1.2.2. Д: Начальник дирекции управления движением;</w:t>
      </w:r>
      <w:r w:rsidRPr="009954C8">
        <w:rPr>
          <w:rFonts w:ascii="Arial" w:eastAsia="Times New Roman" w:hAnsi="Arial" w:cs="Arial"/>
          <w:color w:val="10240A"/>
          <w:sz w:val="27"/>
          <w:szCs w:val="27"/>
          <w:lang w:eastAsia="ru-RU"/>
        </w:rPr>
        <w:br/>
        <w:t xml:space="preserve">1.2.3. ДГПРУ: Старший диспетчер поездной по району управления </w:t>
      </w:r>
      <w:r w:rsidRPr="009954C8">
        <w:rPr>
          <w:rFonts w:ascii="Arial" w:eastAsia="Times New Roman" w:hAnsi="Arial" w:cs="Arial"/>
          <w:color w:val="10240A"/>
          <w:sz w:val="27"/>
          <w:szCs w:val="27"/>
          <w:lang w:eastAsia="ru-RU"/>
        </w:rPr>
        <w:lastRenderedPageBreak/>
        <w:t>(заместитель начальника смены ДЦУП);</w:t>
      </w:r>
      <w:r w:rsidRPr="009954C8">
        <w:rPr>
          <w:rFonts w:ascii="Arial" w:eastAsia="Times New Roman" w:hAnsi="Arial" w:cs="Arial"/>
          <w:color w:val="10240A"/>
          <w:sz w:val="27"/>
          <w:szCs w:val="27"/>
          <w:lang w:eastAsia="ru-RU"/>
        </w:rPr>
        <w:br/>
        <w:t>1.2.4. ДГС Диспетчер дорожный старший (руководитель смены ДЦУП);</w:t>
      </w:r>
      <w:r w:rsidRPr="009954C8">
        <w:rPr>
          <w:rFonts w:ascii="Arial" w:eastAsia="Times New Roman" w:hAnsi="Arial" w:cs="Arial"/>
          <w:color w:val="10240A"/>
          <w:sz w:val="27"/>
          <w:szCs w:val="27"/>
          <w:lang w:eastAsia="ru-RU"/>
        </w:rPr>
        <w:br/>
        <w:t>1.2.5. ДНЦ: Диспетчер поездной;</w:t>
      </w:r>
      <w:r w:rsidRPr="009954C8">
        <w:rPr>
          <w:rFonts w:ascii="Arial" w:eastAsia="Times New Roman" w:hAnsi="Arial" w:cs="Arial"/>
          <w:color w:val="10240A"/>
          <w:sz w:val="27"/>
          <w:szCs w:val="27"/>
          <w:lang w:eastAsia="ru-RU"/>
        </w:rPr>
        <w:br/>
        <w:t>1.2.6. ДРЛ: Диспетчер локомотивный центра управления тяговыми ресурсами;</w:t>
      </w:r>
      <w:r w:rsidRPr="009954C8">
        <w:rPr>
          <w:rFonts w:ascii="Arial" w:eastAsia="Times New Roman" w:hAnsi="Arial" w:cs="Arial"/>
          <w:color w:val="10240A"/>
          <w:sz w:val="27"/>
          <w:szCs w:val="27"/>
          <w:lang w:eastAsia="ru-RU"/>
        </w:rPr>
        <w:br/>
        <w:t>1.2.8. ДСП: Дежурный по станции железнодорожной;</w:t>
      </w:r>
      <w:r w:rsidRPr="009954C8">
        <w:rPr>
          <w:rFonts w:ascii="Arial" w:eastAsia="Times New Roman" w:hAnsi="Arial" w:cs="Arial"/>
          <w:color w:val="10240A"/>
          <w:sz w:val="27"/>
          <w:szCs w:val="27"/>
          <w:lang w:eastAsia="ru-RU"/>
        </w:rPr>
        <w:br/>
        <w:t>1.2.9. ДЦУП: Дорожный центр управления перевозками;</w:t>
      </w:r>
      <w:r w:rsidRPr="009954C8">
        <w:rPr>
          <w:rFonts w:ascii="Arial" w:eastAsia="Times New Roman" w:hAnsi="Arial" w:cs="Arial"/>
          <w:color w:val="10240A"/>
          <w:sz w:val="27"/>
          <w:szCs w:val="27"/>
          <w:lang w:eastAsia="ru-RU"/>
        </w:rPr>
        <w:br/>
        <w:t>1.2.10. КП: Контрольный пост;</w:t>
      </w:r>
      <w:r w:rsidRPr="009954C8">
        <w:rPr>
          <w:rFonts w:ascii="Arial" w:eastAsia="Times New Roman" w:hAnsi="Arial" w:cs="Arial"/>
          <w:color w:val="10240A"/>
          <w:sz w:val="27"/>
          <w:szCs w:val="27"/>
          <w:lang w:eastAsia="ru-RU"/>
        </w:rPr>
        <w:br/>
        <w:t xml:space="preserve">1.2.11. ПРМО: Пункт </w:t>
      </w:r>
      <w:proofErr w:type="spellStart"/>
      <w:r w:rsidRPr="009954C8">
        <w:rPr>
          <w:rFonts w:ascii="Arial" w:eastAsia="Times New Roman" w:hAnsi="Arial" w:cs="Arial"/>
          <w:color w:val="10240A"/>
          <w:sz w:val="27"/>
          <w:szCs w:val="27"/>
          <w:lang w:eastAsia="ru-RU"/>
        </w:rPr>
        <w:t>предрейсового</w:t>
      </w:r>
      <w:proofErr w:type="spellEnd"/>
      <w:r w:rsidRPr="009954C8">
        <w:rPr>
          <w:rFonts w:ascii="Arial" w:eastAsia="Times New Roman" w:hAnsi="Arial" w:cs="Arial"/>
          <w:color w:val="10240A"/>
          <w:sz w:val="27"/>
          <w:szCs w:val="27"/>
          <w:lang w:eastAsia="ru-RU"/>
        </w:rPr>
        <w:t xml:space="preserve"> медицинского осмотра;</w:t>
      </w:r>
      <w:r w:rsidRPr="009954C8">
        <w:rPr>
          <w:rFonts w:ascii="Arial" w:eastAsia="Times New Roman" w:hAnsi="Arial" w:cs="Arial"/>
          <w:color w:val="10240A"/>
          <w:sz w:val="27"/>
          <w:szCs w:val="27"/>
          <w:lang w:eastAsia="ru-RU"/>
        </w:rPr>
        <w:br/>
        <w:t>1.2.12. СДРЛ: Старший диспетчер локомотивный центра управления тяговыми ресурсами;</w:t>
      </w:r>
      <w:r w:rsidRPr="009954C8">
        <w:rPr>
          <w:rFonts w:ascii="Arial" w:eastAsia="Times New Roman" w:hAnsi="Arial" w:cs="Arial"/>
          <w:color w:val="10240A"/>
          <w:sz w:val="27"/>
          <w:szCs w:val="27"/>
          <w:lang w:eastAsia="ru-RU"/>
        </w:rPr>
        <w:br/>
        <w:t>1.2.13. Т: Начальник Дирекции тяги;</w:t>
      </w:r>
      <w:r w:rsidRPr="009954C8">
        <w:rPr>
          <w:rFonts w:ascii="Arial" w:eastAsia="Times New Roman" w:hAnsi="Arial" w:cs="Arial"/>
          <w:color w:val="10240A"/>
          <w:sz w:val="27"/>
          <w:szCs w:val="27"/>
          <w:lang w:eastAsia="ru-RU"/>
        </w:rPr>
        <w:br/>
        <w:t>1.2.14. ТНЦ: Диспетчер локомотивный по району управления;</w:t>
      </w:r>
      <w:r w:rsidRPr="009954C8">
        <w:rPr>
          <w:rFonts w:ascii="Arial" w:eastAsia="Times New Roman" w:hAnsi="Arial" w:cs="Arial"/>
          <w:color w:val="10240A"/>
          <w:sz w:val="27"/>
          <w:szCs w:val="27"/>
          <w:lang w:eastAsia="ru-RU"/>
        </w:rPr>
        <w:br/>
        <w:t>1.2.16. ТПС: Тяговый подвижной состав;</w:t>
      </w:r>
      <w:r w:rsidRPr="009954C8">
        <w:rPr>
          <w:rFonts w:ascii="Arial" w:eastAsia="Times New Roman" w:hAnsi="Arial" w:cs="Arial"/>
          <w:color w:val="10240A"/>
          <w:sz w:val="27"/>
          <w:szCs w:val="27"/>
          <w:lang w:eastAsia="ru-RU"/>
        </w:rPr>
        <w:br/>
        <w:t>1.2.18. ТРЛ Сменный инженер Дирекции тяги центра управления тяговыми ресурсами;</w:t>
      </w:r>
      <w:r w:rsidRPr="009954C8">
        <w:rPr>
          <w:rFonts w:ascii="Arial" w:eastAsia="Times New Roman" w:hAnsi="Arial" w:cs="Arial"/>
          <w:color w:val="10240A"/>
          <w:sz w:val="27"/>
          <w:szCs w:val="27"/>
          <w:lang w:eastAsia="ru-RU"/>
        </w:rPr>
        <w:br/>
        <w:t>1.2.19. ТРР: Сменный инженер сервисных компаний по ремонту локомотивов;</w:t>
      </w:r>
    </w:p>
    <w:p w:rsidR="009954C8" w:rsidRPr="009954C8" w:rsidRDefault="009954C8" w:rsidP="009954C8">
      <w:pPr>
        <w:spacing w:after="0" w:line="240" w:lineRule="auto"/>
        <w:rPr>
          <w:rFonts w:ascii="Times New Roman" w:eastAsia="Times New Roman" w:hAnsi="Times New Roman" w:cs="Times New Roman"/>
          <w:sz w:val="24"/>
          <w:szCs w:val="24"/>
          <w:lang w:eastAsia="ru-RU"/>
        </w:rPr>
      </w:pPr>
      <w:r w:rsidRPr="009954C8">
        <w:rPr>
          <w:rFonts w:ascii="Times New Roman" w:eastAsia="Times New Roman" w:hAnsi="Times New Roman" w:cs="Times New Roman"/>
          <w:sz w:val="24"/>
          <w:szCs w:val="24"/>
          <w:lang w:eastAsia="ru-RU"/>
        </w:rPr>
        <w:br/>
        <w:t>1.2.20. СЛД: Начальник Сервисного локомотивного депо;</w:t>
      </w:r>
      <w:r w:rsidRPr="009954C8">
        <w:rPr>
          <w:rFonts w:ascii="Times New Roman" w:eastAsia="Times New Roman" w:hAnsi="Times New Roman" w:cs="Times New Roman"/>
          <w:sz w:val="24"/>
          <w:szCs w:val="24"/>
          <w:lang w:eastAsia="ru-RU"/>
        </w:rPr>
        <w:br/>
        <w:t>1.2.21. ТЧЭ: Начальник эксплуатационного депо;</w:t>
      </w:r>
      <w:r w:rsidRPr="009954C8">
        <w:rPr>
          <w:rFonts w:ascii="Times New Roman" w:eastAsia="Times New Roman" w:hAnsi="Times New Roman" w:cs="Times New Roman"/>
          <w:sz w:val="24"/>
          <w:szCs w:val="24"/>
          <w:lang w:eastAsia="ru-RU"/>
        </w:rPr>
        <w:br/>
        <w:t>1.2.22. ЦД Начальник Центральной дирекции управления движением - филиал "ОАО" РЖД;</w:t>
      </w:r>
      <w:r w:rsidRPr="009954C8">
        <w:rPr>
          <w:rFonts w:ascii="Times New Roman" w:eastAsia="Times New Roman" w:hAnsi="Times New Roman" w:cs="Times New Roman"/>
          <w:sz w:val="24"/>
          <w:szCs w:val="24"/>
          <w:lang w:eastAsia="ru-RU"/>
        </w:rPr>
        <w:br/>
        <w:t>1.2.23. ЦТ: Начальник Дирекции тяги - филиал ОАО "РЖД";</w:t>
      </w:r>
      <w:r w:rsidRPr="009954C8">
        <w:rPr>
          <w:rFonts w:ascii="Times New Roman" w:eastAsia="Times New Roman" w:hAnsi="Times New Roman" w:cs="Times New Roman"/>
          <w:sz w:val="24"/>
          <w:szCs w:val="24"/>
          <w:lang w:eastAsia="ru-RU"/>
        </w:rPr>
        <w:br/>
        <w:t>1.2.25. ЦУТР: Центр управления тяговыми ресурсами.</w:t>
      </w:r>
    </w:p>
    <w:p w:rsidR="009954C8" w:rsidRPr="009954C8" w:rsidRDefault="009954C8" w:rsidP="009954C8">
      <w:pPr>
        <w:spacing w:before="100" w:beforeAutospacing="1" w:after="100" w:afterAutospacing="1" w:line="240" w:lineRule="auto"/>
        <w:ind w:left="225" w:right="225"/>
        <w:jc w:val="center"/>
        <w:rPr>
          <w:rFonts w:ascii="Arial" w:eastAsia="Times New Roman" w:hAnsi="Arial" w:cs="Arial"/>
          <w:color w:val="10240A"/>
          <w:sz w:val="27"/>
          <w:szCs w:val="27"/>
          <w:lang w:eastAsia="ru-RU"/>
        </w:rPr>
      </w:pPr>
      <w:bookmarkStart w:id="6" w:name="Par62"/>
      <w:bookmarkEnd w:id="6"/>
      <w:r w:rsidRPr="009954C8">
        <w:rPr>
          <w:rFonts w:ascii="Arial" w:eastAsia="Times New Roman" w:hAnsi="Arial" w:cs="Arial"/>
          <w:color w:val="10240A"/>
          <w:sz w:val="27"/>
          <w:szCs w:val="27"/>
          <w:lang w:eastAsia="ru-RU"/>
        </w:rPr>
        <w:t>III. Ссылки на нормативные документы</w:t>
      </w:r>
    </w:p>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7"/>
          <w:szCs w:val="27"/>
          <w:lang w:eastAsia="ru-RU"/>
        </w:rPr>
      </w:pPr>
      <w:r w:rsidRPr="009954C8">
        <w:rPr>
          <w:rFonts w:ascii="Arial" w:eastAsia="Times New Roman" w:hAnsi="Arial" w:cs="Arial"/>
          <w:color w:val="10240A"/>
          <w:sz w:val="27"/>
          <w:szCs w:val="27"/>
          <w:lang w:eastAsia="ru-RU"/>
        </w:rPr>
        <w:t>Настоящий Порядок разработан с учетом требований следующих документов:</w:t>
      </w:r>
      <w:r w:rsidRPr="009954C8">
        <w:rPr>
          <w:rFonts w:ascii="Arial" w:eastAsia="Times New Roman" w:hAnsi="Arial" w:cs="Arial"/>
          <w:color w:val="10240A"/>
          <w:sz w:val="27"/>
          <w:szCs w:val="27"/>
          <w:lang w:eastAsia="ru-RU"/>
        </w:rPr>
        <w:br/>
        <w:t>порядок взаимодействия Центральной дирекции управления движением и Дирекции тяги в организации и управлении эксплуатационной работой.</w:t>
      </w:r>
      <w:r w:rsidRPr="009954C8">
        <w:rPr>
          <w:rFonts w:ascii="Arial" w:eastAsia="Times New Roman" w:hAnsi="Arial" w:cs="Arial"/>
          <w:color w:val="10240A"/>
          <w:sz w:val="27"/>
          <w:szCs w:val="27"/>
          <w:lang w:eastAsia="ru-RU"/>
        </w:rPr>
        <w:br/>
        <w:t>инструкция по оперативному планированию поездной и грузовой работы железных дорог, утвержденная распоряжением ОАО "РЖД" от 16.07.2012 г. N 1415р;</w:t>
      </w:r>
      <w:r w:rsidRPr="009954C8">
        <w:rPr>
          <w:rFonts w:ascii="Arial" w:eastAsia="Times New Roman" w:hAnsi="Arial" w:cs="Arial"/>
          <w:color w:val="10240A"/>
          <w:sz w:val="27"/>
          <w:szCs w:val="27"/>
          <w:lang w:eastAsia="ru-RU"/>
        </w:rPr>
        <w:br/>
        <w:t>регламент диспетчерского управления движением поездов ОАО "РЖД", утвержденный распоряжением ОАО "РЖД" от 9 ноября 2009 г. N 2281р;</w:t>
      </w:r>
      <w:r w:rsidRPr="009954C8">
        <w:rPr>
          <w:rFonts w:ascii="Arial" w:eastAsia="Times New Roman" w:hAnsi="Arial" w:cs="Arial"/>
          <w:color w:val="10240A"/>
          <w:sz w:val="27"/>
          <w:szCs w:val="27"/>
          <w:lang w:eastAsia="ru-RU"/>
        </w:rPr>
        <w:br/>
        <w:t>распоряжение ОАО "РЖД" "Об утверждении положения о порядке взаимодействия ремонтного локомотивного депо и эксплуатационного локомотивного депо" от 29.12. 2012 г. N 2763р;</w:t>
      </w:r>
      <w:r w:rsidRPr="009954C8">
        <w:rPr>
          <w:rFonts w:ascii="Arial" w:eastAsia="Times New Roman" w:hAnsi="Arial" w:cs="Arial"/>
          <w:color w:val="10240A"/>
          <w:sz w:val="27"/>
          <w:szCs w:val="27"/>
          <w:lang w:eastAsia="ru-RU"/>
        </w:rPr>
        <w:br/>
        <w:t>Регламент взаимодействия дежурного по эксплуатационному локомотивному депо, приемщика локомотивов дирекции тяги и диспетчера ремонтного локомотивного депо, утвержденный распоряжением ОАО "РЖД" от 12.05. 2012 г. N 928р;</w:t>
      </w:r>
      <w:r w:rsidRPr="009954C8">
        <w:rPr>
          <w:rFonts w:ascii="Arial" w:eastAsia="Times New Roman" w:hAnsi="Arial" w:cs="Arial"/>
          <w:color w:val="10240A"/>
          <w:sz w:val="27"/>
          <w:szCs w:val="27"/>
          <w:lang w:eastAsia="ru-RU"/>
        </w:rPr>
        <w:br/>
      </w:r>
      <w:r w:rsidRPr="009954C8">
        <w:rPr>
          <w:rFonts w:ascii="Arial" w:eastAsia="Times New Roman" w:hAnsi="Arial" w:cs="Arial"/>
          <w:color w:val="10240A"/>
          <w:sz w:val="27"/>
          <w:szCs w:val="27"/>
          <w:lang w:eastAsia="ru-RU"/>
        </w:rPr>
        <w:lastRenderedPageBreak/>
        <w:t>распоряжение ОАО "РЖД" "Об утверждении порядка взаимодействия дежурного персонала по эксплуатационному локомотивному депо, управления движением и руководителей территориальных дирекций тяги и региональных дирекций управления движением по организации работы с локомотивами, переданными на сервисное обслуживание" от 07.03. 2014 г. N 609р;</w:t>
      </w:r>
      <w:r w:rsidRPr="009954C8">
        <w:rPr>
          <w:rFonts w:ascii="Arial" w:eastAsia="Times New Roman" w:hAnsi="Arial" w:cs="Arial"/>
          <w:color w:val="10240A"/>
          <w:sz w:val="27"/>
          <w:szCs w:val="27"/>
          <w:lang w:eastAsia="ru-RU"/>
        </w:rPr>
        <w:br/>
        <w:t>договор на сервисное обслуживание локомотивов между ОАО "РЖД" и сервисной компанией ООО "ТМХ-Сервис" от 31.10.2013 г. N 1087;</w:t>
      </w:r>
      <w:r w:rsidRPr="009954C8">
        <w:rPr>
          <w:rFonts w:ascii="Arial" w:eastAsia="Times New Roman" w:hAnsi="Arial" w:cs="Arial"/>
          <w:color w:val="10240A"/>
          <w:sz w:val="27"/>
          <w:szCs w:val="27"/>
          <w:lang w:eastAsia="ru-RU"/>
        </w:rPr>
        <w:br/>
        <w:t>договор на сервисное обслуживание локомотивов между ОАО "РЖД" и сервисной компанией ООО "СТМ-Сервис" от 31.10.2013 г. N 1088;</w:t>
      </w:r>
      <w:r w:rsidRPr="009954C8">
        <w:rPr>
          <w:rFonts w:ascii="Arial" w:eastAsia="Times New Roman" w:hAnsi="Arial" w:cs="Arial"/>
          <w:color w:val="10240A"/>
          <w:sz w:val="27"/>
          <w:szCs w:val="27"/>
          <w:lang w:eastAsia="ru-RU"/>
        </w:rPr>
        <w:br/>
        <w:t>распоряжение ОАО "РЖД" "Об утверждении Регламента оперативного управления тяговыми ресурсами на выделенных полигонах сети железных дорог при взаимодействии диспетчерских аппаратов центральной дирекции управления движением, дирекций тяги и по ремонту тягового подвижного состава в центре управления тяговыми ресурсами (ЦУТР-Ц)" от 19.07. 2013г. N 1591р;</w:t>
      </w:r>
    </w:p>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7"/>
          <w:szCs w:val="27"/>
          <w:lang w:eastAsia="ru-RU"/>
        </w:rPr>
      </w:pPr>
      <w:r w:rsidRPr="009954C8">
        <w:rPr>
          <w:rFonts w:ascii="Arial" w:eastAsia="Times New Roman" w:hAnsi="Arial" w:cs="Arial"/>
          <w:color w:val="10240A"/>
          <w:sz w:val="27"/>
          <w:szCs w:val="27"/>
          <w:lang w:eastAsia="ru-RU"/>
        </w:rPr>
        <w:t>Примечание редакции.</w:t>
      </w:r>
      <w:r w:rsidRPr="009954C8">
        <w:rPr>
          <w:rFonts w:ascii="Arial" w:eastAsia="Times New Roman" w:hAnsi="Arial" w:cs="Arial"/>
          <w:color w:val="10240A"/>
          <w:sz w:val="27"/>
          <w:szCs w:val="27"/>
          <w:lang w:eastAsia="ru-RU"/>
        </w:rPr>
        <w:br/>
        <w:t>Очевидно, в тексте документа допущена опечатка. Вместо "от 21.04.2013г. N 686р</w:t>
      </w:r>
      <w:proofErr w:type="gramStart"/>
      <w:r w:rsidRPr="009954C8">
        <w:rPr>
          <w:rFonts w:ascii="Arial" w:eastAsia="Times New Roman" w:hAnsi="Arial" w:cs="Arial"/>
          <w:color w:val="10240A"/>
          <w:sz w:val="27"/>
          <w:szCs w:val="27"/>
          <w:lang w:eastAsia="ru-RU"/>
        </w:rPr>
        <w:t>"  следует</w:t>
      </w:r>
      <w:proofErr w:type="gramEnd"/>
      <w:r w:rsidRPr="009954C8">
        <w:rPr>
          <w:rFonts w:ascii="Arial" w:eastAsia="Times New Roman" w:hAnsi="Arial" w:cs="Arial"/>
          <w:color w:val="10240A"/>
          <w:sz w:val="27"/>
          <w:szCs w:val="27"/>
          <w:lang w:eastAsia="ru-RU"/>
        </w:rPr>
        <w:t xml:space="preserve"> читать "от 21.03.2013г. N 688р"</w:t>
      </w:r>
    </w:p>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7"/>
          <w:szCs w:val="27"/>
          <w:lang w:eastAsia="ru-RU"/>
        </w:rPr>
      </w:pPr>
      <w:r w:rsidRPr="009954C8">
        <w:rPr>
          <w:rFonts w:ascii="Arial" w:eastAsia="Times New Roman" w:hAnsi="Arial" w:cs="Arial"/>
          <w:color w:val="10240A"/>
          <w:sz w:val="27"/>
          <w:szCs w:val="27"/>
          <w:lang w:eastAsia="ru-RU"/>
        </w:rPr>
        <w:t>распоряжение ОАО "РЖД" "О повышении технологии управления тяговыми ресурсами на Восточном полигоне" от 21.04.2013г. N 686р;</w:t>
      </w:r>
      <w:r w:rsidRPr="009954C8">
        <w:rPr>
          <w:rFonts w:ascii="Arial" w:eastAsia="Times New Roman" w:hAnsi="Arial" w:cs="Arial"/>
          <w:color w:val="10240A"/>
          <w:sz w:val="27"/>
          <w:szCs w:val="27"/>
          <w:lang w:eastAsia="ru-RU"/>
        </w:rPr>
        <w:br/>
        <w:t>распоряжение ОАО "РЖД" "О совершенствовании технологии управления тяговыми ресурсами на Северном полигоне" от 02.12.2013г. N 2655р;</w:t>
      </w:r>
      <w:r w:rsidRPr="009954C8">
        <w:rPr>
          <w:rFonts w:ascii="Arial" w:eastAsia="Times New Roman" w:hAnsi="Arial" w:cs="Arial"/>
          <w:color w:val="10240A"/>
          <w:sz w:val="27"/>
          <w:szCs w:val="27"/>
          <w:lang w:eastAsia="ru-RU"/>
        </w:rPr>
        <w:br/>
        <w:t>распоряжение ОАО "РЖД" "О совершенствовании технологии управления тяговыми ресурсами на Южном полигоне" от 16.10.2013 г. N 2208р;</w:t>
      </w:r>
      <w:r w:rsidRPr="009954C8">
        <w:rPr>
          <w:rFonts w:ascii="Arial" w:eastAsia="Times New Roman" w:hAnsi="Arial" w:cs="Arial"/>
          <w:color w:val="10240A"/>
          <w:sz w:val="27"/>
          <w:szCs w:val="27"/>
          <w:lang w:eastAsia="ru-RU"/>
        </w:rPr>
        <w:br/>
        <w:t>распоряжение ОАО "РЖД" "О совершенствовании технологии управления тяговыми ресурсами на Урало-Сибирском полигоне" от 24.10.2013г. N 2274р;</w:t>
      </w:r>
      <w:r w:rsidRPr="009954C8">
        <w:rPr>
          <w:rFonts w:ascii="Arial" w:eastAsia="Times New Roman" w:hAnsi="Arial" w:cs="Arial"/>
          <w:color w:val="10240A"/>
          <w:sz w:val="27"/>
          <w:szCs w:val="27"/>
          <w:lang w:eastAsia="ru-RU"/>
        </w:rPr>
        <w:br/>
        <w:t>распоряжение ОАО "РЖД" "О совершенствовании технологии управления тяговыми ресурсами на Волжском полигоне" от 14.11.2013г. N 2449р;</w:t>
      </w:r>
      <w:r w:rsidRPr="009954C8">
        <w:rPr>
          <w:rFonts w:ascii="Arial" w:eastAsia="Times New Roman" w:hAnsi="Arial" w:cs="Arial"/>
          <w:color w:val="10240A"/>
          <w:sz w:val="27"/>
          <w:szCs w:val="27"/>
          <w:lang w:eastAsia="ru-RU"/>
        </w:rPr>
        <w:br/>
        <w:t>распоряжение ОАО "РЖД" от 17 июля 2012 г. N ЦТ-65/р "Об обеспечении контроля за соблюдением установленной продолжительности рабочего времени локомотивных бригад".</w:t>
      </w:r>
    </w:p>
    <w:p w:rsidR="009954C8" w:rsidRPr="009954C8" w:rsidRDefault="009954C8" w:rsidP="009954C8">
      <w:pPr>
        <w:spacing w:before="100" w:beforeAutospacing="1" w:after="100" w:afterAutospacing="1" w:line="240" w:lineRule="auto"/>
        <w:ind w:left="225" w:right="225"/>
        <w:jc w:val="center"/>
        <w:rPr>
          <w:rFonts w:ascii="Arial" w:eastAsia="Times New Roman" w:hAnsi="Arial" w:cs="Arial"/>
          <w:color w:val="10240A"/>
          <w:sz w:val="27"/>
          <w:szCs w:val="27"/>
          <w:lang w:eastAsia="ru-RU"/>
        </w:rPr>
      </w:pPr>
      <w:bookmarkStart w:id="7" w:name="Par85"/>
      <w:bookmarkEnd w:id="7"/>
      <w:r w:rsidRPr="009954C8">
        <w:rPr>
          <w:rFonts w:ascii="Arial" w:eastAsia="Times New Roman" w:hAnsi="Arial" w:cs="Arial"/>
          <w:color w:val="10240A"/>
          <w:sz w:val="27"/>
          <w:szCs w:val="27"/>
          <w:lang w:eastAsia="ru-RU"/>
        </w:rPr>
        <w:t>IV. Порядок внесения изменений в документ</w:t>
      </w:r>
    </w:p>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7"/>
          <w:szCs w:val="27"/>
          <w:lang w:eastAsia="ru-RU"/>
        </w:rPr>
      </w:pPr>
      <w:r w:rsidRPr="009954C8">
        <w:rPr>
          <w:rFonts w:ascii="Arial" w:eastAsia="Times New Roman" w:hAnsi="Arial" w:cs="Arial"/>
          <w:color w:val="10240A"/>
          <w:sz w:val="27"/>
          <w:szCs w:val="27"/>
          <w:lang w:eastAsia="ru-RU"/>
        </w:rPr>
        <w:t>Настоящий Порядок считается принятым и становится обязательным для исполнения с момента его утверждения.</w:t>
      </w:r>
      <w:r w:rsidRPr="009954C8">
        <w:rPr>
          <w:rFonts w:ascii="Arial" w:eastAsia="Times New Roman" w:hAnsi="Arial" w:cs="Arial"/>
          <w:color w:val="10240A"/>
          <w:sz w:val="27"/>
          <w:szCs w:val="27"/>
          <w:lang w:eastAsia="ru-RU"/>
        </w:rPr>
        <w:br/>
        <w:t>Переработка данного Порядка осуществляется при изменении требований нормативных документов ОАО "РЖД", а так же по предложению начальников причастных центральных функциональных дирекций.</w:t>
      </w:r>
      <w:r w:rsidRPr="009954C8">
        <w:rPr>
          <w:rFonts w:ascii="Arial" w:eastAsia="Times New Roman" w:hAnsi="Arial" w:cs="Arial"/>
          <w:color w:val="10240A"/>
          <w:sz w:val="27"/>
          <w:szCs w:val="27"/>
          <w:lang w:eastAsia="ru-RU"/>
        </w:rPr>
        <w:br/>
      </w:r>
      <w:r w:rsidRPr="009954C8">
        <w:rPr>
          <w:rFonts w:ascii="Arial" w:eastAsia="Times New Roman" w:hAnsi="Arial" w:cs="Arial"/>
          <w:color w:val="10240A"/>
          <w:sz w:val="27"/>
          <w:szCs w:val="27"/>
          <w:lang w:eastAsia="ru-RU"/>
        </w:rPr>
        <w:lastRenderedPageBreak/>
        <w:t>Ответственность за ведение данного Порядка и поддержание его в актуальном состоянии возлагается на Центральную дирекцию управления движением филиал ОАО "РЖД", Дирекцию тяги - филиал ОАО "РЖД", центры управления тяговыми ресурсами по кругу ведения вопросов.</w:t>
      </w:r>
      <w:r w:rsidRPr="009954C8">
        <w:rPr>
          <w:rFonts w:ascii="Arial" w:eastAsia="Times New Roman" w:hAnsi="Arial" w:cs="Arial"/>
          <w:color w:val="10240A"/>
          <w:sz w:val="27"/>
          <w:szCs w:val="27"/>
          <w:lang w:eastAsia="ru-RU"/>
        </w:rPr>
        <w:br/>
        <w:t>Изменения, вносимые в документ, оформляются в виде дополнений или путем издания новой редакции документа и утверждаются старшим вице-президентом ОАО "РЖД".</w:t>
      </w:r>
      <w:r w:rsidRPr="009954C8">
        <w:rPr>
          <w:rFonts w:ascii="Arial" w:eastAsia="Times New Roman" w:hAnsi="Arial" w:cs="Arial"/>
          <w:color w:val="10240A"/>
          <w:sz w:val="27"/>
          <w:szCs w:val="27"/>
          <w:lang w:eastAsia="ru-RU"/>
        </w:rPr>
        <w:br/>
        <w:t>Сведения об изменении текста, удалении какого-либо раздела или абзаца в настоящем Порядке указываются в разделе "Контроль версий порядка".</w:t>
      </w:r>
    </w:p>
    <w:p w:rsidR="009954C8" w:rsidRPr="009954C8" w:rsidRDefault="009954C8" w:rsidP="009954C8">
      <w:pPr>
        <w:spacing w:before="100" w:beforeAutospacing="1" w:after="100" w:afterAutospacing="1" w:line="240" w:lineRule="auto"/>
        <w:ind w:left="225" w:right="225"/>
        <w:jc w:val="center"/>
        <w:rPr>
          <w:rFonts w:ascii="Arial" w:eastAsia="Times New Roman" w:hAnsi="Arial" w:cs="Arial"/>
          <w:color w:val="10240A"/>
          <w:sz w:val="27"/>
          <w:szCs w:val="27"/>
          <w:lang w:eastAsia="ru-RU"/>
        </w:rPr>
      </w:pPr>
      <w:bookmarkStart w:id="8" w:name="Par93"/>
      <w:bookmarkEnd w:id="8"/>
      <w:r w:rsidRPr="009954C8">
        <w:rPr>
          <w:rFonts w:ascii="Arial" w:eastAsia="Times New Roman" w:hAnsi="Arial" w:cs="Arial"/>
          <w:color w:val="10240A"/>
          <w:sz w:val="27"/>
          <w:szCs w:val="27"/>
          <w:lang w:eastAsia="ru-RU"/>
        </w:rPr>
        <w:t>V. Планирование выдачи локомотивных бригад</w:t>
      </w:r>
    </w:p>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7"/>
          <w:szCs w:val="27"/>
          <w:lang w:eastAsia="ru-RU"/>
        </w:rPr>
      </w:pPr>
      <w:r w:rsidRPr="009954C8">
        <w:rPr>
          <w:rFonts w:ascii="Arial" w:eastAsia="Times New Roman" w:hAnsi="Arial" w:cs="Arial"/>
          <w:color w:val="10240A"/>
          <w:sz w:val="27"/>
          <w:szCs w:val="27"/>
          <w:lang w:eastAsia="ru-RU"/>
        </w:rPr>
        <w:t xml:space="preserve">1. В соответствии с распоряжением ОАО "РЖД" от 16.07.2012 г. N 1415р "Об утверждении инструкции по оперативному планированию поездной и грузовой работы железных дорог", оперативным персоналом региональных дирекций управления движением на основании планируемого </w:t>
      </w:r>
      <w:proofErr w:type="spellStart"/>
      <w:r w:rsidRPr="009954C8">
        <w:rPr>
          <w:rFonts w:ascii="Arial" w:eastAsia="Times New Roman" w:hAnsi="Arial" w:cs="Arial"/>
          <w:color w:val="10240A"/>
          <w:sz w:val="27"/>
          <w:szCs w:val="27"/>
          <w:lang w:eastAsia="ru-RU"/>
        </w:rPr>
        <w:t>поездопотока</w:t>
      </w:r>
      <w:proofErr w:type="spellEnd"/>
      <w:r w:rsidRPr="009954C8">
        <w:rPr>
          <w:rFonts w:ascii="Arial" w:eastAsia="Times New Roman" w:hAnsi="Arial" w:cs="Arial"/>
          <w:color w:val="10240A"/>
          <w:sz w:val="27"/>
          <w:szCs w:val="27"/>
          <w:lang w:eastAsia="ru-RU"/>
        </w:rPr>
        <w:t xml:space="preserve"> ежесуточно формируется сменно-суточный план поездной работы. План предусматривает определение общего числа выдач локомотивных бригад по пунктам их приписки с разложением по графику отправления с трехчасовым периодом. Ответственным за составление сменно-суточного плана является начальник ДЦУП региональной дирекции управления движением.</w:t>
      </w:r>
      <w:r w:rsidRPr="009954C8">
        <w:rPr>
          <w:rFonts w:ascii="Arial" w:eastAsia="Times New Roman" w:hAnsi="Arial" w:cs="Arial"/>
          <w:color w:val="10240A"/>
          <w:sz w:val="27"/>
          <w:szCs w:val="27"/>
          <w:lang w:eastAsia="ru-RU"/>
        </w:rPr>
        <w:br/>
        <w:t>2. Сменно-суточное планирование производится на основании размеров движения поездов и в соответствии с месячным наряд-заказом на выдачу локомотивных бригад, разработанным и утвержденным для каждой территориальной дирекции тяги.</w:t>
      </w:r>
      <w:r w:rsidRPr="009954C8">
        <w:rPr>
          <w:rFonts w:ascii="Arial" w:eastAsia="Times New Roman" w:hAnsi="Arial" w:cs="Arial"/>
          <w:color w:val="10240A"/>
          <w:sz w:val="27"/>
          <w:szCs w:val="27"/>
          <w:lang w:eastAsia="ru-RU"/>
        </w:rPr>
        <w:br/>
        <w:t>3. На основании сменно-суточного плана поездной работы ответственным работником территориальной дирекции управления движением формируется суточный приказ на выдачу локомотивных бригад (далее заказ).</w:t>
      </w:r>
      <w:r w:rsidRPr="009954C8">
        <w:rPr>
          <w:rFonts w:ascii="Arial" w:eastAsia="Times New Roman" w:hAnsi="Arial" w:cs="Arial"/>
          <w:color w:val="10240A"/>
          <w:sz w:val="27"/>
          <w:szCs w:val="27"/>
          <w:lang w:eastAsia="ru-RU"/>
        </w:rPr>
        <w:br/>
        <w:t>4. Сформированный заказ передается не позднее чем за 16 часов до планируемого периода в виде приказа начальникам эксплуатационного локомотивного депо (далее ТЧЭ).</w:t>
      </w:r>
      <w:r w:rsidRPr="009954C8">
        <w:rPr>
          <w:rFonts w:ascii="Arial" w:eastAsia="Times New Roman" w:hAnsi="Arial" w:cs="Arial"/>
          <w:color w:val="10240A"/>
          <w:sz w:val="27"/>
          <w:szCs w:val="27"/>
          <w:lang w:eastAsia="ru-RU"/>
        </w:rPr>
        <w:br/>
        <w:t>5. После получения приказа руководители ТЧЭ доводят их до работников, ответственных за выдачу локомотивов и локомотивных бригад, для оперативного исполнения.</w:t>
      </w:r>
      <w:r w:rsidRPr="009954C8">
        <w:rPr>
          <w:rFonts w:ascii="Arial" w:eastAsia="Times New Roman" w:hAnsi="Arial" w:cs="Arial"/>
          <w:color w:val="10240A"/>
          <w:sz w:val="27"/>
          <w:szCs w:val="27"/>
          <w:lang w:eastAsia="ru-RU"/>
        </w:rPr>
        <w:br/>
        <w:t>6. Нарядчики ТЧЭ не позднее чем за 7 часов до планируемого периода представляют по электронной почте в адрес начальника территориальной дирекции управления движением (далее Д) и начальника территориальной дирекции тяги (далее Т) утвержденный суточный план выдачи локомотивных бригад, подписанный начальниками ТЧЭ, с указанием фамилий локомотивных бригад в наряде, в том числе и оборотных, находящихся на отдыхе.</w:t>
      </w:r>
      <w:r w:rsidRPr="009954C8">
        <w:rPr>
          <w:rFonts w:ascii="Arial" w:eastAsia="Times New Roman" w:hAnsi="Arial" w:cs="Arial"/>
          <w:color w:val="10240A"/>
          <w:sz w:val="27"/>
          <w:szCs w:val="27"/>
          <w:lang w:eastAsia="ru-RU"/>
        </w:rPr>
        <w:br/>
        <w:t xml:space="preserve">7. Локомотивный диспетчер территориальной дирекции управления </w:t>
      </w:r>
      <w:r w:rsidRPr="009954C8">
        <w:rPr>
          <w:rFonts w:ascii="Arial" w:eastAsia="Times New Roman" w:hAnsi="Arial" w:cs="Arial"/>
          <w:color w:val="10240A"/>
          <w:sz w:val="27"/>
          <w:szCs w:val="27"/>
          <w:lang w:eastAsia="ru-RU"/>
        </w:rPr>
        <w:lastRenderedPageBreak/>
        <w:t>движением (далее ТНЦ) не позднее 14-00 часов московского времени передает сменному инженеру дирекции тяги центра управления тяговыми ресурсами (далее ТРЛ ЦУТР) утвержденный суточный план выдачи локомотивных бригад на график отправления по трехчасовому периоду.</w:t>
      </w:r>
      <w:r w:rsidRPr="009954C8">
        <w:rPr>
          <w:rFonts w:ascii="Arial" w:eastAsia="Times New Roman" w:hAnsi="Arial" w:cs="Arial"/>
          <w:color w:val="10240A"/>
          <w:sz w:val="27"/>
          <w:szCs w:val="27"/>
          <w:lang w:eastAsia="ru-RU"/>
        </w:rPr>
        <w:br/>
        <w:t>8. В условиях автоматизации заказ локомотивных бригад формируется в модуле ПЛАН-ЛБ системы АСУТ-Т в виде сменно-суточного плана регулирования локомотивных бригад (далее - СПРБ) и передается приказом на заставку в эксплуатационное локомотивное депо через электронную книгу приказов. В условиях исправно действующего модуля ПЛАН-ЛБ планирование осуществляется исключительно в автоматизированном режиме.</w:t>
      </w:r>
      <w:r w:rsidRPr="009954C8">
        <w:rPr>
          <w:rFonts w:ascii="Arial" w:eastAsia="Times New Roman" w:hAnsi="Arial" w:cs="Arial"/>
          <w:color w:val="10240A"/>
          <w:sz w:val="27"/>
          <w:szCs w:val="27"/>
          <w:lang w:eastAsia="ru-RU"/>
        </w:rPr>
        <w:br/>
        <w:t>9. В 11-00 Московского времени в эксплуатационные депо передается уточненный заказ, который должен учитывать выдачу локомотивных бригад:</w:t>
      </w:r>
      <w:r w:rsidRPr="009954C8">
        <w:rPr>
          <w:rFonts w:ascii="Arial" w:eastAsia="Times New Roman" w:hAnsi="Arial" w:cs="Arial"/>
          <w:color w:val="10240A"/>
          <w:sz w:val="27"/>
          <w:szCs w:val="27"/>
          <w:lang w:eastAsia="ru-RU"/>
        </w:rPr>
        <w:br/>
        <w:t xml:space="preserve">- на следующие (отчетные) сутки, с подвязкой на </w:t>
      </w:r>
      <w:proofErr w:type="spellStart"/>
      <w:r w:rsidRPr="009954C8">
        <w:rPr>
          <w:rFonts w:ascii="Arial" w:eastAsia="Times New Roman" w:hAnsi="Arial" w:cs="Arial"/>
          <w:color w:val="10240A"/>
          <w:sz w:val="27"/>
          <w:szCs w:val="27"/>
          <w:lang w:eastAsia="ru-RU"/>
        </w:rPr>
        <w:t>графиковые</w:t>
      </w:r>
      <w:proofErr w:type="spellEnd"/>
      <w:r w:rsidRPr="009954C8">
        <w:rPr>
          <w:rFonts w:ascii="Arial" w:eastAsia="Times New Roman" w:hAnsi="Arial" w:cs="Arial"/>
          <w:color w:val="10240A"/>
          <w:sz w:val="27"/>
          <w:szCs w:val="27"/>
          <w:lang w:eastAsia="ru-RU"/>
        </w:rPr>
        <w:t xml:space="preserve"> "нитки" отправления по трехчасовому периоду; - по всем пунктам их явки;</w:t>
      </w:r>
      <w:r w:rsidRPr="009954C8">
        <w:rPr>
          <w:rFonts w:ascii="Arial" w:eastAsia="Times New Roman" w:hAnsi="Arial" w:cs="Arial"/>
          <w:color w:val="10240A"/>
          <w:sz w:val="27"/>
          <w:szCs w:val="27"/>
          <w:lang w:eastAsia="ru-RU"/>
        </w:rPr>
        <w:br/>
        <w:t>- на каждое плечо обслуживания в отдельности;</w:t>
      </w:r>
      <w:r w:rsidRPr="009954C8">
        <w:rPr>
          <w:rFonts w:ascii="Arial" w:eastAsia="Times New Roman" w:hAnsi="Arial" w:cs="Arial"/>
          <w:color w:val="10240A"/>
          <w:sz w:val="27"/>
          <w:szCs w:val="27"/>
          <w:lang w:eastAsia="ru-RU"/>
        </w:rPr>
        <w:br/>
        <w:t>- по видам тяги (электровозы, тепловозы);</w:t>
      </w:r>
      <w:r w:rsidRPr="009954C8">
        <w:rPr>
          <w:rFonts w:ascii="Arial" w:eastAsia="Times New Roman" w:hAnsi="Arial" w:cs="Arial"/>
          <w:color w:val="10240A"/>
          <w:sz w:val="27"/>
          <w:szCs w:val="27"/>
          <w:lang w:eastAsia="ru-RU"/>
        </w:rPr>
        <w:br/>
        <w:t>- по видам движения;</w:t>
      </w:r>
      <w:r w:rsidRPr="009954C8">
        <w:rPr>
          <w:rFonts w:ascii="Arial" w:eastAsia="Times New Roman" w:hAnsi="Arial" w:cs="Arial"/>
          <w:color w:val="10240A"/>
          <w:sz w:val="27"/>
          <w:szCs w:val="27"/>
          <w:lang w:eastAsia="ru-RU"/>
        </w:rPr>
        <w:br/>
        <w:t>- с учетом, находящихся на отдыхе оборотных бригад и следующих в пункт оборота.</w:t>
      </w:r>
      <w:r w:rsidRPr="009954C8">
        <w:rPr>
          <w:rFonts w:ascii="Arial" w:eastAsia="Times New Roman" w:hAnsi="Arial" w:cs="Arial"/>
          <w:color w:val="10240A"/>
          <w:sz w:val="27"/>
          <w:szCs w:val="27"/>
          <w:lang w:eastAsia="ru-RU"/>
        </w:rPr>
        <w:br/>
        <w:t>10. Заказ должен содержать следующую информацию для обеспечения графика движения поездов:</w:t>
      </w:r>
      <w:r w:rsidRPr="009954C8">
        <w:rPr>
          <w:rFonts w:ascii="Arial" w:eastAsia="Times New Roman" w:hAnsi="Arial" w:cs="Arial"/>
          <w:color w:val="10240A"/>
          <w:sz w:val="27"/>
          <w:szCs w:val="27"/>
          <w:lang w:eastAsia="ru-RU"/>
        </w:rPr>
        <w:br/>
        <w:t>- количество локомотивных бригад, необходимых для вывоза поездов с участковых станций на планируемые сутки, с разбивкой их по трехчасовым периодам;</w:t>
      </w:r>
      <w:r w:rsidRPr="009954C8">
        <w:rPr>
          <w:rFonts w:ascii="Arial" w:eastAsia="Times New Roman" w:hAnsi="Arial" w:cs="Arial"/>
          <w:color w:val="10240A"/>
          <w:sz w:val="27"/>
          <w:szCs w:val="27"/>
          <w:lang w:eastAsia="ru-RU"/>
        </w:rPr>
        <w:br/>
        <w:t>- количество локомотивных бригад, необходимых для подъема поездов, временно отставленных от движения на промежуточных станциях;</w:t>
      </w:r>
      <w:r w:rsidRPr="009954C8">
        <w:rPr>
          <w:rFonts w:ascii="Arial" w:eastAsia="Times New Roman" w:hAnsi="Arial" w:cs="Arial"/>
          <w:color w:val="10240A"/>
          <w:sz w:val="27"/>
          <w:szCs w:val="27"/>
          <w:lang w:eastAsia="ru-RU"/>
        </w:rPr>
        <w:br/>
        <w:t>- количество явок локомотивных бригад по вызывной системе, необходимых для смен локомотивных бригад на промежуточных станциях в условиях сложной поездной обстановки;</w:t>
      </w:r>
      <w:r w:rsidRPr="009954C8">
        <w:rPr>
          <w:rFonts w:ascii="Arial" w:eastAsia="Times New Roman" w:hAnsi="Arial" w:cs="Arial"/>
          <w:color w:val="10240A"/>
          <w:sz w:val="27"/>
          <w:szCs w:val="27"/>
          <w:lang w:eastAsia="ru-RU"/>
        </w:rPr>
        <w:br/>
        <w:t>- количество локомотивных бригад, которое необходимо вернуть пассажирами из пунктов их оборота в депо приписки;</w:t>
      </w:r>
      <w:r w:rsidRPr="009954C8">
        <w:rPr>
          <w:rFonts w:ascii="Arial" w:eastAsia="Times New Roman" w:hAnsi="Arial" w:cs="Arial"/>
          <w:color w:val="10240A"/>
          <w:sz w:val="27"/>
          <w:szCs w:val="27"/>
          <w:lang w:eastAsia="ru-RU"/>
        </w:rPr>
        <w:br/>
        <w:t>- необходимое количество локомотивных бригад для отправления пассажирами (резервом) в пункты их оборота.</w:t>
      </w:r>
      <w:r w:rsidRPr="009954C8">
        <w:rPr>
          <w:rFonts w:ascii="Arial" w:eastAsia="Times New Roman" w:hAnsi="Arial" w:cs="Arial"/>
          <w:color w:val="10240A"/>
          <w:sz w:val="27"/>
          <w:szCs w:val="27"/>
          <w:lang w:eastAsia="ru-RU"/>
        </w:rPr>
        <w:br/>
        <w:t>11. В течение рабочей смены диспетчер локомотивный центра управления тяговыми ресурсами (далее ДРЛ) и ТРЛ ЦУТР контролируют выполнение заказа эксплуатационными локомотивными депо посредством модуля "План регулирования ЛБ" автоматизированной системы АСУТ-Т или по телефону с целью оперативного принятия управленческих решений в случаях не выполнения сменно-суточного задания.</w:t>
      </w:r>
      <w:r w:rsidRPr="009954C8">
        <w:rPr>
          <w:rFonts w:ascii="Arial" w:eastAsia="Times New Roman" w:hAnsi="Arial" w:cs="Arial"/>
          <w:color w:val="10240A"/>
          <w:sz w:val="27"/>
          <w:szCs w:val="27"/>
          <w:lang w:eastAsia="ru-RU"/>
        </w:rPr>
        <w:br/>
        <w:t xml:space="preserve">12. При увеличении объема работы по предложению Центра управления тяговыми ресурсами (далее ЦУТР) разрешается </w:t>
      </w:r>
      <w:r w:rsidRPr="009954C8">
        <w:rPr>
          <w:rFonts w:ascii="Arial" w:eastAsia="Times New Roman" w:hAnsi="Arial" w:cs="Arial"/>
          <w:color w:val="10240A"/>
          <w:sz w:val="27"/>
          <w:szCs w:val="27"/>
          <w:lang w:eastAsia="ru-RU"/>
        </w:rPr>
        <w:lastRenderedPageBreak/>
        <w:t>увеличение плана постановки локомотивных бригад в наряд после согласования с начальником региональной дирекции тяги. При этом допускается увеличение плана выдачи локомотивных бригад не более чем на 10% от наряд-заказа и не более чем на 2-е суток подряд. После чего, не менее 2-х суток подряд сменно-суточный план данного депо не должен превышать количества локомотивных бригад, установленного наряд-заказом.</w:t>
      </w:r>
      <w:r w:rsidRPr="009954C8">
        <w:rPr>
          <w:rFonts w:ascii="Arial" w:eastAsia="Times New Roman" w:hAnsi="Arial" w:cs="Arial"/>
          <w:color w:val="10240A"/>
          <w:sz w:val="27"/>
          <w:szCs w:val="27"/>
          <w:lang w:eastAsia="ru-RU"/>
        </w:rPr>
        <w:br/>
        <w:t>13. В случае, если ТЧЭ не может обеспечить выполнение сменно-суточного плана постановки локомотивных бригад в наряд, дежурный по эксплуатационному локомотивному депо (далее ТЧД) или начальник резерва локомотивных бригад обязаны заблаговременно уведомить об этом ТРЛ и совместно с ним принять следующие меры:</w:t>
      </w:r>
      <w:r w:rsidRPr="009954C8">
        <w:rPr>
          <w:rFonts w:ascii="Arial" w:eastAsia="Times New Roman" w:hAnsi="Arial" w:cs="Arial"/>
          <w:color w:val="10240A"/>
          <w:sz w:val="27"/>
          <w:szCs w:val="27"/>
          <w:lang w:eastAsia="ru-RU"/>
        </w:rPr>
        <w:br/>
        <w:t>- при организации обслуживания участка накладным способом передислоцировать локомотивные бригады соседних ТЧЭ.</w:t>
      </w:r>
      <w:r w:rsidRPr="009954C8">
        <w:rPr>
          <w:rFonts w:ascii="Arial" w:eastAsia="Times New Roman" w:hAnsi="Arial" w:cs="Arial"/>
          <w:color w:val="10240A"/>
          <w:sz w:val="27"/>
          <w:szCs w:val="27"/>
          <w:lang w:eastAsia="ru-RU"/>
        </w:rPr>
        <w:br/>
        <w:t>- принять меры, разрешенные нормативными документами, для более интенсивного использования локомотивных бригад.</w:t>
      </w:r>
      <w:r w:rsidRPr="009954C8">
        <w:rPr>
          <w:rFonts w:ascii="Arial" w:eastAsia="Times New Roman" w:hAnsi="Arial" w:cs="Arial"/>
          <w:color w:val="10240A"/>
          <w:sz w:val="27"/>
          <w:szCs w:val="27"/>
          <w:lang w:eastAsia="ru-RU"/>
        </w:rPr>
        <w:br/>
        <w:t>14. Отмена ранее поданной заявки на выдачу локомотивной бригады допускается не менее чем за 3 часа до наступления времени запланированной явки.</w:t>
      </w:r>
      <w:r w:rsidRPr="009954C8">
        <w:rPr>
          <w:rFonts w:ascii="Arial" w:eastAsia="Times New Roman" w:hAnsi="Arial" w:cs="Arial"/>
          <w:color w:val="10240A"/>
          <w:sz w:val="27"/>
          <w:szCs w:val="27"/>
          <w:lang w:eastAsia="ru-RU"/>
        </w:rPr>
        <w:br/>
        <w:t xml:space="preserve">15. В случае непредвиденных обстоятельств (отстранение локомотивной бригады при прохождении пункта </w:t>
      </w:r>
      <w:proofErr w:type="spellStart"/>
      <w:r w:rsidRPr="009954C8">
        <w:rPr>
          <w:rFonts w:ascii="Arial" w:eastAsia="Times New Roman" w:hAnsi="Arial" w:cs="Arial"/>
          <w:color w:val="10240A"/>
          <w:sz w:val="27"/>
          <w:szCs w:val="27"/>
          <w:lang w:eastAsia="ru-RU"/>
        </w:rPr>
        <w:t>предрейсового</w:t>
      </w:r>
      <w:proofErr w:type="spellEnd"/>
      <w:r w:rsidRPr="009954C8">
        <w:rPr>
          <w:rFonts w:ascii="Arial" w:eastAsia="Times New Roman" w:hAnsi="Arial" w:cs="Arial"/>
          <w:color w:val="10240A"/>
          <w:sz w:val="27"/>
          <w:szCs w:val="27"/>
          <w:lang w:eastAsia="ru-RU"/>
        </w:rPr>
        <w:t xml:space="preserve"> медицинского осмотра (далее ПРМО), несвоевременный подвод поездов из-за отказов технических средств, отказ в приемке локомотивов из-за технической неисправности и т.д.) оперативные работники дорожного центра управления перевозками (далее ДЦУП), согласно должностных инструктивных карт, принимают необходимые корректирующие меры.</w:t>
      </w:r>
      <w:r w:rsidRPr="009954C8">
        <w:rPr>
          <w:rFonts w:ascii="Arial" w:eastAsia="Times New Roman" w:hAnsi="Arial" w:cs="Arial"/>
          <w:color w:val="10240A"/>
          <w:sz w:val="27"/>
          <w:szCs w:val="27"/>
          <w:lang w:eastAsia="ru-RU"/>
        </w:rPr>
        <w:br/>
        <w:t>16. Обо всех случаях нарушений выдачи локомотивных бригад эксплуатационными локомотивными депо, находящимися в границах полигона, ТРЛ докладывает оперативному дежурному ЦТ по локомотивным бригадам.</w:t>
      </w:r>
      <w:r w:rsidRPr="009954C8">
        <w:rPr>
          <w:rFonts w:ascii="Arial" w:eastAsia="Times New Roman" w:hAnsi="Arial" w:cs="Arial"/>
          <w:color w:val="10240A"/>
          <w:sz w:val="27"/>
          <w:szCs w:val="27"/>
          <w:lang w:eastAsia="ru-RU"/>
        </w:rPr>
        <w:br/>
        <w:t>17. ТРЛ совместно с ДРЛ регулирует наличие локомотивных бригад в пунктах оборота на накладных плечах в границах соседних дирекций и передает оперативные приказы на регулировку за подписью ЦУТР;</w:t>
      </w:r>
      <w:r w:rsidRPr="009954C8">
        <w:rPr>
          <w:rFonts w:ascii="Arial" w:eastAsia="Times New Roman" w:hAnsi="Arial" w:cs="Arial"/>
          <w:color w:val="10240A"/>
          <w:sz w:val="27"/>
          <w:szCs w:val="27"/>
          <w:lang w:eastAsia="ru-RU"/>
        </w:rPr>
        <w:br/>
        <w:t>18. Организация работы локомотивных бригад на накладных плечах в границах соседних дирекций контролируется ДРЛ и ТРЛ с информированием старшего диспетчера локомотивного Центра управления тяговыми ресурсами (далее СДРЛ) в оперативном режиме (</w:t>
      </w:r>
      <w:proofErr w:type="spellStart"/>
      <w:r w:rsidRPr="009954C8">
        <w:rPr>
          <w:rFonts w:ascii="Arial" w:eastAsia="Times New Roman" w:hAnsi="Arial" w:cs="Arial"/>
          <w:color w:val="10240A"/>
          <w:sz w:val="27"/>
          <w:szCs w:val="27"/>
          <w:lang w:eastAsia="ru-RU"/>
        </w:rPr>
        <w:t>ежесменно</w:t>
      </w:r>
      <w:proofErr w:type="spellEnd"/>
      <w:r w:rsidRPr="009954C8">
        <w:rPr>
          <w:rFonts w:ascii="Arial" w:eastAsia="Times New Roman" w:hAnsi="Arial" w:cs="Arial"/>
          <w:color w:val="10240A"/>
          <w:sz w:val="27"/>
          <w:szCs w:val="27"/>
          <w:lang w:eastAsia="ru-RU"/>
        </w:rPr>
        <w:t>), о всех нарушениях СДРЛ докладывает лично на докладах руководителям ЦУТР на 2:45, 08:00, 14:45мск.</w:t>
      </w:r>
      <w:r w:rsidRPr="009954C8">
        <w:rPr>
          <w:rFonts w:ascii="Arial" w:eastAsia="Times New Roman" w:hAnsi="Arial" w:cs="Arial"/>
          <w:color w:val="10240A"/>
          <w:sz w:val="27"/>
          <w:szCs w:val="27"/>
          <w:lang w:eastAsia="ru-RU"/>
        </w:rPr>
        <w:br/>
        <w:t>19. Ответственность за обеспечение сменно-суточного плана на выдачу локомотивных бригад в пределах потребности нормативного графика движения поездов несет дирекция тяги.</w:t>
      </w:r>
      <w:r w:rsidRPr="009954C8">
        <w:rPr>
          <w:rFonts w:ascii="Arial" w:eastAsia="Times New Roman" w:hAnsi="Arial" w:cs="Arial"/>
          <w:color w:val="10240A"/>
          <w:sz w:val="27"/>
          <w:szCs w:val="27"/>
          <w:lang w:eastAsia="ru-RU"/>
        </w:rPr>
        <w:br/>
        <w:t>20. Ответственность за постановку в наряд невостребованных за плановые сутки и не отмененных установленным порядком локомотивных бригад несет дирекция управления движением.</w:t>
      </w:r>
    </w:p>
    <w:p w:rsidR="009954C8" w:rsidRPr="009954C8" w:rsidRDefault="009954C8" w:rsidP="009954C8">
      <w:pPr>
        <w:spacing w:before="100" w:beforeAutospacing="1" w:after="100" w:afterAutospacing="1" w:line="240" w:lineRule="auto"/>
        <w:ind w:left="225" w:right="225"/>
        <w:jc w:val="center"/>
        <w:rPr>
          <w:rFonts w:ascii="Arial" w:eastAsia="Times New Roman" w:hAnsi="Arial" w:cs="Arial"/>
          <w:color w:val="10240A"/>
          <w:sz w:val="27"/>
          <w:szCs w:val="27"/>
          <w:lang w:eastAsia="ru-RU"/>
        </w:rPr>
      </w:pPr>
      <w:bookmarkStart w:id="9" w:name="Par128"/>
      <w:bookmarkEnd w:id="9"/>
      <w:r w:rsidRPr="009954C8">
        <w:rPr>
          <w:rFonts w:ascii="Arial" w:eastAsia="Times New Roman" w:hAnsi="Arial" w:cs="Arial"/>
          <w:color w:val="10240A"/>
          <w:sz w:val="27"/>
          <w:szCs w:val="27"/>
          <w:lang w:eastAsia="ru-RU"/>
        </w:rPr>
        <w:lastRenderedPageBreak/>
        <w:t>VI. Выполнение норм подготовительно-заключительных и вспомогательных операций</w:t>
      </w:r>
    </w:p>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7"/>
          <w:szCs w:val="27"/>
          <w:lang w:eastAsia="ru-RU"/>
        </w:rPr>
      </w:pPr>
      <w:r w:rsidRPr="009954C8">
        <w:rPr>
          <w:rFonts w:ascii="Arial" w:eastAsia="Times New Roman" w:hAnsi="Arial" w:cs="Arial"/>
          <w:color w:val="10240A"/>
          <w:sz w:val="27"/>
          <w:szCs w:val="27"/>
          <w:lang w:eastAsia="ru-RU"/>
        </w:rPr>
        <w:t>1. Нормативное время подготовительно-заключительных и вспомогательных операций локомотивных бригад разрабатывается территориальными дирекциями тяги на основании методических рекомендаций и нормативного времени выполнения технологических операций, заложенного в графике движения поездов, Норматив времени согласовывается с территориальными дирекциями управления движением и утверждается первыми заместителями начальников региональных центров корпоративного управления.</w:t>
      </w:r>
      <w:r w:rsidRPr="009954C8">
        <w:rPr>
          <w:rFonts w:ascii="Arial" w:eastAsia="Times New Roman" w:hAnsi="Arial" w:cs="Arial"/>
          <w:color w:val="10240A"/>
          <w:sz w:val="27"/>
          <w:szCs w:val="27"/>
          <w:lang w:eastAsia="ru-RU"/>
        </w:rPr>
        <w:br/>
        <w:t>2. Ответственность за выполнение установленного нормативного времени от явки до контрольного поста и от контрольного поста до сдачи маршрута машиниста несет территориальная дирекция тяги.</w:t>
      </w:r>
      <w:r w:rsidRPr="009954C8">
        <w:rPr>
          <w:rFonts w:ascii="Arial" w:eastAsia="Times New Roman" w:hAnsi="Arial" w:cs="Arial"/>
          <w:color w:val="10240A"/>
          <w:sz w:val="27"/>
          <w:szCs w:val="27"/>
          <w:lang w:eastAsia="ru-RU"/>
        </w:rPr>
        <w:br/>
        <w:t>Ответственность за выполнение установленного нормативного времени от контрольного поста до отправления и от прибытия до контрольного поста несет территориальная дирекция управления движением.</w:t>
      </w:r>
      <w:r w:rsidRPr="009954C8">
        <w:rPr>
          <w:rFonts w:ascii="Arial" w:eastAsia="Times New Roman" w:hAnsi="Arial" w:cs="Arial"/>
          <w:color w:val="10240A"/>
          <w:sz w:val="27"/>
          <w:szCs w:val="27"/>
          <w:lang w:eastAsia="ru-RU"/>
        </w:rPr>
        <w:br/>
        <w:t>3. Отправление со станций формирования поезда и смены локомотивных бригад с рабочим временем более 2-х часов разрешается только по регистрируемому приказу старшего диспетчера по району управления ДЦУП (далее ДГПРУ). Выдача приказа допускается при условии, что локомотивная бригада будет пропущена по всему участку в пределах установленного режима работы. Приказ передается машинисту по радиосвязи, с указанием причины, вызвавшей задержку отправления поезда. Ответственным за передачу приказа является ТНЦ.</w:t>
      </w:r>
    </w:p>
    <w:p w:rsidR="009954C8" w:rsidRPr="009954C8" w:rsidRDefault="009954C8" w:rsidP="009954C8">
      <w:pPr>
        <w:spacing w:before="100" w:beforeAutospacing="1" w:after="100" w:afterAutospacing="1" w:line="240" w:lineRule="auto"/>
        <w:ind w:left="225" w:right="225"/>
        <w:jc w:val="center"/>
        <w:rPr>
          <w:rFonts w:ascii="Arial" w:eastAsia="Times New Roman" w:hAnsi="Arial" w:cs="Arial"/>
          <w:color w:val="10240A"/>
          <w:sz w:val="27"/>
          <w:szCs w:val="27"/>
          <w:lang w:eastAsia="ru-RU"/>
        </w:rPr>
      </w:pPr>
      <w:r w:rsidRPr="009954C8">
        <w:rPr>
          <w:rFonts w:ascii="Arial" w:eastAsia="Times New Roman" w:hAnsi="Arial" w:cs="Arial"/>
          <w:color w:val="10240A"/>
          <w:sz w:val="27"/>
          <w:szCs w:val="27"/>
          <w:lang w:eastAsia="ru-RU"/>
        </w:rPr>
        <w:t>Учет при определении ответственности за данное нарушение ДЦУП</w:t>
      </w:r>
    </w:p>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7"/>
          <w:szCs w:val="27"/>
          <w:lang w:eastAsia="ru-RU"/>
        </w:rPr>
      </w:pPr>
      <w:r w:rsidRPr="009954C8">
        <w:rPr>
          <w:rFonts w:ascii="Arial" w:eastAsia="Times New Roman" w:hAnsi="Arial" w:cs="Arial"/>
          <w:color w:val="10240A"/>
          <w:sz w:val="27"/>
          <w:szCs w:val="27"/>
          <w:lang w:eastAsia="ru-RU"/>
        </w:rPr>
        <w:t>Грузовое движение - во всех случаях кроме:</w:t>
      </w:r>
      <w:r w:rsidRPr="009954C8">
        <w:rPr>
          <w:rFonts w:ascii="Arial" w:eastAsia="Times New Roman" w:hAnsi="Arial" w:cs="Arial"/>
          <w:color w:val="10240A"/>
          <w:sz w:val="27"/>
          <w:szCs w:val="27"/>
          <w:lang w:eastAsia="ru-RU"/>
        </w:rPr>
        <w:br/>
        <w:t>- отправление локомотивной бригады из пункта оборота без отдыха;</w:t>
      </w:r>
      <w:r w:rsidRPr="009954C8">
        <w:rPr>
          <w:rFonts w:ascii="Arial" w:eastAsia="Times New Roman" w:hAnsi="Arial" w:cs="Arial"/>
          <w:color w:val="10240A"/>
          <w:sz w:val="27"/>
          <w:szCs w:val="27"/>
          <w:lang w:eastAsia="ru-RU"/>
        </w:rPr>
        <w:br/>
        <w:t>- отправление локомотивной бригады со станции, где установленное соответствующим порядком накладное и подготовительное время превышает 2 часа;</w:t>
      </w:r>
      <w:r w:rsidRPr="009954C8">
        <w:rPr>
          <w:rFonts w:ascii="Arial" w:eastAsia="Times New Roman" w:hAnsi="Arial" w:cs="Arial"/>
          <w:color w:val="10240A"/>
          <w:sz w:val="27"/>
          <w:szCs w:val="27"/>
          <w:lang w:eastAsia="ru-RU"/>
        </w:rPr>
        <w:br/>
        <w:t xml:space="preserve">Маневровое, Хозяйственное, </w:t>
      </w:r>
      <w:proofErr w:type="spellStart"/>
      <w:r w:rsidRPr="009954C8">
        <w:rPr>
          <w:rFonts w:ascii="Arial" w:eastAsia="Times New Roman" w:hAnsi="Arial" w:cs="Arial"/>
          <w:color w:val="10240A"/>
          <w:sz w:val="27"/>
          <w:szCs w:val="27"/>
          <w:lang w:eastAsia="ru-RU"/>
        </w:rPr>
        <w:t>Передаточно</w:t>
      </w:r>
      <w:proofErr w:type="spellEnd"/>
      <w:r w:rsidRPr="009954C8">
        <w:rPr>
          <w:rFonts w:ascii="Arial" w:eastAsia="Times New Roman" w:hAnsi="Arial" w:cs="Arial"/>
          <w:color w:val="10240A"/>
          <w:sz w:val="27"/>
          <w:szCs w:val="27"/>
          <w:lang w:eastAsia="ru-RU"/>
        </w:rPr>
        <w:t>-вывозное движение, в том числе и подталкивание - не учитывается;</w:t>
      </w:r>
      <w:r w:rsidRPr="009954C8">
        <w:rPr>
          <w:rFonts w:ascii="Arial" w:eastAsia="Times New Roman" w:hAnsi="Arial" w:cs="Arial"/>
          <w:color w:val="10240A"/>
          <w:sz w:val="27"/>
          <w:szCs w:val="27"/>
          <w:lang w:eastAsia="ru-RU"/>
        </w:rPr>
        <w:br/>
        <w:t>Пассажирское движение - только в случае отправления не по графику;</w:t>
      </w:r>
      <w:r w:rsidRPr="009954C8">
        <w:rPr>
          <w:rFonts w:ascii="Arial" w:eastAsia="Times New Roman" w:hAnsi="Arial" w:cs="Arial"/>
          <w:color w:val="10240A"/>
          <w:sz w:val="27"/>
          <w:szCs w:val="27"/>
          <w:lang w:eastAsia="ru-RU"/>
        </w:rPr>
        <w:br/>
        <w:t>Пригородное движение - только в случае отправления не по графику;</w:t>
      </w:r>
      <w:r w:rsidRPr="009954C8">
        <w:rPr>
          <w:rFonts w:ascii="Arial" w:eastAsia="Times New Roman" w:hAnsi="Arial" w:cs="Arial"/>
          <w:color w:val="10240A"/>
          <w:sz w:val="27"/>
          <w:szCs w:val="27"/>
          <w:lang w:eastAsia="ru-RU"/>
        </w:rPr>
        <w:br/>
        <w:t xml:space="preserve">4. Случаи нарушения нормативного подготовительно-заключительного и вспомогательного времени локомотивных бригад должны разбираться ежесуточно на всех технологических станциях смены локомотивов и локомотивных бригад комиссией под председательством начальника железнодорожной станции. В состав комиссии входят руководители эксплуатационных и ремонтных локомотивных депо, сервисных локомотивных депо, </w:t>
      </w:r>
      <w:r w:rsidRPr="009954C8">
        <w:rPr>
          <w:rFonts w:ascii="Arial" w:eastAsia="Times New Roman" w:hAnsi="Arial" w:cs="Arial"/>
          <w:color w:val="10240A"/>
          <w:sz w:val="27"/>
          <w:szCs w:val="27"/>
          <w:lang w:eastAsia="ru-RU"/>
        </w:rPr>
        <w:lastRenderedPageBreak/>
        <w:t>эксплуатационных вагонных депо, а также руководители других структурных подразделений, по вине которых было допущено нарушение.</w:t>
      </w:r>
      <w:r w:rsidRPr="009954C8">
        <w:rPr>
          <w:rFonts w:ascii="Arial" w:eastAsia="Times New Roman" w:hAnsi="Arial" w:cs="Arial"/>
          <w:color w:val="10240A"/>
          <w:sz w:val="27"/>
          <w:szCs w:val="27"/>
          <w:lang w:eastAsia="ru-RU"/>
        </w:rPr>
        <w:br/>
        <w:t>5. Ежемесячно случаи нарушения нормативного подготовительно-заключительного и вспомогательного времени работы локомотивных бригад должны разбираться руководителями региональных дирекций управления движением, тягой, представителями сервисных компаний под председательством первых заместителей начальников региональных центров корпоративного управления. На разборы приглашаются все причастные структурные подразделения ОАО "РЖД" и сервисных компаний за кем были отнесены случаи нарушений.</w:t>
      </w:r>
    </w:p>
    <w:p w:rsidR="009954C8" w:rsidRPr="009954C8" w:rsidRDefault="009954C8" w:rsidP="009954C8">
      <w:pPr>
        <w:spacing w:before="100" w:beforeAutospacing="1" w:after="100" w:afterAutospacing="1" w:line="240" w:lineRule="auto"/>
        <w:ind w:left="225" w:right="225"/>
        <w:jc w:val="center"/>
        <w:rPr>
          <w:rFonts w:ascii="Arial" w:eastAsia="Times New Roman" w:hAnsi="Arial" w:cs="Arial"/>
          <w:color w:val="10240A"/>
          <w:sz w:val="27"/>
          <w:szCs w:val="27"/>
          <w:lang w:eastAsia="ru-RU"/>
        </w:rPr>
      </w:pPr>
      <w:bookmarkStart w:id="10" w:name="Par146"/>
      <w:bookmarkEnd w:id="10"/>
      <w:r w:rsidRPr="009954C8">
        <w:rPr>
          <w:rFonts w:ascii="Arial" w:eastAsia="Times New Roman" w:hAnsi="Arial" w:cs="Arial"/>
          <w:color w:val="10240A"/>
          <w:sz w:val="27"/>
          <w:szCs w:val="27"/>
          <w:lang w:eastAsia="ru-RU"/>
        </w:rPr>
        <w:t>VII. Контроль за работой локомотивных бригад в пути следования</w:t>
      </w:r>
    </w:p>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7"/>
          <w:szCs w:val="27"/>
          <w:lang w:eastAsia="ru-RU"/>
        </w:rPr>
      </w:pPr>
      <w:r w:rsidRPr="009954C8">
        <w:rPr>
          <w:rFonts w:ascii="Arial" w:eastAsia="Times New Roman" w:hAnsi="Arial" w:cs="Arial"/>
          <w:color w:val="10240A"/>
          <w:sz w:val="27"/>
          <w:szCs w:val="27"/>
          <w:lang w:eastAsia="ru-RU"/>
        </w:rPr>
        <w:t>1. Продолжительность рабочего времени, по участкам работы локомотивных бригад устанавливается приказом начальника региональной дирекции тяги.</w:t>
      </w:r>
      <w:r w:rsidRPr="009954C8">
        <w:rPr>
          <w:rFonts w:ascii="Arial" w:eastAsia="Times New Roman" w:hAnsi="Arial" w:cs="Arial"/>
          <w:color w:val="10240A"/>
          <w:sz w:val="27"/>
          <w:szCs w:val="27"/>
          <w:lang w:eastAsia="ru-RU"/>
        </w:rPr>
        <w:br/>
        <w:t>2. Увеличение установленного времени работы локомотивной бригад на участке допускается по приказу начальника региональной дирекции тяги, на территории которой находится локомотивная бригада.</w:t>
      </w:r>
      <w:r w:rsidRPr="009954C8">
        <w:rPr>
          <w:rFonts w:ascii="Arial" w:eastAsia="Times New Roman" w:hAnsi="Arial" w:cs="Arial"/>
          <w:color w:val="10240A"/>
          <w:sz w:val="27"/>
          <w:szCs w:val="27"/>
          <w:lang w:eastAsia="ru-RU"/>
        </w:rPr>
        <w:br/>
        <w:t>3. Продление рабочего времени, установленного для данного участка работы, выполняется в следующей последовательности:</w:t>
      </w:r>
      <w:r w:rsidRPr="009954C8">
        <w:rPr>
          <w:rFonts w:ascii="Arial" w:eastAsia="Times New Roman" w:hAnsi="Arial" w:cs="Arial"/>
          <w:color w:val="10240A"/>
          <w:sz w:val="27"/>
          <w:szCs w:val="27"/>
          <w:lang w:eastAsia="ru-RU"/>
        </w:rPr>
        <w:br/>
        <w:t>- машинист локомотива при движении по участку за два часа до окончания установленного режима работы предупреждает дежурную по станции или ДНЦ (при диспетчерской централизации) об оставшемся рабочем времени с записью в маршрут машиниста фамилии предупрежденной ДСП или ДНЦ;</w:t>
      </w:r>
      <w:r w:rsidRPr="009954C8">
        <w:rPr>
          <w:rFonts w:ascii="Arial" w:eastAsia="Times New Roman" w:hAnsi="Arial" w:cs="Arial"/>
          <w:color w:val="10240A"/>
          <w:sz w:val="27"/>
          <w:szCs w:val="27"/>
          <w:lang w:eastAsia="ru-RU"/>
        </w:rPr>
        <w:br/>
        <w:t>- дежурная по станции незамедлительно передает информацию диспетчеру участка;</w:t>
      </w:r>
      <w:r w:rsidRPr="009954C8">
        <w:rPr>
          <w:rFonts w:ascii="Arial" w:eastAsia="Times New Roman" w:hAnsi="Arial" w:cs="Arial"/>
          <w:color w:val="10240A"/>
          <w:sz w:val="27"/>
          <w:szCs w:val="27"/>
          <w:lang w:eastAsia="ru-RU"/>
        </w:rPr>
        <w:br/>
        <w:t>- диспетчер участка принимает все меры для доведения поезда до станции назначения в установленное нормативом рабочее время локомотивной бригады для участка, а в случае невозможности решает вопрос с ДГПРУ о временном оставлении поезда на промежуточной станции ("бросании") поезда, смене локомотивной бригады на промежуточной станции (подмене), или (при наличии разрешения) продлении режима работы локомотивной бригады, заявившей об окончании рабочего времени;</w:t>
      </w:r>
      <w:r w:rsidRPr="009954C8">
        <w:rPr>
          <w:rFonts w:ascii="Arial" w:eastAsia="Times New Roman" w:hAnsi="Arial" w:cs="Arial"/>
          <w:color w:val="10240A"/>
          <w:sz w:val="27"/>
          <w:szCs w:val="27"/>
          <w:lang w:eastAsia="ru-RU"/>
        </w:rPr>
        <w:br/>
        <w:t>- "бросание" поезда или подмена локомотивной бригады должны производиться в пределах установленного режима работы, но не более 12 часов от момента ее явки на работу (порядок указан в разделе 5 данного порядка);</w:t>
      </w:r>
      <w:r w:rsidRPr="009954C8">
        <w:rPr>
          <w:rFonts w:ascii="Arial" w:eastAsia="Times New Roman" w:hAnsi="Arial" w:cs="Arial"/>
          <w:color w:val="10240A"/>
          <w:sz w:val="27"/>
          <w:szCs w:val="27"/>
          <w:lang w:eastAsia="ru-RU"/>
        </w:rPr>
        <w:br/>
        <w:t xml:space="preserve">- при принятии решения о продлении режима работы локомотивной бригаде диспетчер локомотивный дорожный региональной дирекции тяги согласовывает с начальником региональной дирекции тяги (при отсутствии - с лицом, его замещающим) выдачу регистрируемого </w:t>
      </w:r>
      <w:r w:rsidRPr="009954C8">
        <w:rPr>
          <w:rFonts w:ascii="Arial" w:eastAsia="Times New Roman" w:hAnsi="Arial" w:cs="Arial"/>
          <w:color w:val="10240A"/>
          <w:sz w:val="27"/>
          <w:szCs w:val="27"/>
          <w:lang w:eastAsia="ru-RU"/>
        </w:rPr>
        <w:lastRenderedPageBreak/>
        <w:t>приказа, который заносится в специальный журнал и предоставляет его Т для подписания. Ответственность за своевременное проставление росписи в книге выдачи приказов несет Т. Диспетчер дорожный региональной дирекции тяги передает приказ машинисту локомотива лично по селекторной связи, через диспетчера поездного участка или через дежурного по железнодорожной станции. Машинист локомотива записывает в маршрут машиниста N приказа, фамилию и должность лица подписавшего приказ, фамилию и должность лица, передавшего приказ и причину продления.</w:t>
      </w:r>
      <w:r w:rsidRPr="009954C8">
        <w:rPr>
          <w:rFonts w:ascii="Arial" w:eastAsia="Times New Roman" w:hAnsi="Arial" w:cs="Arial"/>
          <w:color w:val="10240A"/>
          <w:sz w:val="27"/>
          <w:szCs w:val="27"/>
          <w:lang w:eastAsia="ru-RU"/>
        </w:rPr>
        <w:br/>
        <w:t>4. Обо всех случаях продлений рабочего времени, установленного для данного участка работы, диспетчер дорожный региональной дирекции тяги докладывает ТРЛ ЦУТР.</w:t>
      </w:r>
      <w:r w:rsidRPr="009954C8">
        <w:rPr>
          <w:rFonts w:ascii="Arial" w:eastAsia="Times New Roman" w:hAnsi="Arial" w:cs="Arial"/>
          <w:color w:val="10240A"/>
          <w:sz w:val="27"/>
          <w:szCs w:val="27"/>
          <w:lang w:eastAsia="ru-RU"/>
        </w:rPr>
        <w:br/>
        <w:t>5. При сбоях движения поездов, вызывающих нарушения режима рабочего времени локомотивных бригад, оперативный персонал ДЦУП принимает все необходимые меры к устранению причин задержки, ускоренному пропуску поездов по участку.</w:t>
      </w:r>
      <w:r w:rsidRPr="009954C8">
        <w:rPr>
          <w:rFonts w:ascii="Arial" w:eastAsia="Times New Roman" w:hAnsi="Arial" w:cs="Arial"/>
          <w:color w:val="10240A"/>
          <w:sz w:val="27"/>
          <w:szCs w:val="27"/>
          <w:lang w:eastAsia="ru-RU"/>
        </w:rPr>
        <w:br/>
        <w:t>6. Ответственность за нарушение установленного на участке обслуживания режима непрерывного рабочего времени локомотивной бригады в пути следования несет структурное подразделение дирекции, железной дороги или функциональных филиалов ОАО "РЖД" по кругу ответственности.</w:t>
      </w:r>
      <w:r w:rsidRPr="009954C8">
        <w:rPr>
          <w:rFonts w:ascii="Arial" w:eastAsia="Times New Roman" w:hAnsi="Arial" w:cs="Arial"/>
          <w:color w:val="10240A"/>
          <w:sz w:val="27"/>
          <w:szCs w:val="27"/>
          <w:lang w:eastAsia="ru-RU"/>
        </w:rPr>
        <w:br/>
        <w:t>7. Ответственность за своевременность смены локомотивных бригад в пути следования несет региональная дирекция управления движением.</w:t>
      </w:r>
      <w:r w:rsidRPr="009954C8">
        <w:rPr>
          <w:rFonts w:ascii="Arial" w:eastAsia="Times New Roman" w:hAnsi="Arial" w:cs="Arial"/>
          <w:color w:val="10240A"/>
          <w:sz w:val="27"/>
          <w:szCs w:val="27"/>
          <w:lang w:eastAsia="ru-RU"/>
        </w:rPr>
        <w:br/>
        <w:t>8. Ежемесячно случаи выдачи приказов на продление режима и невыполнения установленного рабочего времени для участка должны разбираться руководителями региональных дирекций управления движением, тяги, представителями сервисных компаний под председательством первых заместителей начальников региональных центров корпоративного управления. На разборы приглашаются все причастные структурные подразделения ОАО "РЖД", за кем были отнесены случаи нарушений.</w:t>
      </w:r>
    </w:p>
    <w:p w:rsidR="009954C8" w:rsidRPr="009954C8" w:rsidRDefault="009954C8" w:rsidP="009954C8">
      <w:pPr>
        <w:spacing w:before="100" w:beforeAutospacing="1" w:after="100" w:afterAutospacing="1" w:line="240" w:lineRule="auto"/>
        <w:ind w:left="225" w:right="225"/>
        <w:jc w:val="center"/>
        <w:rPr>
          <w:rFonts w:ascii="Arial" w:eastAsia="Times New Roman" w:hAnsi="Arial" w:cs="Arial"/>
          <w:color w:val="10240A"/>
          <w:sz w:val="27"/>
          <w:szCs w:val="27"/>
          <w:lang w:eastAsia="ru-RU"/>
        </w:rPr>
      </w:pPr>
      <w:bookmarkStart w:id="11" w:name="Par162"/>
      <w:bookmarkEnd w:id="11"/>
      <w:r w:rsidRPr="009954C8">
        <w:rPr>
          <w:rFonts w:ascii="Arial" w:eastAsia="Times New Roman" w:hAnsi="Arial" w:cs="Arial"/>
          <w:color w:val="10240A"/>
          <w:sz w:val="27"/>
          <w:szCs w:val="27"/>
          <w:lang w:eastAsia="ru-RU"/>
        </w:rPr>
        <w:t>VIII. Организация взаимодействия при смене локомотивных бригад на промежуточных станциях</w:t>
      </w:r>
    </w:p>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7"/>
          <w:szCs w:val="27"/>
          <w:lang w:eastAsia="ru-RU"/>
        </w:rPr>
      </w:pPr>
      <w:r w:rsidRPr="009954C8">
        <w:rPr>
          <w:rFonts w:ascii="Arial" w:eastAsia="Times New Roman" w:hAnsi="Arial" w:cs="Arial"/>
          <w:color w:val="10240A"/>
          <w:sz w:val="27"/>
          <w:szCs w:val="27"/>
          <w:lang w:eastAsia="ru-RU"/>
        </w:rPr>
        <w:t>1. При появлении необходимости смены локомотивной бригады на промежуточной станции из-за окончания установленного режима работы, диспетчер поездной (далее ДНЦ) заблаговременно планирует станцию смены и ориентировочного времени ее прибытия. ДНЦ ставит в известность локомотивного диспетчера соответствующего района управления (далее ТНЦ).</w:t>
      </w:r>
      <w:r w:rsidRPr="009954C8">
        <w:rPr>
          <w:rFonts w:ascii="Arial" w:eastAsia="Times New Roman" w:hAnsi="Arial" w:cs="Arial"/>
          <w:color w:val="10240A"/>
          <w:sz w:val="27"/>
          <w:szCs w:val="27"/>
          <w:lang w:eastAsia="ru-RU"/>
        </w:rPr>
        <w:br/>
        <w:t xml:space="preserve">2. ТНЦ оформляет за подписью диспетчера дорожного старшего (далее ДГС) заявку на выдачу локомотивной бригады для обеспечения смены и приказ на следование локомотивной бригады пассажиром. В приказе указывается причина, по которой производится смена бригад на промежуточной станции. Заявка, </w:t>
      </w:r>
      <w:r w:rsidRPr="009954C8">
        <w:rPr>
          <w:rFonts w:ascii="Arial" w:eastAsia="Times New Roman" w:hAnsi="Arial" w:cs="Arial"/>
          <w:color w:val="10240A"/>
          <w:sz w:val="27"/>
          <w:szCs w:val="27"/>
          <w:lang w:eastAsia="ru-RU"/>
        </w:rPr>
        <w:lastRenderedPageBreak/>
        <w:t>заверенная подписью ТНЦ, передается в ТЧЭ для выполнения. Организация подмены осуществляется локомотивными бригадам ближайшего к станции смены депо (цеха эксплуатации, участка подмены).</w:t>
      </w:r>
      <w:r w:rsidRPr="009954C8">
        <w:rPr>
          <w:rFonts w:ascii="Arial" w:eastAsia="Times New Roman" w:hAnsi="Arial" w:cs="Arial"/>
          <w:color w:val="10240A"/>
          <w:sz w:val="27"/>
          <w:szCs w:val="27"/>
          <w:lang w:eastAsia="ru-RU"/>
        </w:rPr>
        <w:br/>
        <w:t xml:space="preserve">3. ДНЦ для организации смены бригад на промежуточной станции получает у ДГПРУ разрешение на </w:t>
      </w:r>
      <w:proofErr w:type="spellStart"/>
      <w:r w:rsidRPr="009954C8">
        <w:rPr>
          <w:rFonts w:ascii="Arial" w:eastAsia="Times New Roman" w:hAnsi="Arial" w:cs="Arial"/>
          <w:color w:val="10240A"/>
          <w:sz w:val="27"/>
          <w:szCs w:val="27"/>
          <w:lang w:eastAsia="ru-RU"/>
        </w:rPr>
        <w:t>неграфиковую</w:t>
      </w:r>
      <w:proofErr w:type="spellEnd"/>
      <w:r w:rsidRPr="009954C8">
        <w:rPr>
          <w:rFonts w:ascii="Arial" w:eastAsia="Times New Roman" w:hAnsi="Arial" w:cs="Arial"/>
          <w:color w:val="10240A"/>
          <w:sz w:val="27"/>
          <w:szCs w:val="27"/>
          <w:lang w:eastAsia="ru-RU"/>
        </w:rPr>
        <w:t xml:space="preserve"> остановку поезда и оформляет запись в книге приказов на </w:t>
      </w:r>
      <w:proofErr w:type="spellStart"/>
      <w:r w:rsidRPr="009954C8">
        <w:rPr>
          <w:rFonts w:ascii="Arial" w:eastAsia="Times New Roman" w:hAnsi="Arial" w:cs="Arial"/>
          <w:color w:val="10240A"/>
          <w:sz w:val="27"/>
          <w:szCs w:val="27"/>
          <w:lang w:eastAsia="ru-RU"/>
        </w:rPr>
        <w:t>неграфиковые</w:t>
      </w:r>
      <w:proofErr w:type="spellEnd"/>
      <w:r w:rsidRPr="009954C8">
        <w:rPr>
          <w:rFonts w:ascii="Arial" w:eastAsia="Times New Roman" w:hAnsi="Arial" w:cs="Arial"/>
          <w:color w:val="10240A"/>
          <w:sz w:val="27"/>
          <w:szCs w:val="27"/>
          <w:lang w:eastAsia="ru-RU"/>
        </w:rPr>
        <w:t xml:space="preserve"> остановки поездов с указанием причины.</w:t>
      </w:r>
      <w:r w:rsidRPr="009954C8">
        <w:rPr>
          <w:rFonts w:ascii="Arial" w:eastAsia="Times New Roman" w:hAnsi="Arial" w:cs="Arial"/>
          <w:color w:val="10240A"/>
          <w:sz w:val="27"/>
          <w:szCs w:val="27"/>
          <w:lang w:eastAsia="ru-RU"/>
        </w:rPr>
        <w:br/>
        <w:t xml:space="preserve">4. При доставке локомотивных бригад, используются поезда меньшей приоритетности, не превышающие по весу и длине норм, установленных для участка по условиям </w:t>
      </w:r>
      <w:proofErr w:type="spellStart"/>
      <w:r w:rsidRPr="009954C8">
        <w:rPr>
          <w:rFonts w:ascii="Arial" w:eastAsia="Times New Roman" w:hAnsi="Arial" w:cs="Arial"/>
          <w:color w:val="10240A"/>
          <w:sz w:val="27"/>
          <w:szCs w:val="27"/>
          <w:lang w:eastAsia="ru-RU"/>
        </w:rPr>
        <w:t>трогания</w:t>
      </w:r>
      <w:proofErr w:type="spellEnd"/>
      <w:r w:rsidRPr="009954C8">
        <w:rPr>
          <w:rFonts w:ascii="Arial" w:eastAsia="Times New Roman" w:hAnsi="Arial" w:cs="Arial"/>
          <w:color w:val="10240A"/>
          <w:sz w:val="27"/>
          <w:szCs w:val="27"/>
          <w:lang w:eastAsia="ru-RU"/>
        </w:rPr>
        <w:t xml:space="preserve"> с места.</w:t>
      </w:r>
      <w:r w:rsidRPr="009954C8">
        <w:rPr>
          <w:rFonts w:ascii="Arial" w:eastAsia="Times New Roman" w:hAnsi="Arial" w:cs="Arial"/>
          <w:color w:val="10240A"/>
          <w:sz w:val="27"/>
          <w:szCs w:val="27"/>
          <w:lang w:eastAsia="ru-RU"/>
        </w:rPr>
        <w:br/>
        <w:t>5. На основании разрешения ДГПРУ ДНЦ передает регистрируемый приказ станции выдачи предупреждений - для выдачи письменного разрешения на остановку для посадки/высадки локомотивных бригад. При отсутствии такой возможности - приказ передается непосредственно машинисту поезда по радиосвязи (или через дежурного по ближайшей станции).</w:t>
      </w:r>
      <w:r w:rsidRPr="009954C8">
        <w:rPr>
          <w:rFonts w:ascii="Arial" w:eastAsia="Times New Roman" w:hAnsi="Arial" w:cs="Arial"/>
          <w:color w:val="10240A"/>
          <w:sz w:val="27"/>
          <w:szCs w:val="27"/>
          <w:lang w:eastAsia="ru-RU"/>
        </w:rPr>
        <w:br/>
        <w:t>6. На станциях, где разрешается временно оставлять поезд с локомотивом от движения допускается отправление бригады пассажиром до прибытия подменной локомотивной бригады. "Бросание" с локомотивом, поезда производится после выполнения технологических операций по его закреплению. При этом локомотивная бригада должна вызывать локомотивного диспетчера или дежурного по эксплуатационному локомотивному депо и проинформировать о "бросании" и закрепление поезда на станции с тяговым подвижным составом.</w:t>
      </w:r>
      <w:r w:rsidRPr="009954C8">
        <w:rPr>
          <w:rFonts w:ascii="Arial" w:eastAsia="Times New Roman" w:hAnsi="Arial" w:cs="Arial"/>
          <w:color w:val="10240A"/>
          <w:sz w:val="27"/>
          <w:szCs w:val="27"/>
          <w:lang w:eastAsia="ru-RU"/>
        </w:rPr>
        <w:br/>
        <w:t>7. Локомотивный диспетчер с дежурным по эксплуатационному локомотивному депо должен принять необходимые меры для производства смены локомотивной бригады за период времени не более 3-х часов.</w:t>
      </w:r>
    </w:p>
    <w:p w:rsidR="009954C8" w:rsidRPr="009954C8" w:rsidRDefault="009954C8" w:rsidP="009954C8">
      <w:pPr>
        <w:spacing w:before="100" w:beforeAutospacing="1" w:after="100" w:afterAutospacing="1" w:line="240" w:lineRule="auto"/>
        <w:ind w:left="225" w:right="225"/>
        <w:jc w:val="center"/>
        <w:rPr>
          <w:rFonts w:ascii="Arial" w:eastAsia="Times New Roman" w:hAnsi="Arial" w:cs="Arial"/>
          <w:color w:val="10240A"/>
          <w:sz w:val="27"/>
          <w:szCs w:val="27"/>
          <w:lang w:eastAsia="ru-RU"/>
        </w:rPr>
      </w:pPr>
      <w:bookmarkStart w:id="12" w:name="Par172"/>
      <w:bookmarkEnd w:id="12"/>
      <w:r w:rsidRPr="009954C8">
        <w:rPr>
          <w:rFonts w:ascii="Arial" w:eastAsia="Times New Roman" w:hAnsi="Arial" w:cs="Arial"/>
          <w:color w:val="10240A"/>
          <w:sz w:val="27"/>
          <w:szCs w:val="27"/>
          <w:lang w:eastAsia="ru-RU"/>
        </w:rPr>
        <w:t>IX. Контроль локомотивных бригад в пункте оборота</w:t>
      </w:r>
    </w:p>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7"/>
          <w:szCs w:val="27"/>
          <w:lang w:eastAsia="ru-RU"/>
        </w:rPr>
      </w:pPr>
      <w:r w:rsidRPr="009954C8">
        <w:rPr>
          <w:rFonts w:ascii="Arial" w:eastAsia="Times New Roman" w:hAnsi="Arial" w:cs="Arial"/>
          <w:color w:val="10240A"/>
          <w:sz w:val="27"/>
          <w:szCs w:val="27"/>
          <w:lang w:eastAsia="ru-RU"/>
        </w:rPr>
        <w:t>1. ДРЛ ЦУТР контролируют, а ДЦУП обеспечивают соблюдение установленных норм времени отдыха локомотивных бригад в пунктах оборота. Они должны применять оперативное регулирование локомотивными бригадами при изменении поездной обстановки не допуская передержку их на отдыхе. Ответственность за необоснованное превышение отдыха локомотивной бригадой 100% времени предшествующей поездки возлагается на региональные дирекции управления движением.</w:t>
      </w:r>
      <w:r w:rsidRPr="009954C8">
        <w:rPr>
          <w:rFonts w:ascii="Arial" w:eastAsia="Times New Roman" w:hAnsi="Arial" w:cs="Arial"/>
          <w:color w:val="10240A"/>
          <w:sz w:val="27"/>
          <w:szCs w:val="27"/>
          <w:lang w:eastAsia="ru-RU"/>
        </w:rPr>
        <w:br/>
        <w:t xml:space="preserve">2. В случаях превышения отдыха локомотивной бригадой 100% времени предшествующей поездки, дежурный по эксплуатационному локомотивному депо, либо лицо, назначенное приказом начальника эксплуатационного локомотивного депо, вызывает по селекторной, телефонной или другим видам связи диспетчера локомотивного (по району управления) и берет приказ на превышение норматива </w:t>
      </w:r>
      <w:r w:rsidRPr="009954C8">
        <w:rPr>
          <w:rFonts w:ascii="Arial" w:eastAsia="Times New Roman" w:hAnsi="Arial" w:cs="Arial"/>
          <w:color w:val="10240A"/>
          <w:sz w:val="27"/>
          <w:szCs w:val="27"/>
          <w:lang w:eastAsia="ru-RU"/>
        </w:rPr>
        <w:lastRenderedPageBreak/>
        <w:t>отдыха с записью в маршруте машиниста. Информация должна содержать N приказа, фамилию и должность лица подписавшего приказ, фамилию и должность лица, передавшего приказ с указанием причин превышения норматива отдыха, номер поезда и время отправления пассажиром.</w:t>
      </w:r>
      <w:r w:rsidRPr="009954C8">
        <w:rPr>
          <w:rFonts w:ascii="Arial" w:eastAsia="Times New Roman" w:hAnsi="Arial" w:cs="Arial"/>
          <w:color w:val="10240A"/>
          <w:sz w:val="27"/>
          <w:szCs w:val="27"/>
          <w:lang w:eastAsia="ru-RU"/>
        </w:rPr>
        <w:br/>
        <w:t>В случаях, когда место явки локомотивных бригад установлено непосредственно в парках станций, дежурный по эксплуатационном локомотивному депо передает информацию о приказе дежурному по дому отдыха по телефону.</w:t>
      </w:r>
      <w:r w:rsidRPr="009954C8">
        <w:rPr>
          <w:rFonts w:ascii="Arial" w:eastAsia="Times New Roman" w:hAnsi="Arial" w:cs="Arial"/>
          <w:color w:val="10240A"/>
          <w:sz w:val="27"/>
          <w:szCs w:val="27"/>
          <w:lang w:eastAsia="ru-RU"/>
        </w:rPr>
        <w:br/>
        <w:t>3. В случаях необходимости продления установленного времени отдыха в оборотных депо, ограничивающих участки, обслуживаемые двумя дирекциями тяги, приказ выдается ДРЛ.</w:t>
      </w:r>
      <w:r w:rsidRPr="009954C8">
        <w:rPr>
          <w:rFonts w:ascii="Arial" w:eastAsia="Times New Roman" w:hAnsi="Arial" w:cs="Arial"/>
          <w:color w:val="10240A"/>
          <w:sz w:val="27"/>
          <w:szCs w:val="27"/>
          <w:lang w:eastAsia="ru-RU"/>
        </w:rPr>
        <w:br/>
        <w:t>4. Отправление пассажиром локомотивных бригад после отдыха производится по регистрируемому приказу ЦУТР, а при отсутствии приказа в течение 2-х часов после окончании отдыха в объеме 100% времени предшествующей поездки.</w:t>
      </w:r>
    </w:p>
    <w:p w:rsidR="009954C8" w:rsidRPr="009954C8" w:rsidRDefault="009954C8" w:rsidP="009954C8">
      <w:pPr>
        <w:spacing w:before="100" w:beforeAutospacing="1" w:after="100" w:afterAutospacing="1" w:line="240" w:lineRule="auto"/>
        <w:ind w:left="225" w:right="225"/>
        <w:jc w:val="center"/>
        <w:rPr>
          <w:rFonts w:ascii="Arial" w:eastAsia="Times New Roman" w:hAnsi="Arial" w:cs="Arial"/>
          <w:color w:val="10240A"/>
          <w:sz w:val="27"/>
          <w:szCs w:val="27"/>
          <w:lang w:eastAsia="ru-RU"/>
        </w:rPr>
      </w:pPr>
      <w:bookmarkStart w:id="13" w:name="Par180"/>
      <w:bookmarkEnd w:id="13"/>
      <w:r w:rsidRPr="009954C8">
        <w:rPr>
          <w:rFonts w:ascii="Arial" w:eastAsia="Times New Roman" w:hAnsi="Arial" w:cs="Arial"/>
          <w:color w:val="10240A"/>
          <w:sz w:val="27"/>
          <w:szCs w:val="27"/>
          <w:lang w:eastAsia="ru-RU"/>
        </w:rPr>
        <w:t>X. Содержание эксплуатируемого парка локомотивов</w:t>
      </w:r>
    </w:p>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7"/>
          <w:szCs w:val="27"/>
          <w:lang w:eastAsia="ru-RU"/>
        </w:rPr>
      </w:pPr>
      <w:r w:rsidRPr="009954C8">
        <w:rPr>
          <w:rFonts w:ascii="Arial" w:eastAsia="Times New Roman" w:hAnsi="Arial" w:cs="Arial"/>
          <w:color w:val="10240A"/>
          <w:sz w:val="27"/>
          <w:szCs w:val="27"/>
          <w:lang w:eastAsia="ru-RU"/>
        </w:rPr>
        <w:t>1. Целью оперативного управления парком локомотивов является создание в конкретных условиях планируемого периода безусловного и качественного обеспечения объема перевозок локомотивами с минимальными эксплуатационными затратами и выполнении своевременной постановки локомотивов на текущие ремонты, техническое обслуживание и экипировку.</w:t>
      </w:r>
      <w:r w:rsidRPr="009954C8">
        <w:rPr>
          <w:rFonts w:ascii="Arial" w:eastAsia="Times New Roman" w:hAnsi="Arial" w:cs="Arial"/>
          <w:color w:val="10240A"/>
          <w:sz w:val="27"/>
          <w:szCs w:val="27"/>
          <w:lang w:eastAsia="ru-RU"/>
        </w:rPr>
        <w:br/>
        <w:t>2. Оперативное планирование и регулирование парка локомотивов осуществляется на основании месячного наряд-заказа и сменно-суточного плана поездной работы, на уровне полигона под руководством СДРЛ, на региональном уровне - ДНЦТ.</w:t>
      </w:r>
      <w:r w:rsidRPr="009954C8">
        <w:rPr>
          <w:rFonts w:ascii="Arial" w:eastAsia="Times New Roman" w:hAnsi="Arial" w:cs="Arial"/>
          <w:color w:val="10240A"/>
          <w:sz w:val="27"/>
          <w:szCs w:val="27"/>
          <w:lang w:eastAsia="ru-RU"/>
        </w:rPr>
        <w:br/>
        <w:t xml:space="preserve">3. Исходными данными для сменно-суточного планирования эксплуатируемого парка локомотивов являются: месячный наряд-заказ, поездное положение, план </w:t>
      </w:r>
      <w:proofErr w:type="spellStart"/>
      <w:r w:rsidRPr="009954C8">
        <w:rPr>
          <w:rFonts w:ascii="Arial" w:eastAsia="Times New Roman" w:hAnsi="Arial" w:cs="Arial"/>
          <w:color w:val="10240A"/>
          <w:sz w:val="27"/>
          <w:szCs w:val="27"/>
          <w:lang w:eastAsia="ru-RU"/>
        </w:rPr>
        <w:t>поездообразования</w:t>
      </w:r>
      <w:proofErr w:type="spellEnd"/>
      <w:r w:rsidRPr="009954C8">
        <w:rPr>
          <w:rFonts w:ascii="Arial" w:eastAsia="Times New Roman" w:hAnsi="Arial" w:cs="Arial"/>
          <w:color w:val="10240A"/>
          <w:sz w:val="27"/>
          <w:szCs w:val="27"/>
          <w:lang w:eastAsia="ru-RU"/>
        </w:rPr>
        <w:t xml:space="preserve"> на станциях, наличие и дислокация локомотивов, разложение исправного парка локомотивов полигона, заявки на отвлечение локомотивов от поездной работы, участковая скорость, план предоставления "окон", информационно-справочные данные АСОУП, ЦОММ и АСУТ.</w:t>
      </w:r>
      <w:r w:rsidRPr="009954C8">
        <w:rPr>
          <w:rFonts w:ascii="Arial" w:eastAsia="Times New Roman" w:hAnsi="Arial" w:cs="Arial"/>
          <w:color w:val="10240A"/>
          <w:sz w:val="27"/>
          <w:szCs w:val="27"/>
          <w:lang w:eastAsia="ru-RU"/>
        </w:rPr>
        <w:br/>
        <w:t>4. В рамках составления сменно-суточного плана регулирования локомотивами ТНЦ определяют их число, пересылаемое по регулировке между пунктами избытка и недостатка локомотивов в границах региональных дирекций тяги.</w:t>
      </w:r>
      <w:r w:rsidRPr="009954C8">
        <w:rPr>
          <w:rFonts w:ascii="Arial" w:eastAsia="Times New Roman" w:hAnsi="Arial" w:cs="Arial"/>
          <w:color w:val="10240A"/>
          <w:sz w:val="27"/>
          <w:szCs w:val="27"/>
          <w:lang w:eastAsia="ru-RU"/>
        </w:rPr>
        <w:br/>
        <w:t>5. Суточное задание по содержанию парка локомотивов в эксплуатации, рассчитывается ДРЛ, для каждого участка обслуживания, эксплуатационного локомотивного депо и в целом для полигона дороги до 14-00 часов московского времени, предоставляется на согласование руководству ЦУТР и оформляется регистрируемым приказом начальника ЦУТР.</w:t>
      </w:r>
      <w:r w:rsidRPr="009954C8">
        <w:rPr>
          <w:rFonts w:ascii="Arial" w:eastAsia="Times New Roman" w:hAnsi="Arial" w:cs="Arial"/>
          <w:color w:val="10240A"/>
          <w:sz w:val="27"/>
          <w:szCs w:val="27"/>
          <w:lang w:eastAsia="ru-RU"/>
        </w:rPr>
        <w:br/>
        <w:t xml:space="preserve">6. Для обеспечения сменно-суточного плана поездной работы </w:t>
      </w:r>
      <w:r w:rsidRPr="009954C8">
        <w:rPr>
          <w:rFonts w:ascii="Arial" w:eastAsia="Times New Roman" w:hAnsi="Arial" w:cs="Arial"/>
          <w:color w:val="10240A"/>
          <w:sz w:val="27"/>
          <w:szCs w:val="27"/>
          <w:lang w:eastAsia="ru-RU"/>
        </w:rPr>
        <w:lastRenderedPageBreak/>
        <w:t>региона управления диспетчерский персонал ЦУТР осуществляет контроль за содержанием эксплуатируемого и рабочего парка локомотивов в соответствии с потребностью на 06.00 и 18.00 ч. московского времени с составлением отчетности и оперативный контроль по 3-х часовым периодам.</w:t>
      </w:r>
      <w:r w:rsidRPr="009954C8">
        <w:rPr>
          <w:rFonts w:ascii="Arial" w:eastAsia="Times New Roman" w:hAnsi="Arial" w:cs="Arial"/>
          <w:color w:val="10240A"/>
          <w:sz w:val="27"/>
          <w:szCs w:val="27"/>
          <w:lang w:eastAsia="ru-RU"/>
        </w:rPr>
        <w:br/>
        <w:t>7. При возникновении нестандартной ситуации, связанной с повреждением или отказом локомотива в пути следования, оперативный персонал ЦУТР и ДЦУП принимают оперативные меры для пополнения эксплуатируемого парка.</w:t>
      </w:r>
      <w:r w:rsidRPr="009954C8">
        <w:rPr>
          <w:rFonts w:ascii="Arial" w:eastAsia="Times New Roman" w:hAnsi="Arial" w:cs="Arial"/>
          <w:color w:val="10240A"/>
          <w:sz w:val="27"/>
          <w:szCs w:val="27"/>
          <w:lang w:eastAsia="ru-RU"/>
        </w:rPr>
        <w:br/>
        <w:t>8. Начальники ЦУТР в границах своего полигона обслуживания имеют право оперативно передислоцировать парк локомотивов сроком не более чем на 1 месяц для распределения его между региональными дирекциями.</w:t>
      </w:r>
      <w:r w:rsidRPr="009954C8">
        <w:rPr>
          <w:rFonts w:ascii="Arial" w:eastAsia="Times New Roman" w:hAnsi="Arial" w:cs="Arial"/>
          <w:color w:val="10240A"/>
          <w:sz w:val="27"/>
          <w:szCs w:val="27"/>
          <w:lang w:eastAsia="ru-RU"/>
        </w:rPr>
        <w:br/>
        <w:t>9. Персонал ЦУТР контролирует учет состояния парка локомотивов, руководствуясь Инструкцией по учету локомотивов, утвержденной распоряжением ОАО "РЖД" от 29.10.2012 г. N 2155р.</w:t>
      </w:r>
      <w:r w:rsidRPr="009954C8">
        <w:rPr>
          <w:rFonts w:ascii="Arial" w:eastAsia="Times New Roman" w:hAnsi="Arial" w:cs="Arial"/>
          <w:color w:val="10240A"/>
          <w:sz w:val="27"/>
          <w:szCs w:val="27"/>
          <w:lang w:eastAsia="ru-RU"/>
        </w:rPr>
        <w:br/>
        <w:t>10. Ответственность за достоверность информации по состоянию ТПС, вводимой в АСОУП оперативным персоналом депо, несут начальники эксплуатационных и сервисных ремонтных локомотивных депо в зависимости от дислокации локомотивов при изменении их состояния.</w:t>
      </w:r>
      <w:r w:rsidRPr="009954C8">
        <w:rPr>
          <w:rFonts w:ascii="Arial" w:eastAsia="Times New Roman" w:hAnsi="Arial" w:cs="Arial"/>
          <w:color w:val="10240A"/>
          <w:sz w:val="27"/>
          <w:szCs w:val="27"/>
          <w:lang w:eastAsia="ru-RU"/>
        </w:rPr>
        <w:br/>
        <w:t>11. Ответственность за правильность присвоения номеров поездов возлагается на региональную дирекцию управления движением.</w:t>
      </w:r>
    </w:p>
    <w:p w:rsidR="009954C8" w:rsidRPr="009954C8" w:rsidRDefault="009954C8" w:rsidP="009954C8">
      <w:pPr>
        <w:spacing w:before="100" w:beforeAutospacing="1" w:after="100" w:afterAutospacing="1" w:line="240" w:lineRule="auto"/>
        <w:ind w:left="225" w:right="225"/>
        <w:jc w:val="center"/>
        <w:rPr>
          <w:rFonts w:ascii="Arial" w:eastAsia="Times New Roman" w:hAnsi="Arial" w:cs="Arial"/>
          <w:color w:val="10240A"/>
          <w:sz w:val="27"/>
          <w:szCs w:val="27"/>
          <w:lang w:eastAsia="ru-RU"/>
        </w:rPr>
      </w:pPr>
      <w:bookmarkStart w:id="14" w:name="Par194"/>
      <w:bookmarkEnd w:id="14"/>
      <w:r w:rsidRPr="009954C8">
        <w:rPr>
          <w:rFonts w:ascii="Arial" w:eastAsia="Times New Roman" w:hAnsi="Arial" w:cs="Arial"/>
          <w:color w:val="10240A"/>
          <w:sz w:val="27"/>
          <w:szCs w:val="27"/>
          <w:lang w:eastAsia="ru-RU"/>
        </w:rPr>
        <w:t>XI. Порядок взаимодействия при планировании ремонта, технического обслуживания и модернизации локомотивов</w:t>
      </w:r>
    </w:p>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7"/>
          <w:szCs w:val="27"/>
          <w:lang w:eastAsia="ru-RU"/>
        </w:rPr>
      </w:pPr>
      <w:r w:rsidRPr="009954C8">
        <w:rPr>
          <w:rFonts w:ascii="Arial" w:eastAsia="Times New Roman" w:hAnsi="Arial" w:cs="Arial"/>
          <w:color w:val="10240A"/>
          <w:sz w:val="27"/>
          <w:szCs w:val="27"/>
          <w:lang w:eastAsia="ru-RU"/>
        </w:rPr>
        <w:t>1. Взаимодействие осуществляется в соответствии с требованиями положений: "Порядка взаимодействия дежурного персонала по эксплуатационному локомотивному депо, управления движением и руководителей территориальных дирекций тяги и региональных дирекций управления движением по организации работы с локомотивами, переданных на сервисное обслуживание" утвержденного распоряжением от 07.03.2014 г. N 609р и "О порядке взаимодействия ремонтного локомотивного депо и эксплуатационного локомотивного депо" от 17.01.2005 г. N 3р. Планирование технического обслуживания, ремонта, модернизации локомотивов приписного парка осуществляется Т и ТЧЭ.</w:t>
      </w:r>
      <w:r w:rsidRPr="009954C8">
        <w:rPr>
          <w:rFonts w:ascii="Arial" w:eastAsia="Times New Roman" w:hAnsi="Arial" w:cs="Arial"/>
          <w:color w:val="10240A"/>
          <w:sz w:val="27"/>
          <w:szCs w:val="27"/>
          <w:lang w:eastAsia="ru-RU"/>
        </w:rPr>
        <w:br/>
        <w:t>2. ТЧЭ в срок до 25 марта, предыдущего к плановому году формирует потребность во всех видах плановых ремонтов и технического обслуживания локомотивов в Модуле "Планы ремонтов" АСУТ-Т приписного парка (в соответствии с нормативами межремонтных пробегов и цикличности ранее выполненных ремонтов) и направляет в Т для обобщения.</w:t>
      </w:r>
      <w:r w:rsidRPr="009954C8">
        <w:rPr>
          <w:rFonts w:ascii="Arial" w:eastAsia="Times New Roman" w:hAnsi="Arial" w:cs="Arial"/>
          <w:color w:val="10240A"/>
          <w:sz w:val="27"/>
          <w:szCs w:val="27"/>
          <w:lang w:eastAsia="ru-RU"/>
        </w:rPr>
        <w:br/>
        <w:t xml:space="preserve">3. ТЧЭ в срок до 1 апреля, предыдущего плановому году, представляют в Т </w:t>
      </w:r>
      <w:proofErr w:type="spellStart"/>
      <w:r w:rsidRPr="009954C8">
        <w:rPr>
          <w:rFonts w:ascii="Arial" w:eastAsia="Times New Roman" w:hAnsi="Arial" w:cs="Arial"/>
          <w:color w:val="10240A"/>
          <w:sz w:val="27"/>
          <w:szCs w:val="27"/>
          <w:lang w:eastAsia="ru-RU"/>
        </w:rPr>
        <w:t>пономерные</w:t>
      </w:r>
      <w:proofErr w:type="spellEnd"/>
      <w:r w:rsidRPr="009954C8">
        <w:rPr>
          <w:rFonts w:ascii="Arial" w:eastAsia="Times New Roman" w:hAnsi="Arial" w:cs="Arial"/>
          <w:color w:val="10240A"/>
          <w:sz w:val="27"/>
          <w:szCs w:val="27"/>
          <w:lang w:eastAsia="ru-RU"/>
        </w:rPr>
        <w:t xml:space="preserve"> списки локомотивов, требующих проведения ремонта в объеме КР, СР, ТР-3, а также потребность в </w:t>
      </w:r>
      <w:r w:rsidRPr="009954C8">
        <w:rPr>
          <w:rFonts w:ascii="Arial" w:eastAsia="Times New Roman" w:hAnsi="Arial" w:cs="Arial"/>
          <w:color w:val="10240A"/>
          <w:sz w:val="27"/>
          <w:szCs w:val="27"/>
          <w:lang w:eastAsia="ru-RU"/>
        </w:rPr>
        <w:lastRenderedPageBreak/>
        <w:t>проведении КР, СР, ТР-3, ТР-2, ТР-1, совмещенных с комплексом работ по продлению срока службы (ПСС-5, ПСС-4, ПСС-3, ПСС-2, ПСС-1 соответственно), в условиях завода и ремонтных локомотивных депо в следующем году с разбивкой по кварталам для дальнейшего согласования и утверждения.</w:t>
      </w:r>
      <w:r w:rsidRPr="009954C8">
        <w:rPr>
          <w:rFonts w:ascii="Arial" w:eastAsia="Times New Roman" w:hAnsi="Arial" w:cs="Arial"/>
          <w:color w:val="10240A"/>
          <w:sz w:val="27"/>
          <w:szCs w:val="27"/>
          <w:lang w:eastAsia="ru-RU"/>
        </w:rPr>
        <w:br/>
        <w:t>4. Ежегодно в срок до 1 апреля ТЧЭ направляют в Т расчет потребности на проведение текущих ремонтов локомотивов в объеме ТР-1 и ТР-2, технических обслуживании в объеме ТО-2, ТО-3, ТО-4 и ТО-5 (всех индексов), модернизации с разбивкой по кварталам для согласования и формирования планов ремонта и технических обслуживании локомотивов.</w:t>
      </w:r>
      <w:r w:rsidRPr="009954C8">
        <w:rPr>
          <w:rFonts w:ascii="Arial" w:eastAsia="Times New Roman" w:hAnsi="Arial" w:cs="Arial"/>
          <w:color w:val="10240A"/>
          <w:sz w:val="27"/>
          <w:szCs w:val="27"/>
          <w:lang w:eastAsia="ru-RU"/>
        </w:rPr>
        <w:br/>
        <w:t>5. Рекомендуемое годовое, квартальное, ежемесячное планирование Сервисного обслуживания осуществляется в соответствие с требованиями главы N 2 Приложения N 4 к договорам сервисного обслуживания.</w:t>
      </w:r>
      <w:r w:rsidRPr="009954C8">
        <w:rPr>
          <w:rFonts w:ascii="Arial" w:eastAsia="Times New Roman" w:hAnsi="Arial" w:cs="Arial"/>
          <w:color w:val="10240A"/>
          <w:sz w:val="27"/>
          <w:szCs w:val="27"/>
          <w:lang w:eastAsia="ru-RU"/>
        </w:rPr>
        <w:br/>
        <w:t xml:space="preserve">6. На основании представленных за 10 суток до начала месяца сервисной компанией ежемесячных графиков ежедекадно (за 5 суток до начала декады) ТЧЭ формирует десятидневные графики постановки локомотивов на плановые виды ТО и ТР-1, которые согласовывает с представителями сервисных компаний не позднее, чем за 4 суток и направляют их в Т, ТЧЭ приписки локомотивов, ДЦУП, ЦУТР. График постановки локомотивов на сервисное обслуживание должен содержать </w:t>
      </w:r>
      <w:proofErr w:type="spellStart"/>
      <w:r w:rsidRPr="009954C8">
        <w:rPr>
          <w:rFonts w:ascii="Arial" w:eastAsia="Times New Roman" w:hAnsi="Arial" w:cs="Arial"/>
          <w:color w:val="10240A"/>
          <w:sz w:val="27"/>
          <w:szCs w:val="27"/>
          <w:lang w:eastAsia="ru-RU"/>
        </w:rPr>
        <w:t>пономерной</w:t>
      </w:r>
      <w:proofErr w:type="spellEnd"/>
      <w:r w:rsidRPr="009954C8">
        <w:rPr>
          <w:rFonts w:ascii="Arial" w:eastAsia="Times New Roman" w:hAnsi="Arial" w:cs="Arial"/>
          <w:color w:val="10240A"/>
          <w:sz w:val="27"/>
          <w:szCs w:val="27"/>
          <w:lang w:eastAsia="ru-RU"/>
        </w:rPr>
        <w:t xml:space="preserve"> список локомотивов, (за исключением технического обслуживания в объеме ТО-2), направляемых на сервисное обслуживание, пробег локомотива, на дату составления графика, дату, время и место проведения сервисного обслуживания.</w:t>
      </w:r>
      <w:r w:rsidRPr="009954C8">
        <w:rPr>
          <w:rFonts w:ascii="Arial" w:eastAsia="Times New Roman" w:hAnsi="Arial" w:cs="Arial"/>
          <w:color w:val="10240A"/>
          <w:sz w:val="27"/>
          <w:szCs w:val="27"/>
          <w:lang w:eastAsia="ru-RU"/>
        </w:rPr>
        <w:br/>
        <w:t>7. Т, ТЧЭ сервисная компания определяют количество локомотивов и их номера в сутки, необходимых для обеспечения технологического процесса сервисного ремонтного депо по видам ТО и ТР, коме ТО-2. ЦУТР, Д, Т -отвечают за своевременную подгонку локомотивов в депо сервисного обслуживания в соответствии с утвержденным количеством локомотивов. Перепробеги свыше норматива плюс допуск 10% не допускаются. Допуск (10%) устанавливается для подвязки локомотива в направлении сервисного ремонтного депо с его последующей отцепкой от поезда (резервом). Оперативный контроль пробегов локомотивов производится по данным АСОУП-2. Ответственность за актуализацию нормативов межремонтных пробегов в АСОУП-2 несет Т.</w:t>
      </w:r>
      <w:r w:rsidRPr="009954C8">
        <w:rPr>
          <w:rFonts w:ascii="Arial" w:eastAsia="Times New Roman" w:hAnsi="Arial" w:cs="Arial"/>
          <w:color w:val="10240A"/>
          <w:sz w:val="27"/>
          <w:szCs w:val="27"/>
          <w:lang w:eastAsia="ru-RU"/>
        </w:rPr>
        <w:br/>
        <w:t xml:space="preserve">8. Согласованные </w:t>
      </w:r>
      <w:proofErr w:type="spellStart"/>
      <w:r w:rsidRPr="009954C8">
        <w:rPr>
          <w:rFonts w:ascii="Arial" w:eastAsia="Times New Roman" w:hAnsi="Arial" w:cs="Arial"/>
          <w:color w:val="10240A"/>
          <w:sz w:val="27"/>
          <w:szCs w:val="27"/>
          <w:lang w:eastAsia="ru-RU"/>
        </w:rPr>
        <w:t>пономерные</w:t>
      </w:r>
      <w:proofErr w:type="spellEnd"/>
      <w:r w:rsidRPr="009954C8">
        <w:rPr>
          <w:rFonts w:ascii="Arial" w:eastAsia="Times New Roman" w:hAnsi="Arial" w:cs="Arial"/>
          <w:color w:val="10240A"/>
          <w:sz w:val="27"/>
          <w:szCs w:val="27"/>
          <w:lang w:eastAsia="ru-RU"/>
        </w:rPr>
        <w:t xml:space="preserve"> десятидневные графики постановки локомотивов на ТР-1, ТР-2 передаются в ДЦУП, ЦУТР для обязательного исполнения с учетом фактического пробега локомотивов и обеспечения своевременной отцепки локомотивов от поездов, а также обеспечения планирования локомотивов под поезда, с целью исключения у локомотивов перепробегов в эксплуатации.</w:t>
      </w:r>
      <w:r w:rsidRPr="009954C8">
        <w:rPr>
          <w:rFonts w:ascii="Arial" w:eastAsia="Times New Roman" w:hAnsi="Arial" w:cs="Arial"/>
          <w:color w:val="10240A"/>
          <w:sz w:val="27"/>
          <w:szCs w:val="27"/>
          <w:lang w:eastAsia="ru-RU"/>
        </w:rPr>
        <w:br/>
      </w:r>
      <w:r w:rsidRPr="009954C8">
        <w:rPr>
          <w:rFonts w:ascii="Arial" w:eastAsia="Times New Roman" w:hAnsi="Arial" w:cs="Arial"/>
          <w:color w:val="10240A"/>
          <w:sz w:val="27"/>
          <w:szCs w:val="27"/>
          <w:lang w:eastAsia="ru-RU"/>
        </w:rPr>
        <w:lastRenderedPageBreak/>
        <w:t xml:space="preserve">9. Десятидневные </w:t>
      </w:r>
      <w:proofErr w:type="spellStart"/>
      <w:r w:rsidRPr="009954C8">
        <w:rPr>
          <w:rFonts w:ascii="Arial" w:eastAsia="Times New Roman" w:hAnsi="Arial" w:cs="Arial"/>
          <w:color w:val="10240A"/>
          <w:sz w:val="27"/>
          <w:szCs w:val="27"/>
          <w:lang w:eastAsia="ru-RU"/>
        </w:rPr>
        <w:t>пономерные</w:t>
      </w:r>
      <w:proofErr w:type="spellEnd"/>
      <w:r w:rsidRPr="009954C8">
        <w:rPr>
          <w:rFonts w:ascii="Arial" w:eastAsia="Times New Roman" w:hAnsi="Arial" w:cs="Arial"/>
          <w:color w:val="10240A"/>
          <w:sz w:val="27"/>
          <w:szCs w:val="27"/>
          <w:lang w:eastAsia="ru-RU"/>
        </w:rPr>
        <w:t xml:space="preserve"> графики проведения ТР-1, ТР-2 локомотивам в зависимости от эксплуатационной обстановки могут корректироваться ТЧЭ, Т по согласованию с сервисными компаниями. Скорректированные десятидневные графики согласовываются не позднее, чем за сутки до наступления декады.</w:t>
      </w:r>
      <w:r w:rsidRPr="009954C8">
        <w:rPr>
          <w:rFonts w:ascii="Arial" w:eastAsia="Times New Roman" w:hAnsi="Arial" w:cs="Arial"/>
          <w:color w:val="10240A"/>
          <w:sz w:val="27"/>
          <w:szCs w:val="27"/>
          <w:lang w:eastAsia="ru-RU"/>
        </w:rPr>
        <w:br/>
        <w:t>10. Оперативное трехсуточное планирование на основании фактической загрузки депо, десятидневного графика постановки локомотивов с формированием прогнозной потребности в постановке локомотивов на плановые виды ТО, ТР, а также непредвиденного обслуживания осуществляется в соответствии с пунктами NN 2.1.12. - 2.1.15. приложения N 4 к договорам сервисного обслуживания.</w:t>
      </w:r>
    </w:p>
    <w:p w:rsidR="009954C8" w:rsidRPr="009954C8" w:rsidRDefault="009954C8" w:rsidP="009954C8">
      <w:pPr>
        <w:spacing w:before="100" w:beforeAutospacing="1" w:after="100" w:afterAutospacing="1" w:line="240" w:lineRule="auto"/>
        <w:ind w:left="225" w:right="225"/>
        <w:jc w:val="center"/>
        <w:rPr>
          <w:rFonts w:ascii="Arial" w:eastAsia="Times New Roman" w:hAnsi="Arial" w:cs="Arial"/>
          <w:color w:val="10240A"/>
          <w:sz w:val="27"/>
          <w:szCs w:val="27"/>
          <w:lang w:eastAsia="ru-RU"/>
        </w:rPr>
      </w:pPr>
      <w:bookmarkStart w:id="15" w:name="Par207"/>
      <w:bookmarkEnd w:id="15"/>
      <w:r w:rsidRPr="009954C8">
        <w:rPr>
          <w:rFonts w:ascii="Arial" w:eastAsia="Times New Roman" w:hAnsi="Arial" w:cs="Arial"/>
          <w:color w:val="10240A"/>
          <w:sz w:val="27"/>
          <w:szCs w:val="27"/>
          <w:lang w:eastAsia="ru-RU"/>
        </w:rPr>
        <w:t>XII. Порядок взаимодействия при постановке локомотивов в депо сервисного обслуживания для проведения технического обслуживания и ремонта</w:t>
      </w:r>
    </w:p>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7"/>
          <w:szCs w:val="27"/>
          <w:lang w:eastAsia="ru-RU"/>
        </w:rPr>
      </w:pPr>
      <w:r w:rsidRPr="009954C8">
        <w:rPr>
          <w:rFonts w:ascii="Arial" w:eastAsia="Times New Roman" w:hAnsi="Arial" w:cs="Arial"/>
          <w:color w:val="10240A"/>
          <w:sz w:val="27"/>
          <w:szCs w:val="27"/>
          <w:lang w:eastAsia="ru-RU"/>
        </w:rPr>
        <w:t>1. Порядок производства технического обслуживания и текущего ремонта производится в соответствии положения "О порядке взаимодействия ремонтного локомотивного депо и эксплуатационного локомотивного депо" от 17.01.2005 г. N 3р.</w:t>
      </w:r>
      <w:r w:rsidRPr="009954C8">
        <w:rPr>
          <w:rFonts w:ascii="Arial" w:eastAsia="Times New Roman" w:hAnsi="Arial" w:cs="Arial"/>
          <w:color w:val="10240A"/>
          <w:sz w:val="27"/>
          <w:szCs w:val="27"/>
          <w:lang w:eastAsia="ru-RU"/>
        </w:rPr>
        <w:br/>
        <w:t xml:space="preserve">2. На основании полученных графиков ТРЛ </w:t>
      </w:r>
      <w:proofErr w:type="spellStart"/>
      <w:r w:rsidRPr="009954C8">
        <w:rPr>
          <w:rFonts w:ascii="Arial" w:eastAsia="Times New Roman" w:hAnsi="Arial" w:cs="Arial"/>
          <w:color w:val="10240A"/>
          <w:sz w:val="27"/>
          <w:szCs w:val="27"/>
          <w:lang w:eastAsia="ru-RU"/>
        </w:rPr>
        <w:t>ежесменно</w:t>
      </w:r>
      <w:proofErr w:type="spellEnd"/>
      <w:r w:rsidRPr="009954C8">
        <w:rPr>
          <w:rFonts w:ascii="Arial" w:eastAsia="Times New Roman" w:hAnsi="Arial" w:cs="Arial"/>
          <w:color w:val="10240A"/>
          <w:sz w:val="27"/>
          <w:szCs w:val="27"/>
          <w:lang w:eastAsia="ru-RU"/>
        </w:rPr>
        <w:t xml:space="preserve"> формирует заявки (план-задание) на передислокацию локомотивов и постановку в ремонт и передает СДРЛ под роспись, а </w:t>
      </w:r>
      <w:proofErr w:type="gramStart"/>
      <w:r w:rsidRPr="009954C8">
        <w:rPr>
          <w:rFonts w:ascii="Arial" w:eastAsia="Times New Roman" w:hAnsi="Arial" w:cs="Arial"/>
          <w:color w:val="10240A"/>
          <w:sz w:val="27"/>
          <w:szCs w:val="27"/>
          <w:lang w:eastAsia="ru-RU"/>
        </w:rPr>
        <w:t>так же</w:t>
      </w:r>
      <w:proofErr w:type="gramEnd"/>
      <w:r w:rsidRPr="009954C8">
        <w:rPr>
          <w:rFonts w:ascii="Arial" w:eastAsia="Times New Roman" w:hAnsi="Arial" w:cs="Arial"/>
          <w:color w:val="10240A"/>
          <w:sz w:val="27"/>
          <w:szCs w:val="27"/>
          <w:lang w:eastAsia="ru-RU"/>
        </w:rPr>
        <w:t xml:space="preserve"> ТЧЭ и депо постановки локомотивов на ремонт. Графики постановки локомотивов на плановые виды ремонта и обслуживания обязательны к исполнению всеми оперативными работниками дирекций тяги и управления движением. При невыполнении плана-задания на постановку локомотива на ремонт ДГПС указывает причину и виновную службу, либо дирекцию.</w:t>
      </w:r>
      <w:r w:rsidRPr="009954C8">
        <w:rPr>
          <w:rFonts w:ascii="Arial" w:eastAsia="Times New Roman" w:hAnsi="Arial" w:cs="Arial"/>
          <w:color w:val="10240A"/>
          <w:sz w:val="27"/>
          <w:szCs w:val="27"/>
          <w:lang w:eastAsia="ru-RU"/>
        </w:rPr>
        <w:br/>
        <w:t>Отдел ЦТ ЦУТР предпринимает необходимые меры по отцепке локомотива и дальнейшей его передислокации в ремонтное локомотивное депо для проведения обслуживания и ремонта при отсутствии возможности проведения обслуживания и ремонта по месту достижения пробега.</w:t>
      </w:r>
      <w:r w:rsidRPr="009954C8">
        <w:rPr>
          <w:rFonts w:ascii="Arial" w:eastAsia="Times New Roman" w:hAnsi="Arial" w:cs="Arial"/>
          <w:color w:val="10240A"/>
          <w:sz w:val="27"/>
          <w:szCs w:val="27"/>
          <w:lang w:eastAsia="ru-RU"/>
        </w:rPr>
        <w:br/>
        <w:t>3. При необходимости проведения непланового ремонта, номера локомотивов, которым требуется пересылка, вносятся в ежесменную заявку на передислокацию до ближайшего депо сервисного обслуживания, где неисправность устраняется.</w:t>
      </w:r>
      <w:r w:rsidRPr="009954C8">
        <w:rPr>
          <w:rFonts w:ascii="Arial" w:eastAsia="Times New Roman" w:hAnsi="Arial" w:cs="Arial"/>
          <w:color w:val="10240A"/>
          <w:sz w:val="27"/>
          <w:szCs w:val="27"/>
          <w:lang w:eastAsia="ru-RU"/>
        </w:rPr>
        <w:br/>
        <w:t>4. В случае отказа от постановки на ремонт локомотива, запланированного утвержденным графиком, депо сервисного обслуживания передает рапорт с указанием причин оперативным работникам сервисной компании ЦУТР, на основании которого производится корректировка плана и доводится дежурным персоналом ЦУТР до сведения оперативных работников ДЦУП.</w:t>
      </w:r>
      <w:r w:rsidRPr="009954C8">
        <w:rPr>
          <w:rFonts w:ascii="Arial" w:eastAsia="Times New Roman" w:hAnsi="Arial" w:cs="Arial"/>
          <w:color w:val="10240A"/>
          <w:sz w:val="27"/>
          <w:szCs w:val="27"/>
          <w:lang w:eastAsia="ru-RU"/>
        </w:rPr>
        <w:br/>
        <w:t xml:space="preserve">5. При наличии на полигоне локомотивов с пробегом, близким к критическому к нормативному, ТРЛ обязан уведомить ДРЛ о необходимости изъятия из эксплуатации указанного локомотива и </w:t>
      </w:r>
      <w:r w:rsidRPr="009954C8">
        <w:rPr>
          <w:rFonts w:ascii="Arial" w:eastAsia="Times New Roman" w:hAnsi="Arial" w:cs="Arial"/>
          <w:color w:val="10240A"/>
          <w:sz w:val="27"/>
          <w:szCs w:val="27"/>
          <w:lang w:eastAsia="ru-RU"/>
        </w:rPr>
        <w:lastRenderedPageBreak/>
        <w:t>постановки на ремонт. Далее ТРЛ, по согласованию с ДРЛ и СДРЛ, определяется порядок передислокации данных локомотивов в ближайшее локомотиворемонтное предприятие, специализирующееся на обслуживании локомотивов данной серии, для проведения необходимого ТО, ТР.</w:t>
      </w:r>
      <w:r w:rsidRPr="009954C8">
        <w:rPr>
          <w:rFonts w:ascii="Arial" w:eastAsia="Times New Roman" w:hAnsi="Arial" w:cs="Arial"/>
          <w:color w:val="10240A"/>
          <w:sz w:val="27"/>
          <w:szCs w:val="27"/>
          <w:lang w:eastAsia="ru-RU"/>
        </w:rPr>
        <w:br/>
        <w:t>6. Локомотив, отцепляемый для производства ТО, ТР должен быть заменен Т на исправный в пределах времени, установленного на станции для технологической операции: смена локомотива и локомотивной бригады.</w:t>
      </w:r>
      <w:r w:rsidRPr="009954C8">
        <w:rPr>
          <w:rFonts w:ascii="Arial" w:eastAsia="Times New Roman" w:hAnsi="Arial" w:cs="Arial"/>
          <w:color w:val="10240A"/>
          <w:sz w:val="27"/>
          <w:szCs w:val="27"/>
          <w:lang w:eastAsia="ru-RU"/>
        </w:rPr>
        <w:br/>
        <w:t>7. ДРЛ, ТРЛ, ТРР в течение смены контролируют локомотивы с пробегом более нормы (100%) и не допускают их подвязку под грузовые поезда, так же обеспечивает размен локомотива на ближайшей технической станции для следования в направлении депо ремонта.</w:t>
      </w:r>
      <w:r w:rsidRPr="009954C8">
        <w:rPr>
          <w:rFonts w:ascii="Arial" w:eastAsia="Times New Roman" w:hAnsi="Arial" w:cs="Arial"/>
          <w:color w:val="10240A"/>
          <w:sz w:val="27"/>
          <w:szCs w:val="27"/>
          <w:lang w:eastAsia="ru-RU"/>
        </w:rPr>
        <w:br/>
        <w:t>8. ДРЛ, ТРЛ, ТРР в течение смены контролирует выполнение установленных нормативов межремонтных пробегов, не допуская необоснованной постановки в депо в межремонтный период.</w:t>
      </w:r>
      <w:r w:rsidRPr="009954C8">
        <w:rPr>
          <w:rFonts w:ascii="Arial" w:eastAsia="Times New Roman" w:hAnsi="Arial" w:cs="Arial"/>
          <w:color w:val="10240A"/>
          <w:sz w:val="27"/>
          <w:szCs w:val="27"/>
          <w:lang w:eastAsia="ru-RU"/>
        </w:rPr>
        <w:br/>
        <w:t>9. Постановка локомотивов в депо сервисного обслуживания для проведения ТО, ТР, НИР осуществляется в соответствии с требованиями главы. NN 2.</w:t>
      </w:r>
      <w:proofErr w:type="gramStart"/>
      <w:r w:rsidRPr="009954C8">
        <w:rPr>
          <w:rFonts w:ascii="Arial" w:eastAsia="Times New Roman" w:hAnsi="Arial" w:cs="Arial"/>
          <w:color w:val="10240A"/>
          <w:sz w:val="27"/>
          <w:szCs w:val="27"/>
          <w:lang w:eastAsia="ru-RU"/>
        </w:rPr>
        <w:t>2.-</w:t>
      </w:r>
      <w:proofErr w:type="gramEnd"/>
      <w:r w:rsidRPr="009954C8">
        <w:rPr>
          <w:rFonts w:ascii="Arial" w:eastAsia="Times New Roman" w:hAnsi="Arial" w:cs="Arial"/>
          <w:color w:val="10240A"/>
          <w:sz w:val="27"/>
          <w:szCs w:val="27"/>
          <w:lang w:eastAsia="ru-RU"/>
        </w:rPr>
        <w:t>2.4 приложения N 4 к договорам на сервисное обслуживание.</w:t>
      </w:r>
    </w:p>
    <w:p w:rsidR="009954C8" w:rsidRPr="009954C8" w:rsidRDefault="009954C8" w:rsidP="009954C8">
      <w:pPr>
        <w:spacing w:before="100" w:beforeAutospacing="1" w:after="100" w:afterAutospacing="1" w:line="240" w:lineRule="auto"/>
        <w:ind w:left="225" w:right="225"/>
        <w:jc w:val="center"/>
        <w:rPr>
          <w:rFonts w:ascii="Arial" w:eastAsia="Times New Roman" w:hAnsi="Arial" w:cs="Arial"/>
          <w:color w:val="10240A"/>
          <w:sz w:val="27"/>
          <w:szCs w:val="27"/>
          <w:lang w:eastAsia="ru-RU"/>
        </w:rPr>
      </w:pPr>
      <w:bookmarkStart w:id="16" w:name="Par220"/>
      <w:bookmarkEnd w:id="16"/>
      <w:r w:rsidRPr="009954C8">
        <w:rPr>
          <w:rFonts w:ascii="Arial" w:eastAsia="Times New Roman" w:hAnsi="Arial" w:cs="Arial"/>
          <w:color w:val="10240A"/>
          <w:sz w:val="27"/>
          <w:szCs w:val="27"/>
          <w:lang w:eastAsia="ru-RU"/>
        </w:rPr>
        <w:t>XIII. Порядок взаимодействия при управлении парком</w:t>
      </w:r>
    </w:p>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7"/>
          <w:szCs w:val="27"/>
          <w:lang w:eastAsia="ru-RU"/>
        </w:rPr>
      </w:pPr>
      <w:r w:rsidRPr="009954C8">
        <w:rPr>
          <w:rFonts w:ascii="Arial" w:eastAsia="Times New Roman" w:hAnsi="Arial" w:cs="Arial"/>
          <w:color w:val="10240A"/>
          <w:sz w:val="27"/>
          <w:szCs w:val="27"/>
          <w:lang w:eastAsia="ru-RU"/>
        </w:rPr>
        <w:t>1. Управление парками локомотивов осуществляется с целью обеспечения объема перевозок тяговым подвижным составом с минимальными эксплуатационными затратами, с учетом выполнения своевременной постановки локомотивов на техническое обслуживание и текущий ремонт в планируемый период согласно с требованиями распоряжения ОАО "РЖД" от 07 марта 2014 года N 609р.</w:t>
      </w:r>
      <w:r w:rsidRPr="009954C8">
        <w:rPr>
          <w:rFonts w:ascii="Arial" w:eastAsia="Times New Roman" w:hAnsi="Arial" w:cs="Arial"/>
          <w:color w:val="10240A"/>
          <w:sz w:val="27"/>
          <w:szCs w:val="27"/>
          <w:lang w:eastAsia="ru-RU"/>
        </w:rPr>
        <w:br/>
        <w:t>2. Оперативное планирование и регулирование парка локомотивов осуществляется на основании месячного наряд-заказа и сменно-суточного плана поездной работы, на уровне полигона под руководством СДРЛ, на региональном уровне - ТНЦ, ДГПС.</w:t>
      </w:r>
      <w:r w:rsidRPr="009954C8">
        <w:rPr>
          <w:rFonts w:ascii="Arial" w:eastAsia="Times New Roman" w:hAnsi="Arial" w:cs="Arial"/>
          <w:color w:val="10240A"/>
          <w:sz w:val="27"/>
          <w:szCs w:val="27"/>
          <w:lang w:eastAsia="ru-RU"/>
        </w:rPr>
        <w:br/>
        <w:t>3. Контроль проведения операций, достоверности данных по учету локомотивов в систему АС по заходу (выходу) в депо (из депо) локомотивов, переданных на сервисное обслуживание осуществляется ТРЛ посредством модуля "Локомотивы" подраздел "Сервис локомотивов" АСУТ.</w:t>
      </w:r>
      <w:r w:rsidRPr="009954C8">
        <w:rPr>
          <w:rFonts w:ascii="Arial" w:eastAsia="Times New Roman" w:hAnsi="Arial" w:cs="Arial"/>
          <w:color w:val="10240A"/>
          <w:sz w:val="27"/>
          <w:szCs w:val="27"/>
          <w:lang w:eastAsia="ru-RU"/>
        </w:rPr>
        <w:br/>
        <w:t xml:space="preserve">4. При возникновении нестандартной ситуации, связанной с повреждением или отказом в пути следования локомотива, переданного на сервисное обслуживание, оперативный персонал ЦУТР и ДЦУП по заявке сервисных компаний ООО "ТМХ-Сервис", ООО "СТМ-Сервис", принимает оперативные меры по передислокации неисправного локомотива в ближайшее депо сервисного обслуживания для проведения ремонта в соответствии с </w:t>
      </w:r>
      <w:r w:rsidRPr="009954C8">
        <w:rPr>
          <w:rFonts w:ascii="Arial" w:eastAsia="Times New Roman" w:hAnsi="Arial" w:cs="Arial"/>
          <w:color w:val="10240A"/>
          <w:sz w:val="27"/>
          <w:szCs w:val="27"/>
          <w:lang w:eastAsia="ru-RU"/>
        </w:rPr>
        <w:lastRenderedPageBreak/>
        <w:t>требованиями договоров на сервисное обслуживание.</w:t>
      </w:r>
      <w:r w:rsidRPr="009954C8">
        <w:rPr>
          <w:rFonts w:ascii="Arial" w:eastAsia="Times New Roman" w:hAnsi="Arial" w:cs="Arial"/>
          <w:color w:val="10240A"/>
          <w:sz w:val="27"/>
          <w:szCs w:val="27"/>
          <w:lang w:eastAsia="ru-RU"/>
        </w:rPr>
        <w:br/>
        <w:t>5. В случае невыполнения установленного в ОАО "РЖД" задания по содержанию локомотивов в эксплуатируемом парке ТРЛ, ДРЛ принимают решение и оперативно реализуют меры для пополнения эксплуатируемого парка локомотивов в исправном техническом состоянии, удовлетворяющим требованиям организации перевозочного процесса полигона обслуживания.</w:t>
      </w:r>
      <w:r w:rsidRPr="009954C8">
        <w:rPr>
          <w:rFonts w:ascii="Arial" w:eastAsia="Times New Roman" w:hAnsi="Arial" w:cs="Arial"/>
          <w:color w:val="10240A"/>
          <w:sz w:val="27"/>
          <w:szCs w:val="27"/>
          <w:lang w:eastAsia="ru-RU"/>
        </w:rPr>
        <w:br/>
        <w:t>6. ТРЛ контролирует учет состояния парка локомотивов, руководствуясь требованиями Инструкции по учету локомотивов, регламента взаимодействия ТЧЭД, ТЧПЛ, ТЧРД.</w:t>
      </w:r>
      <w:r w:rsidRPr="009954C8">
        <w:rPr>
          <w:rFonts w:ascii="Arial" w:eastAsia="Times New Roman" w:hAnsi="Arial" w:cs="Arial"/>
          <w:color w:val="10240A"/>
          <w:sz w:val="27"/>
          <w:szCs w:val="27"/>
          <w:lang w:eastAsia="ru-RU"/>
        </w:rPr>
        <w:br/>
        <w:t>7. Ответственность за достоверность информации по состоянию локомотивов, вводимой в АСОУП-2 оперативным персоналом депо, несут ТЧЭ в зависимости от дислокации локомотивов при изменении состояния.</w:t>
      </w:r>
    </w:p>
    <w:p w:rsidR="009954C8" w:rsidRPr="009954C8" w:rsidRDefault="009954C8" w:rsidP="009954C8">
      <w:pPr>
        <w:spacing w:before="100" w:beforeAutospacing="1" w:after="100" w:afterAutospacing="1" w:line="240" w:lineRule="auto"/>
        <w:ind w:left="225" w:right="225"/>
        <w:jc w:val="center"/>
        <w:rPr>
          <w:rFonts w:ascii="Arial" w:eastAsia="Times New Roman" w:hAnsi="Arial" w:cs="Arial"/>
          <w:color w:val="10240A"/>
          <w:sz w:val="27"/>
          <w:szCs w:val="27"/>
          <w:lang w:eastAsia="ru-RU"/>
        </w:rPr>
      </w:pPr>
      <w:bookmarkStart w:id="17" w:name="Par230"/>
      <w:bookmarkEnd w:id="17"/>
      <w:r w:rsidRPr="009954C8">
        <w:rPr>
          <w:rFonts w:ascii="Arial" w:eastAsia="Times New Roman" w:hAnsi="Arial" w:cs="Arial"/>
          <w:color w:val="10240A"/>
          <w:sz w:val="27"/>
          <w:szCs w:val="27"/>
          <w:lang w:eastAsia="ru-RU"/>
        </w:rPr>
        <w:t>XIV. Порядок взаимодействия при выходе из депо локомотивов, переданных на сервисное обслуживание после проведения ТО, ТР, НПР</w:t>
      </w:r>
    </w:p>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7"/>
          <w:szCs w:val="27"/>
          <w:lang w:eastAsia="ru-RU"/>
        </w:rPr>
      </w:pPr>
      <w:r w:rsidRPr="009954C8">
        <w:rPr>
          <w:rFonts w:ascii="Arial" w:eastAsia="Times New Roman" w:hAnsi="Arial" w:cs="Arial"/>
          <w:color w:val="10240A"/>
          <w:sz w:val="27"/>
          <w:szCs w:val="27"/>
          <w:lang w:eastAsia="ru-RU"/>
        </w:rPr>
        <w:t>1. После окончания проведения ремонта и обслуживания локомотивам в депо сервисного обслуживания и оформления учетных и отчетных форм установленного образца в соответствии нормативными документами ОАО "РЖД" и требованиями пункта N 2.7. приложения N 4 к договорам на сервисное обслуживание, ТЧЭ совместно с представителями депо сервисного обслуживания производят испытания локомотива в соответствии с пунктом N 2.11. приложения N 4 к договорам на сервисное обслуживание.</w:t>
      </w:r>
      <w:r w:rsidRPr="009954C8">
        <w:rPr>
          <w:rFonts w:ascii="Arial" w:eastAsia="Times New Roman" w:hAnsi="Arial" w:cs="Arial"/>
          <w:color w:val="10240A"/>
          <w:sz w:val="27"/>
          <w:szCs w:val="27"/>
          <w:lang w:eastAsia="ru-RU"/>
        </w:rPr>
        <w:br/>
        <w:t>2. После проведения приемки локомотива и испытаний, ТЧПЛ в депо сервисного обслуживания производится регистрация в системе АС ОАО "РЖД" информации о дате и времени выхода локомотива из сервисного обслуживания в соответствии с требованиями инструкции по учету локомотивов и регламента.</w:t>
      </w:r>
      <w:r w:rsidRPr="009954C8">
        <w:rPr>
          <w:rFonts w:ascii="Arial" w:eastAsia="Times New Roman" w:hAnsi="Arial" w:cs="Arial"/>
          <w:color w:val="10240A"/>
          <w:sz w:val="27"/>
          <w:szCs w:val="27"/>
          <w:lang w:eastAsia="ru-RU"/>
        </w:rPr>
        <w:br/>
        <w:t>3. ТРЛ, ДРЛ после окончания всех необходимых операций в соответствии с требованиями договоров сервисного обслуживания получают из системы АС ОАО "РЖД" оперативную информацию о наличии и состоянии локомотивного парка в исправном техническом состоянии для организации и осуществления перевозочного процесса на полигоне.</w:t>
      </w:r>
    </w:p>
    <w:p w:rsidR="009954C8" w:rsidRPr="009954C8" w:rsidRDefault="009954C8" w:rsidP="009954C8">
      <w:pPr>
        <w:spacing w:before="100" w:beforeAutospacing="1" w:after="100" w:afterAutospacing="1" w:line="240" w:lineRule="auto"/>
        <w:ind w:left="225" w:right="225"/>
        <w:jc w:val="center"/>
        <w:rPr>
          <w:rFonts w:ascii="Arial" w:eastAsia="Times New Roman" w:hAnsi="Arial" w:cs="Arial"/>
          <w:color w:val="10240A"/>
          <w:sz w:val="27"/>
          <w:szCs w:val="27"/>
          <w:lang w:eastAsia="ru-RU"/>
        </w:rPr>
      </w:pPr>
      <w:bookmarkStart w:id="18" w:name="Par236"/>
      <w:bookmarkEnd w:id="18"/>
      <w:r w:rsidRPr="009954C8">
        <w:rPr>
          <w:rFonts w:ascii="Arial" w:eastAsia="Times New Roman" w:hAnsi="Arial" w:cs="Arial"/>
          <w:color w:val="10240A"/>
          <w:sz w:val="27"/>
          <w:szCs w:val="27"/>
          <w:lang w:eastAsia="ru-RU"/>
        </w:rPr>
        <w:t>XV. Ответственность сторон</w:t>
      </w:r>
    </w:p>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7"/>
          <w:szCs w:val="27"/>
          <w:lang w:eastAsia="ru-RU"/>
        </w:rPr>
      </w:pPr>
      <w:r w:rsidRPr="009954C8">
        <w:rPr>
          <w:rFonts w:ascii="Arial" w:eastAsia="Times New Roman" w:hAnsi="Arial" w:cs="Arial"/>
          <w:color w:val="10240A"/>
          <w:sz w:val="27"/>
          <w:szCs w:val="27"/>
          <w:lang w:eastAsia="ru-RU"/>
        </w:rPr>
        <w:t>1. Ответственность за своевременное представление графиков постановки на ремонт и их достоверное и качественное исполнение возлагается на Т, отдел ЦТ ЦУТР.</w:t>
      </w:r>
      <w:r w:rsidRPr="009954C8">
        <w:rPr>
          <w:rFonts w:ascii="Arial" w:eastAsia="Times New Roman" w:hAnsi="Arial" w:cs="Arial"/>
          <w:color w:val="10240A"/>
          <w:sz w:val="27"/>
          <w:szCs w:val="27"/>
          <w:lang w:eastAsia="ru-RU"/>
        </w:rPr>
        <w:br/>
        <w:t xml:space="preserve">2. Ответственность за своевременную выдачу и наличие исправного локомотива для замены отцепляемого для производства ремонта локомотива возлагается на ТЧЭ и контролируется Т, отделом ЦТ </w:t>
      </w:r>
      <w:r w:rsidRPr="009954C8">
        <w:rPr>
          <w:rFonts w:ascii="Arial" w:eastAsia="Times New Roman" w:hAnsi="Arial" w:cs="Arial"/>
          <w:color w:val="10240A"/>
          <w:sz w:val="27"/>
          <w:szCs w:val="27"/>
          <w:lang w:eastAsia="ru-RU"/>
        </w:rPr>
        <w:lastRenderedPageBreak/>
        <w:t>ЦУТР.</w:t>
      </w:r>
      <w:r w:rsidRPr="009954C8">
        <w:rPr>
          <w:rFonts w:ascii="Arial" w:eastAsia="Times New Roman" w:hAnsi="Arial" w:cs="Arial"/>
          <w:color w:val="10240A"/>
          <w:sz w:val="27"/>
          <w:szCs w:val="27"/>
          <w:lang w:eastAsia="ru-RU"/>
        </w:rPr>
        <w:br/>
        <w:t>3. Ответственность за наличие исправного локомотива для замены отцепляемого для производства ремонта локомотива возлагается на Т, контролируется дежурным персоналом ЦУТР.</w:t>
      </w:r>
      <w:r w:rsidRPr="009954C8">
        <w:rPr>
          <w:rFonts w:ascii="Arial" w:eastAsia="Times New Roman" w:hAnsi="Arial" w:cs="Arial"/>
          <w:color w:val="10240A"/>
          <w:sz w:val="27"/>
          <w:szCs w:val="27"/>
          <w:lang w:eastAsia="ru-RU"/>
        </w:rPr>
        <w:br/>
        <w:t xml:space="preserve">4. Ответственность за несвоевременную отцепку, подгонку локомотивов на ТО, ТР, НИР в </w:t>
      </w:r>
      <w:proofErr w:type="spellStart"/>
      <w:r w:rsidRPr="009954C8">
        <w:rPr>
          <w:rFonts w:ascii="Arial" w:eastAsia="Times New Roman" w:hAnsi="Arial" w:cs="Arial"/>
          <w:color w:val="10240A"/>
          <w:sz w:val="27"/>
          <w:szCs w:val="27"/>
          <w:lang w:eastAsia="ru-RU"/>
        </w:rPr>
        <w:t>т.ч</w:t>
      </w:r>
      <w:proofErr w:type="spellEnd"/>
      <w:r w:rsidRPr="009954C8">
        <w:rPr>
          <w:rFonts w:ascii="Arial" w:eastAsia="Times New Roman" w:hAnsi="Arial" w:cs="Arial"/>
          <w:color w:val="10240A"/>
          <w:sz w:val="27"/>
          <w:szCs w:val="27"/>
          <w:lang w:eastAsia="ru-RU"/>
        </w:rPr>
        <w:t>. постановку для подготовки в завод, в течение смены несет СДРЛ и контролируется /ЩУП, ЦУТР.</w:t>
      </w:r>
      <w:r w:rsidRPr="009954C8">
        <w:rPr>
          <w:rFonts w:ascii="Arial" w:eastAsia="Times New Roman" w:hAnsi="Arial" w:cs="Arial"/>
          <w:color w:val="10240A"/>
          <w:sz w:val="27"/>
          <w:szCs w:val="27"/>
          <w:lang w:eastAsia="ru-RU"/>
        </w:rPr>
        <w:br/>
        <w:t xml:space="preserve">5. Ответственность за несвоевременную постановку (выпуск) локомотивов на (с) ТО, ТР, НПР в </w:t>
      </w:r>
      <w:proofErr w:type="spellStart"/>
      <w:r w:rsidRPr="009954C8">
        <w:rPr>
          <w:rFonts w:ascii="Arial" w:eastAsia="Times New Roman" w:hAnsi="Arial" w:cs="Arial"/>
          <w:color w:val="10240A"/>
          <w:sz w:val="27"/>
          <w:szCs w:val="27"/>
          <w:lang w:eastAsia="ru-RU"/>
        </w:rPr>
        <w:t>т.ч</w:t>
      </w:r>
      <w:proofErr w:type="spellEnd"/>
      <w:r w:rsidRPr="009954C8">
        <w:rPr>
          <w:rFonts w:ascii="Arial" w:eastAsia="Times New Roman" w:hAnsi="Arial" w:cs="Arial"/>
          <w:color w:val="10240A"/>
          <w:sz w:val="27"/>
          <w:szCs w:val="27"/>
          <w:lang w:eastAsia="ru-RU"/>
        </w:rPr>
        <w:t>. постановку для подготовки в завод, в течение смены несет сервисная компания и контролируется оперативным персоналом сервисных компаний, отделами ЦТ, ЦТР ЦУТР, Т.</w:t>
      </w:r>
    </w:p>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7"/>
          <w:szCs w:val="27"/>
          <w:lang w:eastAsia="ru-RU"/>
        </w:rPr>
      </w:pPr>
      <w:r w:rsidRPr="009954C8">
        <w:rPr>
          <w:rFonts w:ascii="Arial" w:eastAsia="Times New Roman" w:hAnsi="Arial" w:cs="Arial"/>
          <w:color w:val="10240A"/>
          <w:sz w:val="27"/>
          <w:szCs w:val="27"/>
          <w:lang w:eastAsia="ru-RU"/>
        </w:rPr>
        <w:t> </w:t>
      </w:r>
    </w:p>
    <w:p w:rsidR="009954C8" w:rsidRPr="009954C8" w:rsidRDefault="009954C8" w:rsidP="009954C8">
      <w:pPr>
        <w:spacing w:before="100" w:beforeAutospacing="1" w:after="100" w:afterAutospacing="1" w:line="240" w:lineRule="auto"/>
        <w:ind w:left="225" w:right="225"/>
        <w:jc w:val="right"/>
        <w:rPr>
          <w:rFonts w:ascii="Arial" w:eastAsia="Times New Roman" w:hAnsi="Arial" w:cs="Arial"/>
          <w:color w:val="10240A"/>
          <w:sz w:val="27"/>
          <w:szCs w:val="27"/>
          <w:lang w:eastAsia="ru-RU"/>
        </w:rPr>
      </w:pPr>
      <w:bookmarkStart w:id="19" w:name="Par246"/>
      <w:bookmarkEnd w:id="19"/>
      <w:r w:rsidRPr="009954C8">
        <w:rPr>
          <w:rFonts w:ascii="Arial" w:eastAsia="Times New Roman" w:hAnsi="Arial" w:cs="Arial"/>
          <w:color w:val="10240A"/>
          <w:sz w:val="27"/>
          <w:szCs w:val="27"/>
          <w:lang w:eastAsia="ru-RU"/>
        </w:rPr>
        <w:t>Приложение 1</w:t>
      </w:r>
    </w:p>
    <w:p w:rsidR="009954C8" w:rsidRPr="009954C8" w:rsidRDefault="009954C8" w:rsidP="009954C8">
      <w:pPr>
        <w:spacing w:before="100" w:beforeAutospacing="1" w:after="100" w:afterAutospacing="1" w:line="240" w:lineRule="auto"/>
        <w:ind w:left="225" w:right="225"/>
        <w:jc w:val="center"/>
        <w:rPr>
          <w:rFonts w:ascii="Arial" w:eastAsia="Times New Roman" w:hAnsi="Arial" w:cs="Arial"/>
          <w:color w:val="10240A"/>
          <w:sz w:val="27"/>
          <w:szCs w:val="27"/>
          <w:lang w:eastAsia="ru-RU"/>
        </w:rPr>
      </w:pPr>
      <w:r w:rsidRPr="009954C8">
        <w:rPr>
          <w:rFonts w:ascii="Arial" w:eastAsia="Times New Roman" w:hAnsi="Arial" w:cs="Arial"/>
          <w:color w:val="10240A"/>
          <w:sz w:val="27"/>
          <w:szCs w:val="27"/>
          <w:lang w:eastAsia="ru-RU"/>
        </w:rPr>
        <w:t>Матрица распределения ответственности между диспетчерским аппаратом дирекции управления движением, дирекций тяги и сервисных компаний по ремонту локомотивов (ТРР) в части организации работы локомотивов и локомотивных бригад.</w:t>
      </w:r>
    </w:p>
    <w:tbl>
      <w:tblPr>
        <w:tblW w:w="0" w:type="auto"/>
        <w:tblInd w:w="225" w:type="dxa"/>
        <w:tblCellMar>
          <w:left w:w="0" w:type="dxa"/>
          <w:right w:w="0" w:type="dxa"/>
        </w:tblCellMar>
        <w:tblLook w:val="04A0" w:firstRow="1" w:lastRow="0" w:firstColumn="1" w:lastColumn="0" w:noHBand="0" w:noVBand="1"/>
      </w:tblPr>
      <w:tblGrid>
        <w:gridCol w:w="3203"/>
        <w:gridCol w:w="1041"/>
        <w:gridCol w:w="942"/>
        <w:gridCol w:w="890"/>
        <w:gridCol w:w="915"/>
        <w:gridCol w:w="1195"/>
        <w:gridCol w:w="928"/>
      </w:tblGrid>
      <w:tr w:rsidR="009954C8" w:rsidRPr="009954C8" w:rsidTr="009954C8">
        <w:tc>
          <w:tcPr>
            <w:tcW w:w="66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Процесс                 </w:t>
            </w:r>
          </w:p>
        </w:tc>
        <w:tc>
          <w:tcPr>
            <w:tcW w:w="1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СДРЛ</w:t>
            </w:r>
          </w:p>
        </w:tc>
        <w:tc>
          <w:tcPr>
            <w:tcW w:w="1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ТРЛ</w:t>
            </w:r>
          </w:p>
        </w:tc>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ТРР</w:t>
            </w:r>
          </w:p>
        </w:tc>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ТНЦ</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ДГПРУ</w:t>
            </w:r>
          </w:p>
        </w:tc>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ДНЦ</w:t>
            </w:r>
          </w:p>
        </w:tc>
      </w:tr>
      <w:tr w:rsidR="009954C8" w:rsidRPr="009954C8" w:rsidTr="009954C8">
        <w:tc>
          <w:tcPr>
            <w:tcW w:w="66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1                    </w:t>
            </w:r>
          </w:p>
        </w:tc>
        <w:tc>
          <w:tcPr>
            <w:tcW w:w="1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2 </w:t>
            </w:r>
          </w:p>
        </w:tc>
        <w:tc>
          <w:tcPr>
            <w:tcW w:w="1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3 </w:t>
            </w:r>
          </w:p>
        </w:tc>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4 </w:t>
            </w:r>
          </w:p>
        </w:tc>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5 </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6  </w:t>
            </w:r>
          </w:p>
        </w:tc>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7 </w:t>
            </w:r>
          </w:p>
        </w:tc>
      </w:tr>
      <w:tr w:rsidR="009954C8" w:rsidRPr="009954C8" w:rsidTr="009954C8">
        <w:tc>
          <w:tcPr>
            <w:tcW w:w="66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Нормирование эксплуатируемого парка      </w:t>
            </w:r>
            <w:r w:rsidRPr="009954C8">
              <w:rPr>
                <w:rFonts w:ascii="Arial" w:eastAsia="Times New Roman" w:hAnsi="Arial" w:cs="Arial"/>
                <w:color w:val="10240A"/>
                <w:sz w:val="24"/>
                <w:szCs w:val="24"/>
                <w:lang w:eastAsia="ru-RU"/>
              </w:rPr>
              <w:br/>
              <w:t>локомотивов грузового движения на        </w:t>
            </w:r>
            <w:r w:rsidRPr="009954C8">
              <w:rPr>
                <w:rFonts w:ascii="Arial" w:eastAsia="Times New Roman" w:hAnsi="Arial" w:cs="Arial"/>
                <w:color w:val="10240A"/>
                <w:sz w:val="24"/>
                <w:szCs w:val="24"/>
                <w:lang w:eastAsia="ru-RU"/>
              </w:rPr>
              <w:br/>
              <w:t>предстоящие сутки                        </w:t>
            </w:r>
          </w:p>
        </w:tc>
        <w:tc>
          <w:tcPr>
            <w:tcW w:w="1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О </w:t>
            </w:r>
          </w:p>
        </w:tc>
        <w:tc>
          <w:tcPr>
            <w:tcW w:w="1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w:t>
            </w:r>
          </w:p>
        </w:tc>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w:t>
            </w:r>
          </w:p>
        </w:tc>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У </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w:t>
            </w:r>
          </w:p>
        </w:tc>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w:t>
            </w:r>
          </w:p>
        </w:tc>
      </w:tr>
      <w:tr w:rsidR="009954C8" w:rsidRPr="009954C8" w:rsidTr="009954C8">
        <w:tc>
          <w:tcPr>
            <w:tcW w:w="66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Содержание эксплуатируемого парка        </w:t>
            </w:r>
            <w:r w:rsidRPr="009954C8">
              <w:rPr>
                <w:rFonts w:ascii="Arial" w:eastAsia="Times New Roman" w:hAnsi="Arial" w:cs="Arial"/>
                <w:color w:val="10240A"/>
                <w:sz w:val="24"/>
                <w:szCs w:val="24"/>
                <w:lang w:eastAsia="ru-RU"/>
              </w:rPr>
              <w:br/>
              <w:t>локомотивов грузового и маневрового      </w:t>
            </w:r>
            <w:r w:rsidRPr="009954C8">
              <w:rPr>
                <w:rFonts w:ascii="Arial" w:eastAsia="Times New Roman" w:hAnsi="Arial" w:cs="Arial"/>
                <w:color w:val="10240A"/>
                <w:sz w:val="24"/>
                <w:szCs w:val="24"/>
                <w:lang w:eastAsia="ru-RU"/>
              </w:rPr>
              <w:br/>
              <w:t>движения                                 </w:t>
            </w:r>
          </w:p>
        </w:tc>
        <w:tc>
          <w:tcPr>
            <w:tcW w:w="1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К </w:t>
            </w:r>
          </w:p>
        </w:tc>
        <w:tc>
          <w:tcPr>
            <w:tcW w:w="1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У </w:t>
            </w:r>
          </w:p>
        </w:tc>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О </w:t>
            </w:r>
          </w:p>
        </w:tc>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К </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w:t>
            </w:r>
          </w:p>
        </w:tc>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w:t>
            </w:r>
          </w:p>
        </w:tc>
      </w:tr>
      <w:tr w:rsidR="009954C8" w:rsidRPr="009954C8" w:rsidTr="009954C8">
        <w:tc>
          <w:tcPr>
            <w:tcW w:w="66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Перераспределение эксплуатируемого парка </w:t>
            </w:r>
            <w:r w:rsidRPr="009954C8">
              <w:rPr>
                <w:rFonts w:ascii="Arial" w:eastAsia="Times New Roman" w:hAnsi="Arial" w:cs="Arial"/>
                <w:color w:val="10240A"/>
                <w:sz w:val="24"/>
                <w:szCs w:val="24"/>
                <w:lang w:eastAsia="ru-RU"/>
              </w:rPr>
              <w:br/>
              <w:t>локомотивов грузового движения в границах</w:t>
            </w:r>
            <w:r w:rsidRPr="009954C8">
              <w:rPr>
                <w:rFonts w:ascii="Arial" w:eastAsia="Times New Roman" w:hAnsi="Arial" w:cs="Arial"/>
                <w:color w:val="10240A"/>
                <w:sz w:val="24"/>
                <w:szCs w:val="24"/>
                <w:lang w:eastAsia="ru-RU"/>
              </w:rPr>
              <w:br/>
              <w:t xml:space="preserve">полигона </w:t>
            </w:r>
            <w:r w:rsidRPr="009954C8">
              <w:rPr>
                <w:rFonts w:ascii="Arial" w:eastAsia="Times New Roman" w:hAnsi="Arial" w:cs="Arial"/>
                <w:color w:val="10240A"/>
                <w:sz w:val="24"/>
                <w:szCs w:val="24"/>
                <w:lang w:eastAsia="ru-RU"/>
              </w:rPr>
              <w:lastRenderedPageBreak/>
              <w:t>управления                      </w:t>
            </w:r>
          </w:p>
        </w:tc>
        <w:tc>
          <w:tcPr>
            <w:tcW w:w="1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lastRenderedPageBreak/>
              <w:t>  О </w:t>
            </w:r>
          </w:p>
        </w:tc>
        <w:tc>
          <w:tcPr>
            <w:tcW w:w="1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У </w:t>
            </w:r>
          </w:p>
        </w:tc>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w:t>
            </w:r>
          </w:p>
        </w:tc>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У </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У  </w:t>
            </w:r>
          </w:p>
        </w:tc>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w:t>
            </w:r>
          </w:p>
        </w:tc>
      </w:tr>
      <w:tr w:rsidR="009954C8" w:rsidRPr="009954C8" w:rsidTr="009954C8">
        <w:tc>
          <w:tcPr>
            <w:tcW w:w="66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Перераспределение эксплуатируемого парка </w:t>
            </w:r>
            <w:r w:rsidRPr="009954C8">
              <w:rPr>
                <w:rFonts w:ascii="Arial" w:eastAsia="Times New Roman" w:hAnsi="Arial" w:cs="Arial"/>
                <w:color w:val="10240A"/>
                <w:sz w:val="24"/>
                <w:szCs w:val="24"/>
                <w:lang w:eastAsia="ru-RU"/>
              </w:rPr>
              <w:br/>
              <w:t>локомотивов грузового движения в границах</w:t>
            </w:r>
            <w:r w:rsidRPr="009954C8">
              <w:rPr>
                <w:rFonts w:ascii="Arial" w:eastAsia="Times New Roman" w:hAnsi="Arial" w:cs="Arial"/>
                <w:color w:val="10240A"/>
                <w:sz w:val="24"/>
                <w:szCs w:val="24"/>
                <w:lang w:eastAsia="ru-RU"/>
              </w:rPr>
              <w:br/>
              <w:t>района управления                        </w:t>
            </w:r>
          </w:p>
        </w:tc>
        <w:tc>
          <w:tcPr>
            <w:tcW w:w="1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К </w:t>
            </w:r>
          </w:p>
        </w:tc>
        <w:tc>
          <w:tcPr>
            <w:tcW w:w="1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У </w:t>
            </w:r>
          </w:p>
        </w:tc>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w:t>
            </w:r>
          </w:p>
        </w:tc>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О </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У  </w:t>
            </w:r>
          </w:p>
        </w:tc>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w:t>
            </w:r>
          </w:p>
        </w:tc>
      </w:tr>
      <w:tr w:rsidR="009954C8" w:rsidRPr="009954C8" w:rsidTr="009954C8">
        <w:tc>
          <w:tcPr>
            <w:tcW w:w="66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Контроль продвижения локомотивов в ремонт</w:t>
            </w:r>
            <w:r w:rsidRPr="009954C8">
              <w:rPr>
                <w:rFonts w:ascii="Arial" w:eastAsia="Times New Roman" w:hAnsi="Arial" w:cs="Arial"/>
                <w:color w:val="10240A"/>
                <w:sz w:val="24"/>
                <w:szCs w:val="24"/>
                <w:lang w:eastAsia="ru-RU"/>
              </w:rPr>
              <w:br/>
              <w:t>(из ремонта) в границах полигона (дороги)</w:t>
            </w:r>
          </w:p>
        </w:tc>
        <w:tc>
          <w:tcPr>
            <w:tcW w:w="1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О </w:t>
            </w:r>
          </w:p>
        </w:tc>
        <w:tc>
          <w:tcPr>
            <w:tcW w:w="1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У </w:t>
            </w:r>
          </w:p>
        </w:tc>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У </w:t>
            </w:r>
          </w:p>
        </w:tc>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У </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w:t>
            </w:r>
          </w:p>
        </w:tc>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w:t>
            </w:r>
          </w:p>
        </w:tc>
      </w:tr>
      <w:tr w:rsidR="009954C8" w:rsidRPr="009954C8" w:rsidTr="009954C8">
        <w:tc>
          <w:tcPr>
            <w:tcW w:w="66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Контроль продвижения локомотивов в ремонт</w:t>
            </w:r>
            <w:r w:rsidRPr="009954C8">
              <w:rPr>
                <w:rFonts w:ascii="Arial" w:eastAsia="Times New Roman" w:hAnsi="Arial" w:cs="Arial"/>
                <w:color w:val="10240A"/>
                <w:sz w:val="24"/>
                <w:szCs w:val="24"/>
                <w:lang w:eastAsia="ru-RU"/>
              </w:rPr>
              <w:br/>
              <w:t>(из ремонта) в границах района управления</w:t>
            </w:r>
          </w:p>
        </w:tc>
        <w:tc>
          <w:tcPr>
            <w:tcW w:w="1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У </w:t>
            </w:r>
          </w:p>
        </w:tc>
        <w:tc>
          <w:tcPr>
            <w:tcW w:w="1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У </w:t>
            </w:r>
          </w:p>
        </w:tc>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У </w:t>
            </w:r>
          </w:p>
        </w:tc>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О </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w:t>
            </w:r>
          </w:p>
        </w:tc>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w:t>
            </w:r>
          </w:p>
        </w:tc>
      </w:tr>
      <w:tr w:rsidR="009954C8" w:rsidRPr="009954C8" w:rsidTr="009954C8">
        <w:tc>
          <w:tcPr>
            <w:tcW w:w="66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Обеспечение постановки локомотивов       </w:t>
            </w:r>
            <w:r w:rsidRPr="009954C8">
              <w:rPr>
                <w:rFonts w:ascii="Arial" w:eastAsia="Times New Roman" w:hAnsi="Arial" w:cs="Arial"/>
                <w:color w:val="10240A"/>
                <w:sz w:val="24"/>
                <w:szCs w:val="24"/>
                <w:lang w:eastAsia="ru-RU"/>
              </w:rPr>
              <w:br/>
              <w:t>грузового и маневрового движения на      </w:t>
            </w:r>
            <w:r w:rsidRPr="009954C8">
              <w:rPr>
                <w:rFonts w:ascii="Arial" w:eastAsia="Times New Roman" w:hAnsi="Arial" w:cs="Arial"/>
                <w:color w:val="10240A"/>
                <w:sz w:val="24"/>
                <w:szCs w:val="24"/>
                <w:lang w:eastAsia="ru-RU"/>
              </w:rPr>
              <w:br/>
              <w:t>плановые виды ремонта                    </w:t>
            </w:r>
          </w:p>
        </w:tc>
        <w:tc>
          <w:tcPr>
            <w:tcW w:w="1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w:t>
            </w:r>
          </w:p>
        </w:tc>
        <w:tc>
          <w:tcPr>
            <w:tcW w:w="1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К </w:t>
            </w:r>
          </w:p>
        </w:tc>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О </w:t>
            </w:r>
          </w:p>
        </w:tc>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w:t>
            </w:r>
          </w:p>
        </w:tc>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w:t>
            </w:r>
          </w:p>
        </w:tc>
      </w:tr>
      <w:tr w:rsidR="009954C8" w:rsidRPr="009954C8" w:rsidTr="009954C8">
        <w:tc>
          <w:tcPr>
            <w:tcW w:w="66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Контроль выполнения межремонтных         </w:t>
            </w:r>
            <w:r w:rsidRPr="009954C8">
              <w:rPr>
                <w:rFonts w:ascii="Arial" w:eastAsia="Times New Roman" w:hAnsi="Arial" w:cs="Arial"/>
                <w:color w:val="10240A"/>
                <w:sz w:val="24"/>
                <w:szCs w:val="24"/>
                <w:lang w:eastAsia="ru-RU"/>
              </w:rPr>
              <w:br/>
              <w:t>нормативов пробега                       </w:t>
            </w:r>
          </w:p>
        </w:tc>
        <w:tc>
          <w:tcPr>
            <w:tcW w:w="1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У </w:t>
            </w:r>
          </w:p>
        </w:tc>
        <w:tc>
          <w:tcPr>
            <w:tcW w:w="1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У </w:t>
            </w:r>
          </w:p>
        </w:tc>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О </w:t>
            </w:r>
          </w:p>
        </w:tc>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У </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w:t>
            </w:r>
          </w:p>
        </w:tc>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w:t>
            </w:r>
          </w:p>
        </w:tc>
      </w:tr>
      <w:tr w:rsidR="009954C8" w:rsidRPr="009954C8" w:rsidTr="009954C8">
        <w:tc>
          <w:tcPr>
            <w:tcW w:w="66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Контроль выполнения нормативов простоя   </w:t>
            </w:r>
            <w:r w:rsidRPr="009954C8">
              <w:rPr>
                <w:rFonts w:ascii="Arial" w:eastAsia="Times New Roman" w:hAnsi="Arial" w:cs="Arial"/>
                <w:color w:val="10240A"/>
                <w:sz w:val="24"/>
                <w:szCs w:val="24"/>
                <w:lang w:eastAsia="ru-RU"/>
              </w:rPr>
              <w:br/>
              <w:t>локомотивов в ремонте                    </w:t>
            </w:r>
          </w:p>
        </w:tc>
        <w:tc>
          <w:tcPr>
            <w:tcW w:w="1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К </w:t>
            </w:r>
          </w:p>
        </w:tc>
        <w:tc>
          <w:tcPr>
            <w:tcW w:w="1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w:t>
            </w:r>
          </w:p>
        </w:tc>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О </w:t>
            </w:r>
          </w:p>
        </w:tc>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w:t>
            </w:r>
          </w:p>
        </w:tc>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w:t>
            </w:r>
          </w:p>
        </w:tc>
      </w:tr>
      <w:tr w:rsidR="009954C8" w:rsidRPr="009954C8" w:rsidTr="009954C8">
        <w:tc>
          <w:tcPr>
            <w:tcW w:w="66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Контроль продвижения вагонов с запасными </w:t>
            </w:r>
            <w:r w:rsidRPr="009954C8">
              <w:rPr>
                <w:rFonts w:ascii="Arial" w:eastAsia="Times New Roman" w:hAnsi="Arial" w:cs="Arial"/>
                <w:color w:val="10240A"/>
                <w:sz w:val="24"/>
                <w:szCs w:val="24"/>
                <w:lang w:eastAsia="ru-RU"/>
              </w:rPr>
              <w:br/>
              <w:t>частями для предприятий дирекции по      </w:t>
            </w:r>
            <w:r w:rsidRPr="009954C8">
              <w:rPr>
                <w:rFonts w:ascii="Arial" w:eastAsia="Times New Roman" w:hAnsi="Arial" w:cs="Arial"/>
                <w:color w:val="10240A"/>
                <w:sz w:val="24"/>
                <w:szCs w:val="24"/>
                <w:lang w:eastAsia="ru-RU"/>
              </w:rPr>
              <w:br/>
              <w:t>ремонту тягового подвижного состава      </w:t>
            </w:r>
          </w:p>
        </w:tc>
        <w:tc>
          <w:tcPr>
            <w:tcW w:w="1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К </w:t>
            </w:r>
          </w:p>
        </w:tc>
        <w:tc>
          <w:tcPr>
            <w:tcW w:w="1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w:t>
            </w:r>
          </w:p>
        </w:tc>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О </w:t>
            </w:r>
          </w:p>
        </w:tc>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У  </w:t>
            </w:r>
          </w:p>
        </w:tc>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w:t>
            </w:r>
          </w:p>
        </w:tc>
      </w:tr>
      <w:tr w:rsidR="009954C8" w:rsidRPr="009954C8" w:rsidTr="009954C8">
        <w:tc>
          <w:tcPr>
            <w:tcW w:w="66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lastRenderedPageBreak/>
              <w:t>Разработка сменно-суточного плана        </w:t>
            </w:r>
            <w:r w:rsidRPr="009954C8">
              <w:rPr>
                <w:rFonts w:ascii="Arial" w:eastAsia="Times New Roman" w:hAnsi="Arial" w:cs="Arial"/>
                <w:color w:val="10240A"/>
                <w:sz w:val="24"/>
                <w:szCs w:val="24"/>
                <w:lang w:eastAsia="ru-RU"/>
              </w:rPr>
              <w:br/>
              <w:t>отправления поездов                      </w:t>
            </w:r>
          </w:p>
        </w:tc>
        <w:tc>
          <w:tcPr>
            <w:tcW w:w="1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w:t>
            </w:r>
          </w:p>
        </w:tc>
        <w:tc>
          <w:tcPr>
            <w:tcW w:w="1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w:t>
            </w:r>
          </w:p>
        </w:tc>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w:t>
            </w:r>
          </w:p>
        </w:tc>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У </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О  </w:t>
            </w:r>
          </w:p>
        </w:tc>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У </w:t>
            </w:r>
          </w:p>
        </w:tc>
      </w:tr>
      <w:tr w:rsidR="009954C8" w:rsidRPr="009954C8" w:rsidTr="009954C8">
        <w:tc>
          <w:tcPr>
            <w:tcW w:w="66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Разработка сменно-суточного заказа-наряда</w:t>
            </w:r>
            <w:r w:rsidRPr="009954C8">
              <w:rPr>
                <w:rFonts w:ascii="Arial" w:eastAsia="Times New Roman" w:hAnsi="Arial" w:cs="Arial"/>
                <w:color w:val="10240A"/>
                <w:sz w:val="24"/>
                <w:szCs w:val="24"/>
                <w:lang w:eastAsia="ru-RU"/>
              </w:rPr>
              <w:br/>
              <w:t>на выдачу локомотивных бригад под грузовые</w:t>
            </w:r>
            <w:r w:rsidRPr="009954C8">
              <w:rPr>
                <w:rFonts w:ascii="Arial" w:eastAsia="Times New Roman" w:hAnsi="Arial" w:cs="Arial"/>
                <w:color w:val="10240A"/>
                <w:sz w:val="24"/>
                <w:szCs w:val="24"/>
                <w:lang w:eastAsia="ru-RU"/>
              </w:rPr>
              <w:br/>
              <w:t>поезда                                   </w:t>
            </w:r>
          </w:p>
        </w:tc>
        <w:tc>
          <w:tcPr>
            <w:tcW w:w="1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К </w:t>
            </w:r>
          </w:p>
        </w:tc>
        <w:tc>
          <w:tcPr>
            <w:tcW w:w="1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w:t>
            </w:r>
          </w:p>
        </w:tc>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w:t>
            </w:r>
          </w:p>
        </w:tc>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О </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У  </w:t>
            </w:r>
          </w:p>
        </w:tc>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w:t>
            </w:r>
          </w:p>
        </w:tc>
      </w:tr>
      <w:tr w:rsidR="009954C8" w:rsidRPr="009954C8" w:rsidTr="009954C8">
        <w:tc>
          <w:tcPr>
            <w:tcW w:w="66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Обеспечение готовых к отправлению поездов</w:t>
            </w:r>
            <w:r w:rsidRPr="009954C8">
              <w:rPr>
                <w:rFonts w:ascii="Arial" w:eastAsia="Times New Roman" w:hAnsi="Arial" w:cs="Arial"/>
                <w:color w:val="10240A"/>
                <w:sz w:val="24"/>
                <w:szCs w:val="24"/>
                <w:lang w:eastAsia="ru-RU"/>
              </w:rPr>
              <w:br/>
              <w:t>на участковых станциях локомотивными     </w:t>
            </w:r>
            <w:r w:rsidRPr="009954C8">
              <w:rPr>
                <w:rFonts w:ascii="Arial" w:eastAsia="Times New Roman" w:hAnsi="Arial" w:cs="Arial"/>
                <w:color w:val="10240A"/>
                <w:sz w:val="24"/>
                <w:szCs w:val="24"/>
                <w:lang w:eastAsia="ru-RU"/>
              </w:rPr>
              <w:br/>
              <w:t>бригадами                                </w:t>
            </w:r>
          </w:p>
        </w:tc>
        <w:tc>
          <w:tcPr>
            <w:tcW w:w="1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К </w:t>
            </w:r>
          </w:p>
        </w:tc>
        <w:tc>
          <w:tcPr>
            <w:tcW w:w="1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О </w:t>
            </w:r>
          </w:p>
        </w:tc>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w:t>
            </w:r>
          </w:p>
        </w:tc>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У </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w:t>
            </w:r>
          </w:p>
        </w:tc>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w:t>
            </w:r>
          </w:p>
        </w:tc>
      </w:tr>
      <w:tr w:rsidR="009954C8" w:rsidRPr="009954C8" w:rsidTr="009954C8">
        <w:tc>
          <w:tcPr>
            <w:tcW w:w="66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Соблюдение нормативного времени отдыха   </w:t>
            </w:r>
            <w:r w:rsidRPr="009954C8">
              <w:rPr>
                <w:rFonts w:ascii="Arial" w:eastAsia="Times New Roman" w:hAnsi="Arial" w:cs="Arial"/>
                <w:color w:val="10240A"/>
                <w:sz w:val="24"/>
                <w:szCs w:val="24"/>
                <w:lang w:eastAsia="ru-RU"/>
              </w:rPr>
              <w:br/>
              <w:t>локомотивных бригад по локомотивным      </w:t>
            </w:r>
            <w:r w:rsidRPr="009954C8">
              <w:rPr>
                <w:rFonts w:ascii="Arial" w:eastAsia="Times New Roman" w:hAnsi="Arial" w:cs="Arial"/>
                <w:color w:val="10240A"/>
                <w:sz w:val="24"/>
                <w:szCs w:val="24"/>
                <w:lang w:eastAsia="ru-RU"/>
              </w:rPr>
              <w:br/>
              <w:t>эксплуатационным депо, локомотивные      </w:t>
            </w:r>
            <w:r w:rsidRPr="009954C8">
              <w:rPr>
                <w:rFonts w:ascii="Arial" w:eastAsia="Times New Roman" w:hAnsi="Arial" w:cs="Arial"/>
                <w:color w:val="10240A"/>
                <w:sz w:val="24"/>
                <w:szCs w:val="24"/>
                <w:lang w:eastAsia="ru-RU"/>
              </w:rPr>
              <w:br/>
              <w:t>бригады которого работают на накладных   </w:t>
            </w:r>
            <w:r w:rsidRPr="009954C8">
              <w:rPr>
                <w:rFonts w:ascii="Arial" w:eastAsia="Times New Roman" w:hAnsi="Arial" w:cs="Arial"/>
                <w:color w:val="10240A"/>
                <w:sz w:val="24"/>
                <w:szCs w:val="24"/>
                <w:lang w:eastAsia="ru-RU"/>
              </w:rPr>
              <w:br/>
              <w:t>плечах с заездами на соседние дороги в   </w:t>
            </w:r>
            <w:r w:rsidRPr="009954C8">
              <w:rPr>
                <w:rFonts w:ascii="Arial" w:eastAsia="Times New Roman" w:hAnsi="Arial" w:cs="Arial"/>
                <w:color w:val="10240A"/>
                <w:sz w:val="24"/>
                <w:szCs w:val="24"/>
                <w:lang w:eastAsia="ru-RU"/>
              </w:rPr>
              <w:br/>
              <w:t>границах полигона                        </w:t>
            </w:r>
          </w:p>
        </w:tc>
        <w:tc>
          <w:tcPr>
            <w:tcW w:w="1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О </w:t>
            </w:r>
          </w:p>
        </w:tc>
        <w:tc>
          <w:tcPr>
            <w:tcW w:w="1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w:t>
            </w:r>
          </w:p>
        </w:tc>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w:t>
            </w:r>
          </w:p>
        </w:tc>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У </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У  </w:t>
            </w:r>
          </w:p>
        </w:tc>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У </w:t>
            </w:r>
          </w:p>
        </w:tc>
      </w:tr>
      <w:tr w:rsidR="009954C8" w:rsidRPr="009954C8" w:rsidTr="009954C8">
        <w:tc>
          <w:tcPr>
            <w:tcW w:w="66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Соблюдение нормативного времени отдыха   </w:t>
            </w:r>
            <w:r w:rsidRPr="009954C8">
              <w:rPr>
                <w:rFonts w:ascii="Arial" w:eastAsia="Times New Roman" w:hAnsi="Arial" w:cs="Arial"/>
                <w:color w:val="10240A"/>
                <w:sz w:val="24"/>
                <w:szCs w:val="24"/>
                <w:lang w:eastAsia="ru-RU"/>
              </w:rPr>
              <w:br/>
              <w:t>локомотивных бригад в пунктах оборота    </w:t>
            </w:r>
            <w:r w:rsidRPr="009954C8">
              <w:rPr>
                <w:rFonts w:ascii="Arial" w:eastAsia="Times New Roman" w:hAnsi="Arial" w:cs="Arial"/>
                <w:color w:val="10240A"/>
                <w:sz w:val="24"/>
                <w:szCs w:val="24"/>
                <w:lang w:eastAsia="ru-RU"/>
              </w:rPr>
              <w:br/>
              <w:t>внутри дорог                             </w:t>
            </w:r>
          </w:p>
        </w:tc>
        <w:tc>
          <w:tcPr>
            <w:tcW w:w="1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К </w:t>
            </w:r>
          </w:p>
        </w:tc>
        <w:tc>
          <w:tcPr>
            <w:tcW w:w="1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w:t>
            </w:r>
          </w:p>
        </w:tc>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w:t>
            </w:r>
          </w:p>
        </w:tc>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О </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У  </w:t>
            </w:r>
          </w:p>
        </w:tc>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У </w:t>
            </w:r>
          </w:p>
        </w:tc>
      </w:tr>
      <w:tr w:rsidR="009954C8" w:rsidRPr="009954C8" w:rsidTr="009954C8">
        <w:tc>
          <w:tcPr>
            <w:tcW w:w="66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Контроль за соблюдением установленной    </w:t>
            </w:r>
            <w:r w:rsidRPr="009954C8">
              <w:rPr>
                <w:rFonts w:ascii="Arial" w:eastAsia="Times New Roman" w:hAnsi="Arial" w:cs="Arial"/>
                <w:color w:val="10240A"/>
                <w:sz w:val="24"/>
                <w:szCs w:val="24"/>
                <w:lang w:eastAsia="ru-RU"/>
              </w:rPr>
              <w:br/>
              <w:t>продолжительности рабочего времени       </w:t>
            </w:r>
            <w:r w:rsidRPr="009954C8">
              <w:rPr>
                <w:rFonts w:ascii="Arial" w:eastAsia="Times New Roman" w:hAnsi="Arial" w:cs="Arial"/>
                <w:color w:val="10240A"/>
                <w:sz w:val="24"/>
                <w:szCs w:val="24"/>
                <w:lang w:eastAsia="ru-RU"/>
              </w:rPr>
              <w:br/>
            </w:r>
            <w:r w:rsidRPr="009954C8">
              <w:rPr>
                <w:rFonts w:ascii="Arial" w:eastAsia="Times New Roman" w:hAnsi="Arial" w:cs="Arial"/>
                <w:color w:val="10240A"/>
                <w:sz w:val="24"/>
                <w:szCs w:val="24"/>
                <w:lang w:eastAsia="ru-RU"/>
              </w:rPr>
              <w:lastRenderedPageBreak/>
              <w:t>локомотивных бригад                      </w:t>
            </w:r>
          </w:p>
        </w:tc>
        <w:tc>
          <w:tcPr>
            <w:tcW w:w="1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lastRenderedPageBreak/>
              <w:t>  У </w:t>
            </w:r>
          </w:p>
        </w:tc>
        <w:tc>
          <w:tcPr>
            <w:tcW w:w="1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У </w:t>
            </w:r>
          </w:p>
        </w:tc>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w:t>
            </w:r>
          </w:p>
        </w:tc>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У </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К  </w:t>
            </w:r>
          </w:p>
        </w:tc>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О </w:t>
            </w:r>
          </w:p>
        </w:tc>
      </w:tr>
      <w:tr w:rsidR="009954C8" w:rsidRPr="009954C8" w:rsidTr="009954C8">
        <w:tc>
          <w:tcPr>
            <w:tcW w:w="66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Выполнение процентного соотношения работы</w:t>
            </w:r>
            <w:r w:rsidRPr="009954C8">
              <w:rPr>
                <w:rFonts w:ascii="Arial" w:eastAsia="Times New Roman" w:hAnsi="Arial" w:cs="Arial"/>
                <w:color w:val="10240A"/>
                <w:sz w:val="24"/>
                <w:szCs w:val="24"/>
                <w:lang w:eastAsia="ru-RU"/>
              </w:rPr>
              <w:br/>
              <w:t>локомотивных бригад по локомотивным      </w:t>
            </w:r>
            <w:r w:rsidRPr="009954C8">
              <w:rPr>
                <w:rFonts w:ascii="Arial" w:eastAsia="Times New Roman" w:hAnsi="Arial" w:cs="Arial"/>
                <w:color w:val="10240A"/>
                <w:sz w:val="24"/>
                <w:szCs w:val="24"/>
                <w:lang w:eastAsia="ru-RU"/>
              </w:rPr>
              <w:br/>
              <w:t>эксплуатационным депо, локомотивные      </w:t>
            </w:r>
            <w:r w:rsidRPr="009954C8">
              <w:rPr>
                <w:rFonts w:ascii="Arial" w:eastAsia="Times New Roman" w:hAnsi="Arial" w:cs="Arial"/>
                <w:color w:val="10240A"/>
                <w:sz w:val="24"/>
                <w:szCs w:val="24"/>
                <w:lang w:eastAsia="ru-RU"/>
              </w:rPr>
              <w:br/>
              <w:t>бригады которого работают на накладных   </w:t>
            </w:r>
            <w:r w:rsidRPr="009954C8">
              <w:rPr>
                <w:rFonts w:ascii="Arial" w:eastAsia="Times New Roman" w:hAnsi="Arial" w:cs="Arial"/>
                <w:color w:val="10240A"/>
                <w:sz w:val="24"/>
                <w:szCs w:val="24"/>
                <w:lang w:eastAsia="ru-RU"/>
              </w:rPr>
              <w:br/>
              <w:t>плечах с заездами на соседние дороги в   </w:t>
            </w:r>
            <w:r w:rsidRPr="009954C8">
              <w:rPr>
                <w:rFonts w:ascii="Arial" w:eastAsia="Times New Roman" w:hAnsi="Arial" w:cs="Arial"/>
                <w:color w:val="10240A"/>
                <w:sz w:val="24"/>
                <w:szCs w:val="24"/>
                <w:lang w:eastAsia="ru-RU"/>
              </w:rPr>
              <w:br/>
              <w:t>границах полигона                        </w:t>
            </w:r>
          </w:p>
        </w:tc>
        <w:tc>
          <w:tcPr>
            <w:tcW w:w="1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О </w:t>
            </w:r>
          </w:p>
        </w:tc>
        <w:tc>
          <w:tcPr>
            <w:tcW w:w="1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w:t>
            </w:r>
          </w:p>
        </w:tc>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w:t>
            </w:r>
          </w:p>
        </w:tc>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У </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У  </w:t>
            </w:r>
          </w:p>
        </w:tc>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w:t>
            </w:r>
          </w:p>
        </w:tc>
      </w:tr>
      <w:tr w:rsidR="009954C8" w:rsidRPr="009954C8" w:rsidTr="009954C8">
        <w:tc>
          <w:tcPr>
            <w:tcW w:w="66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Выдача приказа на продление режима работы</w:t>
            </w:r>
            <w:r w:rsidRPr="009954C8">
              <w:rPr>
                <w:rFonts w:ascii="Arial" w:eastAsia="Times New Roman" w:hAnsi="Arial" w:cs="Arial"/>
                <w:color w:val="10240A"/>
                <w:sz w:val="24"/>
                <w:szCs w:val="24"/>
                <w:lang w:eastAsia="ru-RU"/>
              </w:rPr>
              <w:br/>
              <w:t>локомотивной бригады                     </w:t>
            </w:r>
          </w:p>
        </w:tc>
        <w:tc>
          <w:tcPr>
            <w:tcW w:w="1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w:t>
            </w:r>
          </w:p>
        </w:tc>
        <w:tc>
          <w:tcPr>
            <w:tcW w:w="1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О </w:t>
            </w:r>
          </w:p>
        </w:tc>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w:t>
            </w:r>
          </w:p>
        </w:tc>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w:t>
            </w:r>
          </w:p>
        </w:tc>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У </w:t>
            </w:r>
          </w:p>
        </w:tc>
      </w:tr>
      <w:tr w:rsidR="009954C8" w:rsidRPr="009954C8" w:rsidTr="009954C8">
        <w:tc>
          <w:tcPr>
            <w:tcW w:w="66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Организация смен локомотивных бригад на  </w:t>
            </w:r>
            <w:r w:rsidRPr="009954C8">
              <w:rPr>
                <w:rFonts w:ascii="Arial" w:eastAsia="Times New Roman" w:hAnsi="Arial" w:cs="Arial"/>
                <w:color w:val="10240A"/>
                <w:sz w:val="24"/>
                <w:szCs w:val="24"/>
                <w:lang w:eastAsia="ru-RU"/>
              </w:rPr>
              <w:br/>
              <w:t>промежуточных станциях                   </w:t>
            </w:r>
          </w:p>
        </w:tc>
        <w:tc>
          <w:tcPr>
            <w:tcW w:w="1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К </w:t>
            </w:r>
          </w:p>
        </w:tc>
        <w:tc>
          <w:tcPr>
            <w:tcW w:w="1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У </w:t>
            </w:r>
          </w:p>
        </w:tc>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w:t>
            </w:r>
          </w:p>
        </w:tc>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О </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У  </w:t>
            </w:r>
          </w:p>
        </w:tc>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У </w:t>
            </w:r>
          </w:p>
        </w:tc>
      </w:tr>
      <w:tr w:rsidR="009954C8" w:rsidRPr="009954C8" w:rsidTr="009954C8">
        <w:tc>
          <w:tcPr>
            <w:tcW w:w="66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Организация регулировочных мероприятий при</w:t>
            </w:r>
            <w:r w:rsidRPr="009954C8">
              <w:rPr>
                <w:rFonts w:ascii="Arial" w:eastAsia="Times New Roman" w:hAnsi="Arial" w:cs="Arial"/>
                <w:color w:val="10240A"/>
                <w:sz w:val="24"/>
                <w:szCs w:val="24"/>
                <w:lang w:eastAsia="ru-RU"/>
              </w:rPr>
              <w:br/>
              <w:t>сбое в эксплуатационной работе           </w:t>
            </w:r>
          </w:p>
        </w:tc>
        <w:tc>
          <w:tcPr>
            <w:tcW w:w="1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У </w:t>
            </w:r>
          </w:p>
        </w:tc>
        <w:tc>
          <w:tcPr>
            <w:tcW w:w="1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У </w:t>
            </w:r>
          </w:p>
        </w:tc>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У </w:t>
            </w:r>
          </w:p>
        </w:tc>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У </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О  </w:t>
            </w:r>
          </w:p>
        </w:tc>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4"/>
                <w:szCs w:val="24"/>
                <w:lang w:eastAsia="ru-RU"/>
              </w:rPr>
            </w:pPr>
            <w:r w:rsidRPr="009954C8">
              <w:rPr>
                <w:rFonts w:ascii="Arial" w:eastAsia="Times New Roman" w:hAnsi="Arial" w:cs="Arial"/>
                <w:color w:val="10240A"/>
                <w:sz w:val="24"/>
                <w:szCs w:val="24"/>
                <w:lang w:eastAsia="ru-RU"/>
              </w:rPr>
              <w:t> У </w:t>
            </w:r>
          </w:p>
        </w:tc>
      </w:tr>
    </w:tbl>
    <w:p w:rsidR="009954C8" w:rsidRPr="009954C8" w:rsidRDefault="009954C8" w:rsidP="009954C8">
      <w:pPr>
        <w:spacing w:before="100" w:beforeAutospacing="1" w:after="100" w:afterAutospacing="1" w:line="240" w:lineRule="auto"/>
        <w:ind w:left="225" w:right="225"/>
        <w:rPr>
          <w:rFonts w:ascii="Arial" w:eastAsia="Times New Roman" w:hAnsi="Arial" w:cs="Arial"/>
          <w:color w:val="10240A"/>
          <w:sz w:val="27"/>
          <w:szCs w:val="27"/>
          <w:lang w:eastAsia="ru-RU"/>
        </w:rPr>
      </w:pPr>
      <w:r w:rsidRPr="009954C8">
        <w:rPr>
          <w:rFonts w:ascii="Arial" w:eastAsia="Times New Roman" w:hAnsi="Arial" w:cs="Arial"/>
          <w:color w:val="10240A"/>
          <w:sz w:val="27"/>
          <w:szCs w:val="27"/>
          <w:lang w:eastAsia="ru-RU"/>
        </w:rPr>
        <w:t>Условные обозначения:</w:t>
      </w:r>
      <w:r w:rsidRPr="009954C8">
        <w:rPr>
          <w:rFonts w:ascii="Arial" w:eastAsia="Times New Roman" w:hAnsi="Arial" w:cs="Arial"/>
          <w:color w:val="10240A"/>
          <w:sz w:val="27"/>
          <w:szCs w:val="27"/>
          <w:lang w:eastAsia="ru-RU"/>
        </w:rPr>
        <w:br/>
        <w:t>К - контролирует;</w:t>
      </w:r>
      <w:r w:rsidRPr="009954C8">
        <w:rPr>
          <w:rFonts w:ascii="Arial" w:eastAsia="Times New Roman" w:hAnsi="Arial" w:cs="Arial"/>
          <w:color w:val="10240A"/>
          <w:sz w:val="27"/>
          <w:szCs w:val="27"/>
          <w:lang w:eastAsia="ru-RU"/>
        </w:rPr>
        <w:br/>
        <w:t>О - ответственный;</w:t>
      </w:r>
      <w:r w:rsidRPr="009954C8">
        <w:rPr>
          <w:rFonts w:ascii="Arial" w:eastAsia="Times New Roman" w:hAnsi="Arial" w:cs="Arial"/>
          <w:color w:val="10240A"/>
          <w:sz w:val="27"/>
          <w:szCs w:val="27"/>
          <w:lang w:eastAsia="ru-RU"/>
        </w:rPr>
        <w:br/>
        <w:t>У - участвует.</w:t>
      </w:r>
    </w:p>
    <w:p w:rsidR="00FD2D86" w:rsidRDefault="009954C8"/>
    <w:sectPr w:rsidR="00FD2D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4C8"/>
    <w:rsid w:val="000D783D"/>
    <w:rsid w:val="00172B82"/>
    <w:rsid w:val="00995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AF196"/>
  <w15:chartTrackingRefBased/>
  <w15:docId w15:val="{B6F091A2-ADAD-4B47-B5F6-137D80786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54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54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35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6577</Words>
  <Characters>37493</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ПАО "Ростелеком"</Company>
  <LinksUpToDate>false</LinksUpToDate>
  <CharactersWithSpaces>43983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cp:revision>
  <dcterms:created xsi:type="dcterms:W3CDTF">2020-03-11T11:53:00Z</dcterms:created>
  <dcterms:modified xsi:type="dcterms:W3CDTF">2020-03-11T11:56:00Z</dcterms:modified>
</cp:coreProperties>
</file>