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E2800" w:rsidRPr="00717238">
        <w:trPr>
          <w:trHeight w:hRule="exact" w:val="3031"/>
        </w:trPr>
        <w:tc>
          <w:tcPr>
            <w:tcW w:w="10716" w:type="dxa"/>
          </w:tcPr>
          <w:p w:rsidR="003E2800" w:rsidRPr="00717238" w:rsidRDefault="003E280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3E2800" w:rsidRPr="00717238">
        <w:trPr>
          <w:trHeight w:hRule="exact" w:val="8335"/>
        </w:trPr>
        <w:tc>
          <w:tcPr>
            <w:tcW w:w="10716" w:type="dxa"/>
            <w:vAlign w:val="center"/>
          </w:tcPr>
          <w:p w:rsidR="003E2800" w:rsidRPr="00717238" w:rsidRDefault="003E280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17238">
              <w:rPr>
                <w:sz w:val="48"/>
                <w:szCs w:val="48"/>
              </w:rPr>
              <w:t>Распоряжение ОАО "РЖД" от 25.12.2017 N 2729р</w:t>
            </w:r>
            <w:r w:rsidRPr="00717238">
              <w:rPr>
                <w:sz w:val="48"/>
                <w:szCs w:val="48"/>
              </w:rPr>
              <w:br/>
              <w:t>"Об утверждении Положения об аттестации, предусматривающей проверку знания работниками ОАО "РЖД" нормативных документов, связанных с коммерческой эксплуатацией" (Вместе с Положением)</w:t>
            </w:r>
          </w:p>
        </w:tc>
      </w:tr>
      <w:tr w:rsidR="003E2800" w:rsidRPr="00717238">
        <w:trPr>
          <w:trHeight w:hRule="exact" w:val="3031"/>
        </w:trPr>
        <w:tc>
          <w:tcPr>
            <w:tcW w:w="10716" w:type="dxa"/>
            <w:vAlign w:val="center"/>
          </w:tcPr>
          <w:p w:rsidR="003E2800" w:rsidRPr="00717238" w:rsidRDefault="003E280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17238">
              <w:rPr>
                <w:sz w:val="28"/>
                <w:szCs w:val="28"/>
              </w:rPr>
              <w:br/>
            </w:r>
            <w:r w:rsidRPr="00717238">
              <w:rPr>
                <w:sz w:val="28"/>
                <w:szCs w:val="28"/>
              </w:rPr>
              <w:br/>
              <w:t>Дата сохранения: 16.03.2020</w:t>
            </w:r>
            <w:r w:rsidRPr="00717238">
              <w:rPr>
                <w:sz w:val="28"/>
                <w:szCs w:val="28"/>
              </w:rPr>
              <w:br/>
              <w:t> </w:t>
            </w:r>
          </w:p>
        </w:tc>
      </w:tr>
    </w:tbl>
    <w:p w:rsidR="003E2800" w:rsidRPr="00717238" w:rsidRDefault="003E2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2800" w:rsidRPr="0071723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E2800" w:rsidRPr="00717238" w:rsidRDefault="003E2800">
      <w:pPr>
        <w:pStyle w:val="ConsPlusNormal"/>
        <w:jc w:val="both"/>
        <w:outlineLvl w:val="0"/>
      </w:pPr>
    </w:p>
    <w:p w:rsidR="003E2800" w:rsidRPr="00717238" w:rsidRDefault="003E2800">
      <w:pPr>
        <w:pStyle w:val="ConsPlusTitle"/>
        <w:jc w:val="center"/>
        <w:outlineLvl w:val="0"/>
      </w:pPr>
      <w:r w:rsidRPr="00717238">
        <w:t>ОАО "РОССИЙСКИЕ ЖЕЛЕЗНЫЕ ДОРОГИ"</w:t>
      </w:r>
    </w:p>
    <w:p w:rsidR="003E2800" w:rsidRPr="00717238" w:rsidRDefault="003E2800">
      <w:pPr>
        <w:pStyle w:val="ConsPlusTitle"/>
        <w:jc w:val="center"/>
      </w:pPr>
    </w:p>
    <w:p w:rsidR="003E2800" w:rsidRPr="00717238" w:rsidRDefault="003E2800">
      <w:pPr>
        <w:pStyle w:val="ConsPlusTitle"/>
        <w:jc w:val="center"/>
      </w:pPr>
      <w:r w:rsidRPr="00717238">
        <w:t>РАСПОРЯЖЕНИЕ</w:t>
      </w:r>
    </w:p>
    <w:p w:rsidR="003E2800" w:rsidRPr="00717238" w:rsidRDefault="003E2800">
      <w:pPr>
        <w:pStyle w:val="ConsPlusTitle"/>
        <w:jc w:val="center"/>
      </w:pPr>
      <w:r w:rsidRPr="00717238">
        <w:t>от 25 декабря 2017 г. N 2729р</w:t>
      </w:r>
    </w:p>
    <w:p w:rsidR="003E2800" w:rsidRPr="00717238" w:rsidRDefault="003E2800">
      <w:pPr>
        <w:pStyle w:val="ConsPlusTitle"/>
        <w:jc w:val="center"/>
      </w:pPr>
    </w:p>
    <w:p w:rsidR="003E2800" w:rsidRPr="00717238" w:rsidRDefault="003E2800">
      <w:pPr>
        <w:pStyle w:val="ConsPlusTitle"/>
        <w:jc w:val="center"/>
      </w:pPr>
      <w:r w:rsidRPr="00717238">
        <w:t>ОБ УТВЕРЖДЕНИИ ПОЛОЖЕНИЯ ОБ АТТЕСТАЦИИ, ПРЕДУСМАТРИВАЮЩЕЙ ПРОВЕРКУ ЗНАНИЯ РАБОТНИКАМИ ОАО "РЖД" НОРМАТИВНЫХ ДОКУМЕНТОВ, СВЯЗАННЫХ С КОММЕРЧЕСКОЙ ЭКСПЛУАТАЦИЕЙ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С целью установления единого порядка проведения аттестации, предусматривающей проверку знания работниками ОАО "РЖД" нормативных документов, связанных с коммерческой эксплуатацией: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1. Утвердить и ввести в действие с 1 апреля 2018 г. прилагаемое Положение об аттестации, предусматривающей проверку знания работниками ОАО "РЖД" нормативных документов, связанных с коммерческой эксплуатацией (далее - Положение).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2. Руководителям филиалов ОАО "РЖД":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организовать ознакомление с Положением под роспись работников, принимаемых на работу, связанную с коммерческой эксплуатацией;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сформировать и утвердить перечень профессий, должностей работников ОАО "РЖД", производственная деятельность которых связана с коммерческой эксплуатацией, не вошедших в перечень, предусмотренный приложением N 2 к Положению, и определить необходимый объем проверки знания этими работниками нормативных документов, связанных с коммерческой эксплуатацией.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3. Контроль за исполнением настоящего распоряжения возложить на директора ОАО "РЖД" по коммерческой деятельности - генерального директора Центра фирменного транспортного обслуживания Шило А.Н.</w:t>
      </w:r>
    </w:p>
    <w:p w:rsidR="003E2800" w:rsidRPr="00717238" w:rsidRDefault="003E2800">
      <w:pPr>
        <w:pStyle w:val="ConsPlusNormal"/>
        <w:spacing w:before="240"/>
        <w:jc w:val="right"/>
      </w:pPr>
      <w:r w:rsidRPr="00717238">
        <w:t>Генеральный директор -</w:t>
      </w:r>
    </w:p>
    <w:p w:rsidR="003E2800" w:rsidRPr="00717238" w:rsidRDefault="003E2800">
      <w:pPr>
        <w:pStyle w:val="ConsPlusNormal"/>
        <w:jc w:val="right"/>
      </w:pPr>
      <w:r w:rsidRPr="00717238">
        <w:t>председатель правления ОАО "РЖД)</w:t>
      </w:r>
    </w:p>
    <w:p w:rsidR="003E2800" w:rsidRPr="00717238" w:rsidRDefault="003E2800">
      <w:pPr>
        <w:pStyle w:val="ConsPlusNormal"/>
        <w:jc w:val="right"/>
      </w:pPr>
      <w:r w:rsidRPr="00717238">
        <w:t>О.В.Белозеров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right"/>
      </w:pPr>
      <w:r w:rsidRPr="00717238">
        <w:t>УТВЕРЖДЕНО</w:t>
      </w:r>
    </w:p>
    <w:p w:rsidR="003E2800" w:rsidRPr="00717238" w:rsidRDefault="003E2800">
      <w:pPr>
        <w:pStyle w:val="ConsPlusNormal"/>
        <w:jc w:val="right"/>
      </w:pPr>
      <w:r w:rsidRPr="00717238">
        <w:t>распоряжением ОАО "РЖД"</w:t>
      </w:r>
    </w:p>
    <w:p w:rsidR="003E2800" w:rsidRPr="00717238" w:rsidRDefault="003E2800">
      <w:pPr>
        <w:pStyle w:val="ConsPlusNormal"/>
        <w:jc w:val="right"/>
      </w:pPr>
      <w:r w:rsidRPr="00717238">
        <w:t>от 25.12.2017 г. N 2729р</w:t>
      </w:r>
    </w:p>
    <w:p w:rsidR="003E2800" w:rsidRDefault="003E2800">
      <w:pPr>
        <w:pStyle w:val="ConsPlusNormal"/>
        <w:jc w:val="both"/>
      </w:pPr>
    </w:p>
    <w:p w:rsidR="00717238" w:rsidRDefault="00717238">
      <w:pPr>
        <w:pStyle w:val="ConsPlusNormal"/>
        <w:jc w:val="both"/>
      </w:pPr>
    </w:p>
    <w:p w:rsidR="00717238" w:rsidRDefault="00717238">
      <w:pPr>
        <w:pStyle w:val="ConsPlusNormal"/>
        <w:jc w:val="both"/>
      </w:pPr>
    </w:p>
    <w:p w:rsidR="00717238" w:rsidRDefault="00717238">
      <w:pPr>
        <w:pStyle w:val="ConsPlusNormal"/>
        <w:jc w:val="both"/>
      </w:pPr>
    </w:p>
    <w:p w:rsidR="00717238" w:rsidRPr="00717238" w:rsidRDefault="00717238">
      <w:pPr>
        <w:pStyle w:val="ConsPlusNormal"/>
        <w:jc w:val="both"/>
      </w:pPr>
      <w:bookmarkStart w:id="0" w:name="_GoBack"/>
      <w:bookmarkEnd w:id="0"/>
    </w:p>
    <w:p w:rsidR="003E2800" w:rsidRPr="00717238" w:rsidRDefault="003E2800">
      <w:pPr>
        <w:pStyle w:val="ConsPlusTitle"/>
        <w:jc w:val="center"/>
        <w:outlineLvl w:val="0"/>
      </w:pPr>
      <w:bookmarkStart w:id="1" w:name="Par25"/>
      <w:bookmarkEnd w:id="1"/>
      <w:r w:rsidRPr="00717238">
        <w:lastRenderedPageBreak/>
        <w:t>ПОЛОЖЕНИЕ</w:t>
      </w:r>
    </w:p>
    <w:p w:rsidR="003E2800" w:rsidRPr="00717238" w:rsidRDefault="003E2800">
      <w:pPr>
        <w:pStyle w:val="ConsPlusTitle"/>
        <w:jc w:val="center"/>
      </w:pPr>
      <w:r w:rsidRPr="00717238">
        <w:t>ОБ АТТЕСТАЦИИ, ПРЕДУСМАТРИВАЮЩЕЙ ПРОВЕРКУ ЗНАНИЯ РАБОТНИКАМИ ОАО "РЖД" НОРМАТИВНЫХ ДОКУМЕНТОВ, СВЯЗАННЫХ С КОММЕРЧЕСКОЙ ЭКСПЛУАТАЦИЕЙ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  <w:outlineLvl w:val="1"/>
      </w:pPr>
      <w:r w:rsidRPr="00717238">
        <w:t>I. Общие положения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1. Настоящее Положение, разработанное с учетом положений приказа МПС СССР от 5 марта 1987 г. N 8ЦЗ "О порядке проверки знаний работников, связанных с коммерческой эксплуатацией и сохранностью перевозимых грузов", устанавливает порядок и сроки проведения аттестации, предусматривающей проверку знания работниками ОАО "РЖД" нормативных документов по перечню согласно приложению N 1 (далее - нормативные документы), именуемой далее - аттестация.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2. В настоящем Положении используются следующие понятия: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1) коммерческая эксплуатация - область внешней деятельности ОАО "РЖД", включающая правовые отношения ОАО "РЖД" с грузоотправителями, грузополучателями и другими пользователями услуг ОАО "РЖД" при выполнении коммерческих операций на станциях отправления и назначения и в пути следования, планировании грузовых перевозок, оказании услуг и проведении расчетов за оказанные услуги при перевозке грузов. Коммерческая эксплуатация включает в себя коммерческую работу и коммерческую деятельность.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Коммерческая работа - область коммерческой эксплуатации, связанная с приемом и согласованием заявок на перевозку грузов, приемом и выдачей грузов, выполнением на станциях отправления, назначения и в пути следования коммерческих операций при перевозке грузов;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коммерческая деятельность - область коммерческой эксплуатации, связанная с получением прибыли от коммерческой работы и оказания услуг грузоотправителям, грузополучателям и другим пользователям при перевозке грузов;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2) подразделения ОАО "РЖД" - филиалы и структурные подразделения ОАО "РЖД", их подразделения на центральном, региональном и линейном уровнях, деятельность которых связана с коммерческой эксплуатацией, в том числе с контролем этого вида деятельности (полностью, частично или с выполнением отдельных функций).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Уровни управления подразделений ОАО "РЖД":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центральный - орган управления филиала ОАО "РЖД";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региональный - структурные подразделения филиалов ОАО "РЖД", расположенные в границах железной дороги;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линейный - структурные подразделения региональных дирекций (центров).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 xml:space="preserve">3. Аттестации подлежат работники подразделений ОАО "РЖД", производственная деятельность которых связана с коммерческой эксплуатацией (выполнением коммерческих операций, обслуживанием пользователей железнодорожного транспорта при перевозке грузов, </w:t>
      </w:r>
      <w:r w:rsidRPr="00717238">
        <w:lastRenderedPageBreak/>
        <w:t>планированием перевозок грузов, ведением договорной работы при перевозке грузов, начислением и контролем за получением доходов от этих видов деятельности, а также с контролем за этими видами деятельности), занимающие должности по перечню согласно приложению N 2, а также другие работники согласно дополнительным перечням, указанным в пункте 8 настоящего Положения (далее - работники).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Аттестации не подлежат руководители филиалов и структурных подразделений ОАО "РЖД".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4. Задачами проведения аттестации являются: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своевременное и качественное выполнение работ и оказание услуг, связанных с коммерческой работой и деятельностью при перевозке грузов, а также повышение их качества и эффективности;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обеспечение сохранности перевозимых грузов;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исключение потерь доходов ОАО "РЖД".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5. Руководители подразделений ОАО "РЖД" могут оказывать работникам помощь в изучении нормативных документов путем организации консультаций и показа видеоматериалов. При этом могут использоваться тренажеры, макеты, схемы, компьютеры, видеотехника и другие технические средства, способствующие эффективному усвоению изучаемого материала и формированию четких и уверенных действий в различных условиях производственной обстановки.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6. Аттестация проводится комиссиями подразделений ОАО "РЖД" с учетом требований настоящего Положения.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7. Нормативные документы изучаются работниками самостоятельно.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bookmarkStart w:id="2" w:name="Par49"/>
      <w:bookmarkEnd w:id="2"/>
      <w:r w:rsidRPr="00717238">
        <w:t>8. Руководители филиалов и структурных подразделений ОАО "РЖД" с учетом мнения соответствующего выборного органа первичной профсоюзной организации разрабатывают и утверждают дополнительные перечни должностей и профессий работников, производственная деятельность которых связана с коммерческой эксплуатацией, профессии и должности которых не указаны в приложении N 2 к настоящему Положению. Аттестация работников, профессии и должности которых включены в указанные в настоящем пункте перечни, проводится в порядке, установленном настоящим Положением.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  <w:outlineLvl w:val="1"/>
      </w:pPr>
      <w:r w:rsidRPr="00717238">
        <w:t>II. Сроки проведения аттестации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9. Аттестация проводится через год после приема либо перевода на работу, связанную с коммерческой эксплуатацией (первичная аттестация), а также в процессе работы (периодическая и внеочередная аттестация).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10. По просьбе работника первичная аттестация может быть проведена ранее одного года (но не ранее, чем 15 дней после приема на работу).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 xml:space="preserve">11. Периодическая аттестация проводится через каждые 3 года. В соответствии с </w:t>
      </w:r>
      <w:r w:rsidRPr="00717238">
        <w:lastRenderedPageBreak/>
        <w:t>постановлением ГНКТ СССР N 470, Госкомтруда СССР N 267 от 5 октября 1973 г. периодической аттестации не подлежат работники, проработавшие в занимаемой должности менее одного года, беременные женщины и женщины, имеющие детей в возрасте до одного года.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12. Внеочередная аттестация проводится независимо от срока проведения предыдущих проверок знания по следующим основаниям: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bookmarkStart w:id="3" w:name="Par57"/>
      <w:bookmarkEnd w:id="3"/>
      <w:r w:rsidRPr="00717238">
        <w:t>1) по решению руководства ОАО "РЖД", руководителей филиалов и структурных подразделений ОАО "РЖД" в случае ввода в действие новых нормативных документов, регламентирующих конкретную сферу деятельности работников;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2) перерыв в работе более 6 месяцев;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3) в случае исполнения обязанностей отсутствующего работника в течение более одного месяца, если аттестация по основной должности проводилась в объеме, недостаточном для исполнения указанных обязанностей;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bookmarkStart w:id="4" w:name="Par60"/>
      <w:bookmarkEnd w:id="4"/>
      <w:r w:rsidRPr="00717238">
        <w:t>4) при выявлении руководителями или работниками ОАО "РЖД", осуществляющими контроль коммерческой работы и деятельности при перевозке грузов и имеющими право назначения внеочередной аттестации, если это установлено нормативными документами ОАО "РЖД" (далее - уполномоченные лица), в ходе проверок, ревизий и в процессе работы недостаточных знаний работников и нарушений требований нормативных документов, последствия которых создали угрозу сохранности перевозимых грузов, могли привести (или привели) к потере доходов или материальному ущербу для ОАО "РЖД" (далее - недостаточные знания).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Уполномоченные лица, выявившие у работников недостаточные знания, в течение 3 рабочих дней уведомляют об этом в письменной форме руководителя подразделения ОАО "РЖД", в котором находится этот работник.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13. Внеочередная аттестация проводится не позднее 30 календарных дней с даты наступления обстоятельств, указанных в пункте 12 настоящего Положения.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  <w:outlineLvl w:val="1"/>
      </w:pPr>
      <w:r w:rsidRPr="00717238">
        <w:t>III. Порядок образования аттестационных комиссий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14. Для проведения аттестации в подразделениях ОАО "РЖД" образуются аттестационные комиссии (далее - комиссии).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15. Состав комиссии по должностям утверждается распоряжением руководителя филиала или структурного подразделения ОАО "РЖД". В состав включаются председатель, члены комиссии в количестве от 2 до 5 человек и секретарь. Персональный состав комиссии утверждается распоряжением руководителя подразделения ОАО "РЖД". В состав комиссии также включается представитель выборного органа соответствующей первичной профсоюзной организации.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16. Председателем комиссии может быть назначен руководитель подразделения ОАО "РЖД", прошедший аттестацию, если иное не установлено нормативными документами ОАО "РЖД".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lastRenderedPageBreak/>
        <w:t>Членами комиссии могут быть руководители и специалисты подразделений ОАО "РЖД", прошедшие аттестацию.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bookmarkStart w:id="5" w:name="Par70"/>
      <w:bookmarkEnd w:id="5"/>
      <w:r w:rsidRPr="00717238">
        <w:t>17. При отсутствии в подразделении ОАО "РЖД" необходимого количества специалистов для образования комиссии в ее состав могут включаться работники аналогичного уровня управления Центра фирменного транспортного обслуживания или его структурных подразделений.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18. В случае невозможности образования комиссии по причине отсутствия работников, соответствующих требованиям, указанным в пункте 16 настоящего Положения, руководитель подразделения ОАО "РЖД" направляет работников для прохождения аттестации в соответствующие комиссии Центра фирменного транспортного обслуживания или его структурных подразделений аналогичного уровня управления.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19. На период прохождения председателем и членами комиссии аттестации их работа в этой комиссии приостанавливается.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  <w:outlineLvl w:val="1"/>
      </w:pPr>
      <w:r w:rsidRPr="00717238">
        <w:t>IV. Организация работы комиссий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20. Организацию работы комиссии осуществляет секретарь комиссии. Секретарем комиссии назначается работник подразделения ОАО "РЖД", в котором образуется комиссия.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Секретарь комиссии выполняет следующие функции: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1) уведомляет членов комиссии о дате, времени и месте заседания комиссии;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2) ведет делопроизводство комиссии;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3) доводит до соответствующих работников результаты аттестации.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bookmarkStart w:id="6" w:name="Par81"/>
      <w:bookmarkEnd w:id="6"/>
      <w:r w:rsidRPr="00717238">
        <w:t>21. Информация о работниках, подлежащих аттестации, в письменном виде (далее - письменное уведомление) предоставляется председателю комиссии специалистом по управлению персоналом до начала аттестации.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При отсутствии в подразделении ОАО "РЖД" специалиста по управлению персоналом информация передается лицу, исполняющему его функции, или руководителю подразделения ОАО "РЖД".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22. В случае необходимости проведения внеочередной аттестации по основанию, предусмотренному подпунктом 1 пункта 12 настоящего Положения, руководитель подразделения ОАО "РЖД", в котором находится работник, передает информацию о вводе в действие новых нормативных документов специалисту по управлению персоналом для предоставления письменного уведомления председателю комиссии в порядке, установленном пунктом 21 настоящего Положения.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 xml:space="preserve">При необходимости проведения внеочередной аттестации по основаниям, предусмотренным подпунктом 4 пункта 12 настоящего Положения, руководитель подразделения ОАО "РЖД", в котором находится работник, не позднее 3 рабочих дней после получения информации от </w:t>
      </w:r>
      <w:r w:rsidRPr="00717238">
        <w:lastRenderedPageBreak/>
        <w:t>уполномоченных лиц передает ее специалисту по управлению персоналом для предоставления письменного уведомления председателю комиссии в порядке, установленном пунктом 21 настоящего Положения.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23. Письменное уведомление содержит следующие сведения о работниках, подлежащих аттестации: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фамилия, имя, отчество;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год рождения;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образование и специальность;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наименование учебного заведения и год его окончания;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профессия (должность);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стаж работы в должности (по профессии);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сведения о предыдущих аттестациях;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вид аттестации (первичная, периодическая, внеочередная).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24. Дата и время проведения аттестации устанавливается председателем комиссии.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Председатель комиссии или секретарь комиссии уведомляет специалистов по управлению персоналом и руководителя подразделения ОАО "РЖД", работник которого подлежит аттестации, о дате, времени и месте проведения аттестации не позднее, чем за 15 рабочих дней до даты ее проведения.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25. Члены комиссии уведомляются секретарем о дате и месте проведения аттестации не позднее, чем за 5 рабочих дней до ее проведения.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26. Работник, подлежащий аттестации, уведомляется о дате, времени, месте проведения аттестации и объеме проверяемых знаний (перечне документов) в письменной форме не позднее, чем за 15 календарных дней до начала аттестации.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27. Заседание комиссии считается правомочным, если на нем присутствуют председатель комиссии и не менее 2 ее членов и представителя выборного органа соответствующей профсоюзной организации.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28. При необходимости участия в комиссии работников Центра фирменного транспортного обслуживания или его структурных подразделений в случае, указанном в пункте 17 настоящего Положения, руководитель подразделения ОАО "РЖД", в котором находится работник, подлежащий аттестации, направляет руководителю Центра фирменного транспортного обслуживания или его структурных подразделений аналогичного уровня управления (центрального, регионального, линейного) письменное обращение с просьбой о включении этого работника в состав комиссии.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lastRenderedPageBreak/>
        <w:t>Руководитель Центра фирменного транспортного обслуживания или его структурных подразделений рассматривает письменное обращение в течение 5 рабочих дней и сообщает руководителю подразделения ОАО "РЖД" о возможности включения указанного работника в состав комиссии.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В случае невозможности включения работника Центра фирменного транспортного обслуживания или его структурных подразделений в состав комиссии руководитель подразделения ОАО "РЖД" направляет работника, подлежащего аттестации, в соответствующую комиссию Центра фирменного транспортного обслуживания или его структурных подразделений.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29. В случае направления работника на аттестацию в комиссию Центра фирменного транспортного обслуживания или его структурных подразделений руководитель подразделения ОАО "РЖД", в котором находится работник, подлежащий аттестации, направляет в Центр фирменного транспортного обслуживания или его структурные подразделения аналогичного уровня управления письменное обращение по вопросу проведения аттестации работника с приложением письменного уведомления.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По поступившему письменному обращению руководитель Центра фирменного транспортного обслуживания или его структурных подразделений в течение 5 рабочих дней с даты его получения направляет руководителю подразделения ОАО "РЖД", в котором находится работник, информацию с указанием даты, времени и места проведения аттестации.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30. Решения комиссии принимаются в отсутствие работника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  <w:outlineLvl w:val="1"/>
      </w:pPr>
      <w:r w:rsidRPr="00717238">
        <w:t>V. Порядок проведения аттестации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31. Аттестация проводится в форме устного опроса (собеседования) или тестирования (с помощью компьютерной техники или в письменной форме).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Форма проведения аттестации определяется руководителем подразделения ОАО "РЖД" в котором проводится аттестация (или председателем соответствующей комиссии).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32. Перечень вопросов и объем проверяемых знаний нормативных документов устанавливается руководителем филиала или структурного подразделения ОАО "РЖД", исходя из должностных инструкций, квалификационных характеристик, анализа функций и должностных обязанностей работника.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Если перечень вопросов и объем проверяемых знаний не установлен руководителем филиала или структурного подразделения ОАО "РЖД", он определяется руководителем подразделения ОАО "РЖД" для каждой должности и утверждается руководителем подразделения филиала или структурного подразделения ОАО "РЖД".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При проведении внеочередной аттестации перечень вопросов и объем проверяемых знаний определяется исходя из следующего: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 xml:space="preserve">при проведении аттестации на основании подпункта 1 пункта 12 настоящего Положения </w:t>
      </w:r>
      <w:r w:rsidRPr="00717238">
        <w:lastRenderedPageBreak/>
        <w:t>проверяется только знание новых нормативных документов;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при проведении аттестации на основании подпункта 4 пункта 12 настоящего Положения - знание нормативных документов, по которым выявлены недостаточные знания.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33. При проведении аттестации у работников, производственная деятельность которых не связана с движением поездов и маневровой работой (например, ревизоры коммерческие), также могут проверяться знания отдельных положений Правил технической эксплуатации железных дорог Российской Федерации, утвержденных приказом Минтранса Российской Федерации от 21 декабря 2010 г. N 286. Перечень работников и объем знания указанных Правил определяется руководителем подразделения ОАО "РЖД" центрального уровня на основании должностных обязанностей работников.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34. Аттестация считается успешной, если количество правильных ответов составляет две трети общего числа вопросов.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35. По результатам заседания комиссии принимаются следующие решения: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работник соответствует занимаемой должности;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работник соответствует занимаемой должности при условии улучшения работы, выполнения рекомендаций комиссии и повторного прохождения аттестации через год (по просьбе работника аттестация может быть проведена ранее одного года, но не ранее, чем через 30 дней после проведения последней аттестации);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работник не соответствует занимаемой должности.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36. При принятии аттестационной комиссией решения о соответствии работника занимаемой должности при условии улучшения работы, выполнения рекомендаций комиссии и повторного прохождения аттестации через год руководитель подразделения ОАО "РЖД" принимает решение о порядке реализации рекомендаций комиссии с целью исключения риска возникновения событий, связанных с нарушением обеспечения сохранности перевозимых грузов, финансовыми потерями, обеспечением безопасности движения поездов.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37. Работник, не прошедший аттестацию, переводится с его письменного согласия на работу, не связанную с коммерческой эксплуатацией, соответствующую его квалификации (как на вакантную должность, так и вакантную нижестоящую должность или нижеоплачиваемую работу).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В случае отказа аттестуемого работника от перевода трудовой договор с ним в случае несоответствия его занимаемой должности вследствие недостаточной квалификации, подтвержденной результатами аттестации, может быть расторгнут в соответствии с пунктом 3 части первой статьи 81 Трудового кодекса Российской Федерации.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  <w:outlineLvl w:val="1"/>
      </w:pPr>
      <w:r w:rsidRPr="00717238">
        <w:t>VI. Оформление решений по результатам аттестации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 xml:space="preserve">38. Сведения о решении комиссии вносятся секретарем комиссии в книгу учета проведения аттестации и вводятся в соответствующие автоматизированные системы в течение одного рабочего дня после проведении аттестации. Форма и порядок ведения книги учета проведения </w:t>
      </w:r>
      <w:r w:rsidRPr="00717238">
        <w:lastRenderedPageBreak/>
        <w:t>аттестации устанавливается ОАО "РЖД".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При невозможности ввода данных о результатах аттестации в соответствующие автоматизированные системы информация вносится секретарем комиссии в карточку учета прохождения аттестации в знании нормативных документов по коммерческой эксплуатации по форме согласно приложению N 3.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39. Информация о результатах аттестации не позднее 2 рабочих дней с даты ее проведения доводится секретарем комиссии до сведения руководителя подразделения ОАО "РЖД" и специалистов по управлению персоналом подразделения ОАО "РЖД", в котором работник осуществляет свою трудовую деятельность.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40. Специалист по управлению персоналом, а при его отсутствии в подразделении ОАО "РЖД" - руководитель подразделения, в котором работник, подлежащий аттестации, осуществляет свою трудовую деятельность, не позднее одного рабочего дня после получения информации о результатах аттестации уведомляет такого работника о результатах аттестации.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В случае если руководитель подразделения ОАО "РЖД" является председателем комиссии, уведомление о результатах аттестации передается секретарем комиссии работнику не позднее 3 рабочих дней с даты проведения аттестации.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Уведомление работника производится в письменной форме.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41. В случае проведения аттестации работников в комиссии Центра фирменного транспортного обслуживания или его структурных подразделений в книге учета проведения проверки знания делается отметка о передаче информации в подразделение ОАО "РЖД".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42. В случае отсутствия у работника возможности присутствовать на аттестации по уважительным причинам аттестация переносится на ближайшее заседание комиссии.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43. В случае несогласия работника с результатами аттестации он имеет право в течение 3 рабочих дней после получения результатов аттестации предоставить руководителю подразделения ОАО "РЖД" свое письменное обращение с указанием причин несогласия с решением комиссии.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Обращение работника рассматривается руководителем подразделения ОАО "РЖД", в котором находится (в которое принимается на должность) работник. В течение 10 рабочих дней работнику предоставляется письменный ответ с обоснованием причин принятого решения.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Порядок регистрации указанных обращений устанавливается руководителями филиалов и структурных подразделений ОАО "РЖД".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right"/>
        <w:outlineLvl w:val="2"/>
      </w:pPr>
      <w:r w:rsidRPr="00717238">
        <w:t>Приложение N 1</w:t>
      </w:r>
    </w:p>
    <w:p w:rsidR="003E2800" w:rsidRPr="00717238" w:rsidRDefault="003E2800">
      <w:pPr>
        <w:pStyle w:val="ConsPlusNormal"/>
        <w:jc w:val="right"/>
      </w:pPr>
      <w:r w:rsidRPr="00717238">
        <w:t>к Положению об аттестации, предусматривающей проверку знания работниками ОАО "РЖД" нормативных документов, связанных с коммерческой эксплуатацией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Title"/>
        <w:jc w:val="center"/>
      </w:pPr>
      <w:r w:rsidRPr="00717238">
        <w:lastRenderedPageBreak/>
        <w:t>ПЕРЕЧЕНЬ</w:t>
      </w:r>
    </w:p>
    <w:p w:rsidR="003E2800" w:rsidRPr="00717238" w:rsidRDefault="003E2800">
      <w:pPr>
        <w:pStyle w:val="ConsPlusTitle"/>
        <w:jc w:val="center"/>
      </w:pPr>
      <w:r w:rsidRPr="00717238">
        <w:t>нормативных документов, связанных с коммерческой эксплуатацией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1. Федеральный закон "Устав железнодорожного транспорта Российской Федерации".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2. Правила перевозок железнодорожным транспортом грузов с объявленной ценностью, утвержденные приказом МПС России от 18 июня 2003 г. N 40.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3. Правила перевозок железнодорожным транспортом грузов на особых условиях, утвержденные приказом МПС России от 18 июня 2003 г. N 41.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4. Правила перевозок железнодорожным транспортом грузов с сопровождением и охраной грузоотправителей, грузополучателей, утвержденные приказом МПС России от 18 июня 2003 г. N 38.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5. Правила перевозок железнодорожным транспортом скоропортящихся грузов, утвержденные приказом МПС России от 18 июня 2003 г. N 37.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6. Правила перевозок железнодорожным транспортом подкарантинных грузов, утвержденные приказом МПС России от 18 июня 2003 г. N 36.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7. Правила перевозок железнодорожным транспортом животных, утвержденные приказом МПС России от 18 июня 2003 г. N 35.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8. Правила перевозок железнодорожным транспортом грузов, подконтрольных Госветнадзору, утвержденные Приказом МПС России от 18 июня 2003 г. N 34.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9. Правила перевозок железнодорожным транспортом грузов мелкими отправками, утвержденные приказом МПС России от 18 июня 2003 г. N 33.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10. Правила перевозок железнодорожным транспортом грузов, порожних грузовых вагонов группами вагонов по одной накладной, утвержденные приказом Минтранса России от 26 февраля 2015 г. N 32.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11. Правила перевозок железнодорожным транспортом грузов в специализированных контейнерах, утвержденные приказом МПС России от 18 июня 2003 г. N 31.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12. Правила перевозок железнодорожным транспортом грузов в универсальных контейнерах, утвержденные приказом МПС России от 18 июня 2003 г. N 30.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13. Правила перевозок железнодорожным транспортом грузов наливом в вагонах-цистернах и вагонах бункерного типа для перевозки нефтебитума, утвержденные приказом МПС России от 18 июня 2003 г. N 25.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14. Правила перевозок железнодорожным транспортом грузов в транспортных пакетах, утвержденные приказом МПС России от 17 июня 2003 г. N 23.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15. Правила перевозок грузов железнодорожным транспортом насыпью и навалом, утвержденные приказом Минтранса России от 26 сентября 2016 г. N 281.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lastRenderedPageBreak/>
        <w:t>16 Правила исчисления сроков доставки грузов, порожних грузовых вагонов железнодорожным транспортом, утвержденные приказом Минтранса России от 7 августа 2015 г. N 245.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17. Правила переадресовки грузов на железнодорожном транспорте, утвержденные приказом МПС России от 18 июня 2003 г. N 44.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18. Правила перевозок смерзающихся грузов на железнодорожном транспорте, утвержденные приказом МПС России от 5 апреля 1999 г. N 20Ц.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19. Правила перевозок железнодорожным транспортом грузов в открытом подвижном составе, утвержденные приказом МПС России от 16 июня 2003 г. N 19.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20. Правила перевозок автотракторной техники на железнодорожном транспорте, утвержденные приказом МПС России от 29 марта 1999 г. N 9Ц.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21. Правила перевозок грузов отправительскими маршрутами на железнодорожном транспорте, приказом МПС России от 29 марта 1999 г. N 10Ц.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22. Правила составления учетной карточки выполнения заявки на перевозку грузов железнодорожным транспортом, утвержденные приказом МПС России от 16 июня 2003 г. N 20.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23. Правила приема перевозчиком заявок грузоотправителей на перевозку грузов железнодорожным транспортом, утвержденные приказом Минтранса России от 27 июля 2015 г. N 228.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24. Правила хранения грузов в местах общего пользования при перевозке железнодорожным транспортом, утвержденные приказом МПС России от 18 июня 2003 г. N 47.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25. Правила составления актов при перевозках грузов железнодорожным транспортом, утвержденные приказом МПС России от 18 июня 2003 г. N 45.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26. Правила оформления и взыскания штрафов при перевозках грузов железнодорожным транспортом, утвержденные приказом МПС России от 18 июня 2003 г. N 43.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27. Правила предъявления и рассмотрения претензий при перевозке грузов, порожних грузовых вагонов, не принадлежащих перевозчику, железнодорожным транспортом, утвержденные приказом Минтранса России от 31 марта 2016 N 84.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28. Правила заполнения перевозочных документов на перевозку грузов железнодорожным транспортом, утвержденные приказом МПС России от 18 июня 2003 г. N 39.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29. Правила приема грузов, порожних вагонов к перевозке железнодорожным транспортом, утвержденные приказом Минтранса России от 7 декабря 2016 г. N 374.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30. Правила выдачи грузов на железнодорожном транспорте, утвержденные приказом МПС России от 18 июня 2003 г. N 29.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 xml:space="preserve">31. Правила пломбирования вагонов и контейнеров на железнодорожном транспорте, </w:t>
      </w:r>
      <w:r w:rsidRPr="00717238">
        <w:lastRenderedPageBreak/>
        <w:t>утвержденные приказом МПС России от 17 июня 2003 г. N 24.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32. Правила эксплуатации и обслуживания железнодорожных путей необщего пользования, утвержденные приказом МПС России от 18 июня 2003 г. N 26.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33. Правила очистки и промывки вагонов и контейнеров после выгрузки грузов, утвержденные приказом Минтранса России от 10 апреля 2013 г. N 119.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34. Правила перевозок грузов в поездах, сформированных из локомотивов и вагонов, принадлежащих на праве собственности или ином праве грузоотправителям, грузополучателям, иным юридическим и физическим лицам, не являющимся перевозчиками на железнодорожном транспорте, утвержденные приказом Минтранса России от 22 октября 2007 г. N 150.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35. Правила перевозок опасных грузов по железным дорогам, утвержденные Советом по железнодорожному транспорту государств - участников Содружества 5 апреля 1996 г. N 15.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36. Правила перевозок жидких грузов наливом в вагонах-цистернах и вагонах бункерного типа для перевозки нефтебитума, утвержденные Советом по железнодорожному транспорту государств - участников Содружества 11 мая 2009 г. N 50.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37. Технические условия размещения и крепления грузов в вагонах и контейнерах, утвержденные МПС России 27 мая 2003 г. N ЦМ-943.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38. Прейскурант N 10-01. Тарифы на перевозки грузов и услуги инфраструктуры, выполняемые Российскими железными дорогами. Тарифное руководство N 1, утвержденный постановлением Федеральной энергетической комиссии Российской Федерации N 47-т/5 17 июня 2003 г.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39. Правила применения ставок платы за пользование вагонами и контейнерами федерального железнодорожного транспорта. Тарифное руководство N 2, утвержденные постановлением Федеральной энергетической комиссии 19 июня 2002 г. N 35/12.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40. Правила применения сборов за дополнительные операции, связанные с перевозкой грузов на железнодорожном транспорте. Тарифное руководство N 3, утвержденные постановлением Федеральной энергетической комиссии Российской Федерации 19 июня 2002 г. N 35/15.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41. Тарифное руководство N 4, Книга 2 "Алфавитный список железнодорожных станций", утвержденное Советом по железнодорожному транспорту.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42. Соглашение о международном железнодорожном грузовом сообщении (СМГС) от 1 ноября 1951 г.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43. Инструкция по ведению на станциях коммерческой отчетности при грузовых перевозках ОАО "РЖД", утвержденная распоряжением ОАО "РЖД" 1 марта 2007 г. N 333р.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44. Соглашение между Правительством Российской Федерации и Правительством Финляндской Республики о прямом международном железнодорожном сообщении от 28 апреля 2015 г.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lastRenderedPageBreak/>
        <w:t>45. Другие нормативные правовые акты Российской Федерации и нормативные документы ОАО "РЖД", относящиеся к коммерческой эксплуатации (в том числе в международном сообщении) и регламентирующие конкретную сферу деятельности работников.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right"/>
        <w:outlineLvl w:val="2"/>
      </w:pPr>
      <w:bookmarkStart w:id="7" w:name="Par197"/>
      <w:bookmarkEnd w:id="7"/>
      <w:r w:rsidRPr="00717238">
        <w:t>Приложение N 2</w:t>
      </w:r>
    </w:p>
    <w:p w:rsidR="003E2800" w:rsidRPr="00717238" w:rsidRDefault="003E2800">
      <w:pPr>
        <w:pStyle w:val="ConsPlusNormal"/>
        <w:jc w:val="right"/>
      </w:pPr>
      <w:r w:rsidRPr="00717238">
        <w:t>к Положению об аттестации, предусматривающей проверку знания работниками ОАО "РЖД" нормативных документов, связанных с коммерческой эксплуатацией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Title"/>
        <w:jc w:val="center"/>
      </w:pPr>
      <w:r w:rsidRPr="00717238">
        <w:t>ПЕРЕЧЕНЬ</w:t>
      </w:r>
    </w:p>
    <w:p w:rsidR="003E2800" w:rsidRPr="00717238" w:rsidRDefault="003E2800">
      <w:pPr>
        <w:pStyle w:val="ConsPlusTitle"/>
        <w:jc w:val="center"/>
      </w:pPr>
      <w:r w:rsidRPr="00717238">
        <w:t>подразделений ОАО "РЖД", основных должностей и профессий, производственная деятельность которых связана с коммерческой эксплуатацией</w:t>
      </w:r>
      <w:r w:rsidRPr="00717238">
        <w:rPr>
          <w:vertAlign w:val="superscript"/>
        </w:rPr>
        <w:t>1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--------------------------------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rPr>
          <w:vertAlign w:val="superscript"/>
        </w:rPr>
        <w:t>1</w:t>
      </w:r>
      <w:r w:rsidRPr="00717238">
        <w:t xml:space="preserve"> Отношение к подразделениям ОАО "РЖД", деятельность которых связана с коммерческой эксплуатацией отдельными функциями, определяется на основании положений об этих подразделениях.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Центр фирменного транспортного обслуживания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Территориальный центр фирменного транспортного обслуживания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Начальник центра, заместитель начальника.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службы грузовой и коммерческой работы, заместитель начальника службы.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Начальник, заместитель начальника отдела коммерческой работы.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Ревизор коммерческий (включая старшего).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Ревизор по контролю доходов (включая старшего).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Агент железнодорожный (специалист системы фирменного транспортного обслуживания).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Агент системы фирменного транспортного обслуживания (СФТО).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Агентство фирменного транспортного обслуживания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Начальник агентства, заместитель начальника агентства.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отдела, заместитель начальника отдела коммерческой работы.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Ревизор коммерческий (включая старшего).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Инженер.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lastRenderedPageBreak/>
        <w:t>Инспектор по актово-претензионной работе (включая старшего).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Инспектор по железнодорожным путям необщего пользования (включая старшего).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Агент системы фирменного транспортного обслуживания (СФТО)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Центральная дирекция управления движением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Дирекция управления движением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Начальник дирекции, заместитель начальника дирекции, главный инженер.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Заместитель начальника службы движения.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Заместитель начальника диспетчерского центра управления перевозками.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района управления, заместитель начальника района управления.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Ревизор службы (движения).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Диспетчер поездной.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Центр организации работы железнодорожных станций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Начальник центра, заместитель начальника центра.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отдела по работе со станциями.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отдела безопасности движения и охраны труда.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Ревизор (движения).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железнодорожной станции, заместитель начальника железнодорожной станции, главный инженер железнодорожной станции.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грузового района железнодорожной станции.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пункта передачи вагонов на пограничной станции.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станционного технологического центра обработки поездной информации и перевозочных документов.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Мастер участка производства.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Диспетчер станционный.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Диспетчер маневровый железнодорожной станции.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Дежурный по железнодорожной станции.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lastRenderedPageBreak/>
        <w:t>Оператор станционного технологического центра обработки поездной информации и перевозочных документов (в том числе старший)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Агент железнодорожный (специалист системы фирменного транспортного обслуживания).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Агент системы фирменного транспортного обслуживания (СФТО).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Агент по передаче грузов на пограничной станции.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Бригадир (освобожденный) предприятий железнодорожного транспорта.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Приемосдатчик груза и багажа.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Приемщик поездов.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right"/>
      </w:pPr>
      <w:r w:rsidRPr="00717238">
        <w:t>Центральная дирекция по управлению терминально-складским комплексом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Дирекция по управлению терминально-складским комплексом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Начальник дирекции, заместитель начальника дирекции, главный инженер.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Механизированная дистанция погрузочно-разгрузочных работ (и коммерческих операций)</w:t>
      </w:r>
      <w:r w:rsidRPr="00717238">
        <w:rPr>
          <w:vertAlign w:val="superscript"/>
        </w:rPr>
        <w:t>2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--------------------------------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rPr>
          <w:vertAlign w:val="superscript"/>
        </w:rPr>
        <w:t>2</w:t>
      </w:r>
      <w:r w:rsidRPr="00717238">
        <w:t xml:space="preserve"> При отсутствии дистанций погрузочно-разгрузочных работ (и коммерческих операций) перечень должностей относится к подразделениям дирекции по управлению терминально-складским комплексом.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Начальник дистанции, заместитель начальника дистанции, главный инженер.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участка производства.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Мастер участка производства.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городской товарной станции.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Заведующий контейнерной площадкой.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Агент коммерческий. Кассир товарный.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Приемосдатчик груза и багажа.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Центральная дирекция инфраструктуры - филиал ОАО "РЖД"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Служба вагонного хозяйства дирекции инфраструктуры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Начальник службы, заместитель начальника службы, главный инженер.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lastRenderedPageBreak/>
        <w:t>Инспектор по сохранности вагонного парка (в том числе старший).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Ревизор по безопасности движения поездов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center"/>
      </w:pPr>
      <w:r w:rsidRPr="00717238">
        <w:t>Эксплуатационное вагонное депо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Начальник депо, заместитель начальника депо, главный инженер.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Инспектор по сохранности вагонного парка.</w:t>
      </w:r>
    </w:p>
    <w:p w:rsidR="003E2800" w:rsidRPr="00717238" w:rsidRDefault="003E2800">
      <w:pPr>
        <w:pStyle w:val="ConsPlusNormal"/>
        <w:spacing w:before="240"/>
        <w:ind w:firstLine="540"/>
        <w:jc w:val="both"/>
      </w:pPr>
      <w:r w:rsidRPr="00717238">
        <w:t>Начальник пункта технического обслуживания вагонов.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right"/>
        <w:outlineLvl w:val="2"/>
      </w:pPr>
      <w:bookmarkStart w:id="8" w:name="Par297"/>
      <w:bookmarkEnd w:id="8"/>
      <w:r w:rsidRPr="00717238">
        <w:t>Приложение N 3</w:t>
      </w:r>
    </w:p>
    <w:p w:rsidR="003E2800" w:rsidRPr="00717238" w:rsidRDefault="003E2800">
      <w:pPr>
        <w:pStyle w:val="ConsPlusNormal"/>
        <w:jc w:val="right"/>
      </w:pPr>
      <w:r w:rsidRPr="00717238">
        <w:t>к Положению об аттестации, предусматривающей проверку знания работниками ОАО "РЖД" нормативных документов, связанных с коммерческой эксплуатацией</w:t>
      </w:r>
    </w:p>
    <w:p w:rsidR="003E2800" w:rsidRPr="00717238" w:rsidRDefault="003E28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2551"/>
        <w:gridCol w:w="1418"/>
        <w:gridCol w:w="1417"/>
        <w:gridCol w:w="2602"/>
      </w:tblGrid>
      <w:tr w:rsidR="003E2800" w:rsidRPr="00717238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  <w:jc w:val="center"/>
            </w:pPr>
            <w:r w:rsidRPr="00717238">
              <w:t>Карточка учета прохождения аттестации</w:t>
            </w:r>
          </w:p>
        </w:tc>
      </w:tr>
      <w:tr w:rsidR="003E2800" w:rsidRPr="00717238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  <w:ind w:firstLine="709"/>
            </w:pPr>
            <w:r w:rsidRPr="00717238">
              <w:t>Фамилия, имя и отчество работника</w:t>
            </w: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  <w:jc w:val="center"/>
            </w:pPr>
            <w:r w:rsidRPr="00717238">
              <w:t>Дата проведения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  <w:jc w:val="center"/>
            </w:pPr>
            <w:r w:rsidRPr="00717238">
              <w:t>Подразделение ОАО "РЖД"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  <w:jc w:val="center"/>
            </w:pPr>
            <w:r w:rsidRPr="00717238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  <w:jc w:val="center"/>
            </w:pPr>
            <w:r w:rsidRPr="00717238">
              <w:t>Результат аттестации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  <w:jc w:val="center"/>
            </w:pPr>
            <w:r w:rsidRPr="00717238">
              <w:t>Подпись председателя комиссии</w:t>
            </w: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  <w:tr w:rsidR="003E2800" w:rsidRPr="0071723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0" w:rsidRPr="00717238" w:rsidRDefault="003E2800">
            <w:pPr>
              <w:pStyle w:val="ConsPlusNormal"/>
            </w:pPr>
          </w:p>
        </w:tc>
      </w:tr>
    </w:tbl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ind w:firstLine="540"/>
        <w:jc w:val="both"/>
      </w:pPr>
      <w:r w:rsidRPr="00717238">
        <w:t>Карточка хранится в подразделении по управлению персоналом</w:t>
      </w: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jc w:val="both"/>
      </w:pPr>
    </w:p>
    <w:p w:rsidR="003E2800" w:rsidRPr="00717238" w:rsidRDefault="003E2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2800" w:rsidRPr="0071723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DC" w:rsidRDefault="00B51DDC" w:rsidP="00091F71">
      <w:pPr>
        <w:spacing w:after="0" w:line="240" w:lineRule="auto"/>
      </w:pPr>
      <w:r>
        <w:separator/>
      </w:r>
    </w:p>
  </w:endnote>
  <w:endnote w:type="continuationSeparator" w:id="0">
    <w:p w:rsidR="00B51DDC" w:rsidRDefault="00B51DDC" w:rsidP="0009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00" w:rsidRDefault="003E28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E28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2800" w:rsidRDefault="003E280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2800" w:rsidRDefault="003E280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2800" w:rsidRDefault="003E280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1723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17238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E2800" w:rsidRDefault="003E28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DC" w:rsidRDefault="00B51DDC" w:rsidP="00091F71">
      <w:pPr>
        <w:spacing w:after="0" w:line="240" w:lineRule="auto"/>
      </w:pPr>
      <w:r>
        <w:separator/>
      </w:r>
    </w:p>
  </w:footnote>
  <w:footnote w:type="continuationSeparator" w:id="0">
    <w:p w:rsidR="00B51DDC" w:rsidRDefault="00B51DDC" w:rsidP="0009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E28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2800" w:rsidRDefault="003E28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25.12.2017 N 2729р</w:t>
          </w:r>
          <w:r>
            <w:rPr>
              <w:sz w:val="16"/>
              <w:szCs w:val="16"/>
            </w:rPr>
            <w:br/>
            <w:t>"Об утверждении Положения об аттестации, предусматривающей проверку знания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2800" w:rsidRDefault="003E2800">
          <w:pPr>
            <w:pStyle w:val="ConsPlusNormal"/>
            <w:jc w:val="center"/>
          </w:pPr>
        </w:p>
        <w:p w:rsidR="003E2800" w:rsidRDefault="003E280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2800" w:rsidRDefault="003E280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E2800" w:rsidRDefault="003E28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E2800" w:rsidRDefault="003E28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D"/>
    <w:rsid w:val="00091F71"/>
    <w:rsid w:val="00361B6C"/>
    <w:rsid w:val="003E2800"/>
    <w:rsid w:val="003F26AD"/>
    <w:rsid w:val="00717238"/>
    <w:rsid w:val="00B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A97FB"/>
  <w14:defaultImageDpi w14:val="0"/>
  <w15:docId w15:val="{E456ED41-D52A-4352-B7EF-2174765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7172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238"/>
  </w:style>
  <w:style w:type="paragraph" w:styleId="a5">
    <w:name w:val="footer"/>
    <w:basedOn w:val="a"/>
    <w:link w:val="a6"/>
    <w:uiPriority w:val="99"/>
    <w:rsid w:val="007172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4960</Words>
  <Characters>28277</Characters>
  <Application>Microsoft Office Word</Application>
  <DocSecurity>2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25.12.2017 N 2729р"Об утверждении Положения об аттестации, предусматривающей проверку знания работниками ОАО "РЖД" нормативных документов, связанных с коммерческой эксплуатацией" (Вместе с Положением)</vt:lpstr>
    </vt:vector>
  </TitlesOfParts>
  <Company>КонсультантПлюс Версия 4018.00.50</Company>
  <LinksUpToDate>false</LinksUpToDate>
  <CharactersWithSpaces>33171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25.12.2017 N 2729р"Об утверждении Положения об аттестации, предусматривающей проверку знания работниками ОАО "РЖД" нормативных документов, связанных с коммерческой эксплуатацией" (Вместе с Положением)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2020-03-16T07:02:00Z</dcterms:created>
  <dcterms:modified xsi:type="dcterms:W3CDTF">2020-03-16T07:02:00Z</dcterms:modified>
</cp:coreProperties>
</file>