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600DB4">
      <w:pPr>
        <w:pStyle w:val="1"/>
      </w:pPr>
      <w:r>
        <w:fldChar w:fldCharType="begin"/>
      </w:r>
      <w:r>
        <w:instrText>HYPERLINK "http://ivo.garant.ru/document/redirect/72083546/0"</w:instrText>
      </w:r>
      <w:r>
        <w:fldChar w:fldCharType="separate"/>
      </w:r>
      <w:r>
        <w:rPr>
          <w:rStyle w:val="a4"/>
          <w:b w:val="0"/>
          <w:bCs w:val="0"/>
        </w:rPr>
        <w:t>Распоряжение ОАО "РЖД" от 1 сентября 2016 г. N 1799р "Об утверждении Инстр</w:t>
      </w:r>
      <w:r>
        <w:rPr>
          <w:rStyle w:val="a4"/>
          <w:b w:val="0"/>
          <w:bCs w:val="0"/>
        </w:rPr>
        <w:t>укции по организации обращения грузовых поездов повышенной массы и длины на железнодорожных путях общего пользования ОАО "РЖД" (с изменениями и дополнениями)</w:t>
      </w:r>
      <w:r>
        <w:fldChar w:fldCharType="end"/>
      </w:r>
    </w:p>
    <w:p w:rsidR="00000000" w:rsidRDefault="00600DB4">
      <w:pPr>
        <w:pStyle w:val="1"/>
      </w:pPr>
      <w:r>
        <w:t>Распоряжение ОАО "РЖД" от 1 сентября 2016 г. N 1799р</w:t>
      </w:r>
      <w:r>
        <w:br/>
        <w:t xml:space="preserve">"Об утверждении Инструкции по организации </w:t>
      </w:r>
      <w:r>
        <w:t>обращения грузовых поездов повышенной массы и длины на железнодорожных путях общего пользования ОАО "РЖД"</w:t>
      </w:r>
    </w:p>
    <w:p w:rsidR="00000000" w:rsidRDefault="00600DB4">
      <w:pPr>
        <w:pStyle w:val="ab"/>
      </w:pPr>
      <w:r>
        <w:t>С изменениями и дополнениями от:</w:t>
      </w:r>
    </w:p>
    <w:p w:rsidR="00000000" w:rsidRDefault="00600DB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августа, 11 сентября 2018 г., 31 января 2019 г.</w:t>
      </w:r>
    </w:p>
    <w:p w:rsidR="00000000" w:rsidRDefault="00600DB4"/>
    <w:p w:rsidR="00000000" w:rsidRDefault="00600DB4">
      <w:r>
        <w:t xml:space="preserve">В соответствии с </w:t>
      </w:r>
      <w:hyperlink r:id="rId7" w:history="1">
        <w:r>
          <w:rPr>
            <w:rStyle w:val="a4"/>
          </w:rPr>
          <w:t>пунктом 37</w:t>
        </w:r>
      </w:hyperlink>
      <w:r>
        <w:t xml:space="preserve"> приложения N 6 к Правилам технической эксплуатации железных дорог Российской Федерации и в целях совершенствования организации обращения грузовых поездов повышенной массы и длин</w:t>
      </w:r>
      <w:r>
        <w:t>ы:</w:t>
      </w:r>
    </w:p>
    <w:p w:rsidR="00000000" w:rsidRDefault="00600DB4">
      <w:bookmarkStart w:id="1" w:name="sub_1"/>
      <w:r>
        <w:t xml:space="preserve">1. Утвердить и ввести в действие с 1 сентября 2016 г. прилагаемую </w:t>
      </w:r>
      <w:hyperlink w:anchor="sub_1000" w:history="1">
        <w:r>
          <w:rPr>
            <w:rStyle w:val="a4"/>
          </w:rPr>
          <w:t>"Инструкцию</w:t>
        </w:r>
      </w:hyperlink>
      <w:r>
        <w:t xml:space="preserve"> по организации обращения грузовых поездов повышенной массы и длины на железнодорожных путях общего пользования ОАО "РЖД" (далее - Инструкция).</w:t>
      </w:r>
    </w:p>
    <w:p w:rsidR="00000000" w:rsidRDefault="00600DB4">
      <w:bookmarkStart w:id="2" w:name="sub_2"/>
      <w:bookmarkEnd w:id="1"/>
      <w:r>
        <w:t>2. Старшему вице-президенту ОАО "РЖД" - начальнику Центральной дирекции инфраструктуры Верховых Г.В., вице-президенту ОАО "РЖД" - начальнику Дирекции тяги Валинскому О.С., вице-президенту ОАО "РЖД" - начальнику Центральной дирекции управления движ</w:t>
      </w:r>
      <w:r>
        <w:t xml:space="preserve">ением Иванову П.А., генеральному директору Центральной станции связи Вохмянину В.Э., начальникам железных дорог, установленным порядком обеспечить ознакомление и изучение причастными работниками </w:t>
      </w:r>
      <w:hyperlink w:anchor="sub_1000" w:history="1">
        <w:r>
          <w:rPr>
            <w:rStyle w:val="a4"/>
          </w:rPr>
          <w:t>Инструкции</w:t>
        </w:r>
      </w:hyperlink>
      <w:r>
        <w:t xml:space="preserve"> и обеспечить ее выполнен</w:t>
      </w:r>
      <w:r>
        <w:t>ие в вверенных структурных подразделениях.</w:t>
      </w:r>
    </w:p>
    <w:p w:rsidR="00000000" w:rsidRDefault="00600DB4">
      <w:bookmarkStart w:id="3" w:name="sub_3"/>
      <w:bookmarkEnd w:id="2"/>
      <w:r>
        <w:t>3. Инструкцию по организации обращения грузовых поездов повышенной массы и длины на железнодорожных путях общего пользования, утвержденную распоряжением ОАО "РЖД" от 28 августа 2012 г. N 1704р и временну</w:t>
      </w:r>
      <w:r>
        <w:t xml:space="preserve">ю инструкцию по организации обращения соединенных поездов массой 12600 тонн на железнодорожных путях общего пользования ОАО "РЖД", утвержденную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ОАО "РЖД" от 30 июня 2015 г. N 162</w:t>
      </w:r>
      <w:r>
        <w:t>0р, признать утратившими силу.</w:t>
      </w:r>
    </w:p>
    <w:p w:rsidR="00000000" w:rsidRDefault="00600DB4">
      <w:bookmarkStart w:id="4" w:name="sub_4"/>
      <w:bookmarkEnd w:id="3"/>
      <w:r>
        <w:t xml:space="preserve">4. Контроль за исполнением настоящего распоряжения возложить на вице-президента ОАО "РЖД" - начальника Дирекции тяги Валинского О.С., вице-президента ОАО "РЖД" - начальника Центральной дирекции управления движением </w:t>
      </w:r>
      <w:r>
        <w:t>Иванова П.А., по кругу ведения.</w:t>
      </w:r>
    </w:p>
    <w:bookmarkEnd w:id="4"/>
    <w:p w:rsidR="00000000" w:rsidRDefault="00600DB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00DB4">
            <w:pPr>
              <w:pStyle w:val="ac"/>
            </w:pPr>
            <w:r>
              <w:t>Первый вице-президент</w:t>
            </w:r>
            <w:r>
              <w:br/>
              <w:t>ОАО "РЖД"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00DB4">
            <w:pPr>
              <w:pStyle w:val="aa"/>
              <w:jc w:val="right"/>
            </w:pPr>
            <w:r>
              <w:t>А.А. Краснощек</w:t>
            </w:r>
          </w:p>
        </w:tc>
      </w:tr>
    </w:tbl>
    <w:p w:rsidR="00000000" w:rsidRDefault="00600DB4"/>
    <w:p w:rsidR="00000000" w:rsidRDefault="00600D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"/>
    <w:p w:rsidR="00000000" w:rsidRDefault="00600DB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Инструкция </w:t>
      </w:r>
      <w:hyperlink w:anchor="sub_1" w:history="1">
        <w:r>
          <w:rPr>
            <w:rStyle w:val="a4"/>
            <w:shd w:val="clear" w:color="auto" w:fill="F0F0F0"/>
          </w:rPr>
          <w:t>вводится в действие</w:t>
        </w:r>
      </w:hyperlink>
      <w:r>
        <w:rPr>
          <w:shd w:val="clear" w:color="auto" w:fill="F0F0F0"/>
        </w:rPr>
        <w:t xml:space="preserve"> с 1 сентября 2016 г.</w:t>
      </w:r>
    </w:p>
    <w:p w:rsidR="00000000" w:rsidRDefault="00600DB4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ОАО "РЖД"</w:t>
      </w:r>
      <w:r>
        <w:rPr>
          <w:rStyle w:val="a3"/>
        </w:rPr>
        <w:br/>
        <w:t>о</w:t>
      </w:r>
      <w:r>
        <w:rPr>
          <w:rStyle w:val="a3"/>
        </w:rPr>
        <w:t>т 1 сентября 2016 г. N 1799р</w:t>
      </w:r>
    </w:p>
    <w:p w:rsidR="00000000" w:rsidRDefault="00600DB4"/>
    <w:p w:rsidR="00000000" w:rsidRDefault="00600DB4">
      <w:pPr>
        <w:pStyle w:val="1"/>
      </w:pPr>
      <w:r>
        <w:t>Инструкция</w:t>
      </w:r>
      <w:r>
        <w:br/>
        <w:t>по организации обращения грузовых поездов повышенной массы и длины на железнодорожных путях общего пользования ОАО "РЖД"</w:t>
      </w:r>
    </w:p>
    <w:p w:rsidR="00000000" w:rsidRDefault="00600DB4">
      <w:pPr>
        <w:pStyle w:val="ab"/>
      </w:pPr>
      <w:r>
        <w:t>С изменениями и дополнениями от:</w:t>
      </w:r>
    </w:p>
    <w:p w:rsidR="00000000" w:rsidRDefault="00600DB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августа 2018 г., 31 января 2019 г.</w:t>
      </w:r>
    </w:p>
    <w:p w:rsidR="00000000" w:rsidRDefault="00600DB4"/>
    <w:p w:rsidR="00000000" w:rsidRDefault="00600DB4">
      <w:pPr>
        <w:pStyle w:val="1"/>
      </w:pPr>
      <w:bookmarkStart w:id="6" w:name="sub_1100"/>
      <w:r>
        <w:lastRenderedPageBreak/>
        <w:t>1 Основные положения</w:t>
      </w:r>
    </w:p>
    <w:bookmarkEnd w:id="6"/>
    <w:p w:rsidR="00000000" w:rsidRDefault="00600DB4"/>
    <w:p w:rsidR="00000000" w:rsidRDefault="00600DB4">
      <w:bookmarkStart w:id="7" w:name="sub_1011"/>
      <w:r>
        <w:t>1.1 Настоящая Инструкция по организации обращения грузовых поездов повышенной массы и длины на железнодорожных путях общего пользования ОАО "РЖД" (далее - Инструкция) устанавливает порядок и правила формирования, техни</w:t>
      </w:r>
      <w:r>
        <w:t>ческого обслуживания и обращения грузовых поездов повышенной массы и/или длины (далее - ПМД) и соединенных поездов (далее - СП).</w:t>
      </w:r>
    </w:p>
    <w:p w:rsidR="00000000" w:rsidRDefault="00600DB4">
      <w:bookmarkStart w:id="8" w:name="sub_1012"/>
      <w:bookmarkEnd w:id="7"/>
      <w:r>
        <w:t xml:space="preserve">1.2 Организация обращения поездов ПМД и СП на железнодорожных путях общего пользования ОАО "РЖД" направлена на </w:t>
      </w:r>
      <w:r>
        <w:t>повышение пропускной и провозной способности участков и направлений, сокращения задержек поездов при предоставлении технологических окон для производства ремонтно-путевых и строительных работ, а также работ по модернизации контактной сети, ликвидации после</w:t>
      </w:r>
      <w:r>
        <w:t>дствий стихийных бедствий, транспортных происшествий и других чрезвычайных ситуаций.</w:t>
      </w:r>
    </w:p>
    <w:p w:rsidR="00000000" w:rsidRDefault="00600DB4">
      <w:bookmarkStart w:id="9" w:name="sub_1013"/>
      <w:bookmarkEnd w:id="8"/>
      <w:r>
        <w:t>1.3 На основании настоящей Инструкции начальник железной дороги организует разработку и утверждает местные инструкции по организации вождения поездов ПМД и</w:t>
      </w:r>
      <w:r>
        <w:t xml:space="preserve"> СП (далее - Местные Инструкции). Требования к их содержанию изложены в </w:t>
      </w:r>
      <w:hyperlink w:anchor="sub_11000" w:history="1">
        <w:r>
          <w:rPr>
            <w:rStyle w:val="a4"/>
          </w:rPr>
          <w:t>разделе 10</w:t>
        </w:r>
      </w:hyperlink>
      <w:r>
        <w:t xml:space="preserve"> настоящей Инструкции.</w:t>
      </w:r>
    </w:p>
    <w:p w:rsidR="00000000" w:rsidRDefault="00600DB4">
      <w:bookmarkStart w:id="10" w:name="sub_1014"/>
      <w:bookmarkEnd w:id="9"/>
      <w:r>
        <w:t>1.4 Организация вождения СП осуществляется с использованием локомотивов, оборудованных автоматизированными с</w:t>
      </w:r>
      <w:r>
        <w:t>истемами вождения поездов с распределенной тягой (ИСАВП-РТ или аналогичных им по функциональным возможностям).</w:t>
      </w:r>
    </w:p>
    <w:bookmarkEnd w:id="10"/>
    <w:p w:rsidR="00000000" w:rsidRDefault="00600DB4">
      <w:r>
        <w:t>Порядок вождения СП устанавливается начальником дороги после проведения опытных поездок, с учетом рекомендаций тягово-энергетической и то</w:t>
      </w:r>
      <w:r>
        <w:t>рмозоиспытательной лабораторий, и вносится в Местную Инструкцию.</w:t>
      </w:r>
    </w:p>
    <w:p w:rsidR="00000000" w:rsidRDefault="00600DB4">
      <w:bookmarkStart w:id="11" w:name="sub_1015"/>
      <w:r>
        <w:t>1.5 Вождение СП локомотивами, не оборудованными автоматизированными системами вождения поездов с распределенной тягой, допускается только при проведении ремонтных работ на объектах ин</w:t>
      </w:r>
      <w:r>
        <w:t>фраструктуры в период технологических окон продолжительностью свыше 6 часов, а также при ликвидации последствий стихийных бедствий, транспортных происшествий и других чрезвычайных ситуаций. Действия локомотивных бригад при управлении СП в этом случае согла</w:t>
      </w:r>
      <w:r>
        <w:t>совываются по поездной радиосвязи.</w:t>
      </w:r>
    </w:p>
    <w:p w:rsidR="00000000" w:rsidRDefault="00600DB4">
      <w:bookmarkStart w:id="12" w:name="sub_1016"/>
      <w:bookmarkEnd w:id="11"/>
      <w:r>
        <w:t>1.6 Настоящая инструкция распространяется на ПМД и СП, составленные из вагонов с нагрузкой от колесных пар на рельсы не более 25 тс.</w:t>
      </w:r>
    </w:p>
    <w:bookmarkEnd w:id="12"/>
    <w:p w:rsidR="00000000" w:rsidRDefault="00600DB4"/>
    <w:p w:rsidR="00000000" w:rsidRDefault="00600DB4">
      <w:pPr>
        <w:pStyle w:val="1"/>
      </w:pPr>
      <w:bookmarkStart w:id="13" w:name="sub_1200"/>
      <w:r>
        <w:t>2 Нормативные ссылки</w:t>
      </w:r>
    </w:p>
    <w:bookmarkEnd w:id="13"/>
    <w:p w:rsidR="00000000" w:rsidRDefault="00600DB4"/>
    <w:p w:rsidR="00000000" w:rsidRDefault="00600DB4">
      <w:r>
        <w:t>Настоящая Инструкция разр</w:t>
      </w:r>
      <w:r>
        <w:t>аботана на основании и в соответствии с требованиями следующих нормативных документов.</w:t>
      </w:r>
    </w:p>
    <w:p w:rsidR="00000000" w:rsidRDefault="00600DB4">
      <w:r>
        <w:rPr>
          <w:rStyle w:val="a3"/>
        </w:rPr>
        <w:t>Примечание</w:t>
      </w:r>
      <w:r>
        <w:t xml:space="preserve"> - если в положения настоящей Инструкции не вносятся изменения, то в случае изменения/дополнения указанных ниже документов используется их последняя редакция (</w:t>
      </w:r>
      <w:r>
        <w:t>вкчючая любые поправки), а для отменённых/недействующих документов - используется соответствующий документ, принятый и утверждённый установленным порядком взамен.</w:t>
      </w:r>
    </w:p>
    <w:p w:rsidR="00000000" w:rsidRDefault="00600DB4"/>
    <w:p w:rsidR="00000000" w:rsidRDefault="00600DB4">
      <w:bookmarkStart w:id="14" w:name="sub_1021"/>
      <w:r>
        <w:t xml:space="preserve">2.1 </w:t>
      </w:r>
      <w:hyperlink r:id="rId9" w:history="1">
        <w:r>
          <w:rPr>
            <w:rStyle w:val="a4"/>
          </w:rPr>
          <w:t>Правила</w:t>
        </w:r>
      </w:hyperlink>
      <w:r>
        <w:t xml:space="preserve"> технической эксплуатации железных дорог Российской Федерации, утвержденные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Минтранса России от 21.12.2010 г. N 286.</w:t>
      </w:r>
    </w:p>
    <w:p w:rsidR="00000000" w:rsidRDefault="00600DB4">
      <w:bookmarkStart w:id="15" w:name="sub_1022"/>
      <w:bookmarkEnd w:id="14"/>
      <w:r>
        <w:t>2.2 Инструкция по движению поездов и маневровой ра</w:t>
      </w:r>
      <w:r>
        <w:t xml:space="preserve">боте на железнодорожном транспорте Российской Федерации, утвержденная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Минтранса России от 04.06.2012 г. N 162 в виде </w:t>
      </w:r>
      <w:hyperlink r:id="rId12" w:history="1">
        <w:r>
          <w:rPr>
            <w:rStyle w:val="a4"/>
          </w:rPr>
          <w:t>п</w:t>
        </w:r>
        <w:r>
          <w:rPr>
            <w:rStyle w:val="a4"/>
          </w:rPr>
          <w:t>риложения N 8</w:t>
        </w:r>
      </w:hyperlink>
      <w:r>
        <w:t xml:space="preserve"> к Правилам технической эксплуатации железных дорог Российской Федерации.</w:t>
      </w:r>
    </w:p>
    <w:p w:rsidR="00000000" w:rsidRDefault="00600DB4">
      <w:bookmarkStart w:id="16" w:name="sub_1023"/>
      <w:bookmarkEnd w:id="15"/>
      <w:r>
        <w:t xml:space="preserve">2.3 Инструкция по сигнализации на железнодорожном транспорте Российской Федерации, утвержденная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Минтранса России от 04.06.2012 г. N 162 в виде </w:t>
      </w:r>
      <w:hyperlink r:id="rId14" w:history="1">
        <w:r>
          <w:rPr>
            <w:rStyle w:val="a4"/>
          </w:rPr>
          <w:t>приложения N 7</w:t>
        </w:r>
      </w:hyperlink>
      <w:r>
        <w:t xml:space="preserve"> к "Правилам технической эксплуатации железных дорог Российской Федерации".</w:t>
      </w:r>
    </w:p>
    <w:p w:rsidR="00000000" w:rsidRDefault="00600DB4">
      <w:bookmarkStart w:id="17" w:name="sub_1024"/>
      <w:bookmarkEnd w:id="16"/>
      <w:r>
        <w:t xml:space="preserve">2.4 </w:t>
      </w:r>
      <w:hyperlink r:id="rId15" w:history="1">
        <w:r>
          <w:rPr>
            <w:rStyle w:val="a4"/>
          </w:rPr>
          <w:t>Правила</w:t>
        </w:r>
      </w:hyperlink>
      <w:r>
        <w:t xml:space="preserve"> технического обслуживания тормозного оборудования и управления тормозами железнодорожного подвижного состава, утвержденные Советом по железнодорожному транспорту </w:t>
      </w:r>
      <w:r>
        <w:lastRenderedPageBreak/>
        <w:t>государств - участников Содружеств</w:t>
      </w:r>
      <w:r>
        <w:t>а (</w:t>
      </w:r>
      <w:hyperlink r:id="rId16" w:history="1">
        <w:r>
          <w:rPr>
            <w:rStyle w:val="a4"/>
          </w:rPr>
          <w:t>протокол</w:t>
        </w:r>
      </w:hyperlink>
      <w:r>
        <w:t xml:space="preserve"> от "6-7" мая 2014 г. N 60).</w:t>
      </w:r>
    </w:p>
    <w:p w:rsidR="00000000" w:rsidRDefault="00600DB4">
      <w:bookmarkStart w:id="18" w:name="sub_1025"/>
      <w:bookmarkEnd w:id="17"/>
      <w:r>
        <w:t xml:space="preserve">2.5 </w:t>
      </w:r>
      <w:hyperlink r:id="rId17" w:history="1">
        <w:r>
          <w:rPr>
            <w:rStyle w:val="a4"/>
          </w:rPr>
          <w:t>Правила</w:t>
        </w:r>
      </w:hyperlink>
      <w:r>
        <w:t xml:space="preserve"> устройства и технической эксплуатации контактной сети электр</w:t>
      </w:r>
      <w:r>
        <w:t>ифицированных железных дорог, утвержденные МПС России 11.12.2001 г. N ЦЭ-868.</w:t>
      </w:r>
    </w:p>
    <w:p w:rsidR="00000000" w:rsidRDefault="00600DB4">
      <w:bookmarkStart w:id="19" w:name="sub_1026"/>
      <w:bookmarkEnd w:id="18"/>
      <w:r>
        <w:t>2.6 Инструкция по техническому обслуживанию и ремонту оборудования тяговых подстанций, утвержденная МПС России 14.03.2003 г. N ЦЭ-936.</w:t>
      </w:r>
    </w:p>
    <w:p w:rsidR="00000000" w:rsidRDefault="00600DB4">
      <w:bookmarkStart w:id="20" w:name="sub_1027"/>
      <w:bookmarkEnd w:id="19"/>
      <w:r>
        <w:t xml:space="preserve">2.7 </w:t>
      </w:r>
      <w:hyperlink r:id="rId18" w:history="1">
        <w:r>
          <w:rPr>
            <w:rStyle w:val="a4"/>
          </w:rPr>
          <w:t>Инструкция</w:t>
        </w:r>
      </w:hyperlink>
      <w:r>
        <w:t xml:space="preserve"> по техническому обслуживанию и ремонту устройств электроснабжения сигнализации, централизации, блокировки и связи на федеральном железнодорожном транспорте, утвержденная МПС России 14.03.2</w:t>
      </w:r>
      <w:r>
        <w:t>002 г. N ЦЭ-881.</w:t>
      </w:r>
    </w:p>
    <w:p w:rsidR="00000000" w:rsidRDefault="00600DB4">
      <w:bookmarkStart w:id="21" w:name="sub_1028"/>
      <w:bookmarkEnd w:id="20"/>
      <w:r>
        <w:t xml:space="preserve">2.8 </w:t>
      </w:r>
      <w:hyperlink r:id="rId19" w:history="1">
        <w:r>
          <w:rPr>
            <w:rStyle w:val="a4"/>
          </w:rPr>
          <w:t>Правила</w:t>
        </w:r>
      </w:hyperlink>
      <w:r>
        <w:t xml:space="preserve"> устройства системы тягового электроснабжения железных дорог Российской Федерации, утвержденные МПС России 04.06.1997 г. N ЦЭ-462.</w:t>
      </w:r>
    </w:p>
    <w:p w:rsidR="00000000" w:rsidRDefault="00600DB4">
      <w:bookmarkStart w:id="22" w:name="sub_1029"/>
      <w:bookmarkEnd w:id="21"/>
      <w:r>
        <w:t>2</w:t>
      </w:r>
      <w:r>
        <w:t xml:space="preserve">.9 </w:t>
      </w:r>
      <w:hyperlink r:id="rId20" w:history="1">
        <w:r>
          <w:rPr>
            <w:rStyle w:val="a4"/>
          </w:rPr>
          <w:t>Инструкция</w:t>
        </w:r>
      </w:hyperlink>
      <w:r>
        <w:t xml:space="preserve"> по текущему содержанию железнодорожного пути, утвержденная </w:t>
      </w:r>
      <w:hyperlink r:id="rId21" w:history="1">
        <w:r>
          <w:rPr>
            <w:rStyle w:val="a4"/>
          </w:rPr>
          <w:t>распоряжением</w:t>
        </w:r>
      </w:hyperlink>
      <w:r>
        <w:t xml:space="preserve"> ОАО "РЖД" от 29.12.2012 г. N 2791р.</w:t>
      </w:r>
    </w:p>
    <w:p w:rsidR="00000000" w:rsidRDefault="00600DB4">
      <w:bookmarkStart w:id="23" w:name="sub_1210"/>
      <w:bookmarkEnd w:id="22"/>
      <w:r>
        <w:t>2.10 Инструкция по содержанию земляного полотна на железных дорогах ОАО "РЖД", утвержденная распоряжением ОАО "РЖД" от 30.12.2015 N 3164р.</w:t>
      </w:r>
    </w:p>
    <w:p w:rsidR="00000000" w:rsidRDefault="00600DB4">
      <w:bookmarkStart w:id="24" w:name="sub_1211"/>
      <w:bookmarkEnd w:id="23"/>
      <w:r>
        <w:t>2.11 Инструкция по устройству, укладке, содержанию и ремонту бесстыкового пути, утвержде</w:t>
      </w:r>
      <w:r>
        <w:t xml:space="preserve">нная </w:t>
      </w:r>
      <w:hyperlink r:id="rId22" w:history="1">
        <w:r>
          <w:rPr>
            <w:rStyle w:val="a4"/>
          </w:rPr>
          <w:t>распоряжением</w:t>
        </w:r>
      </w:hyperlink>
      <w:r>
        <w:t xml:space="preserve"> ОАО "РЖД" от 29.12.2012 N 2788р.</w:t>
      </w:r>
    </w:p>
    <w:p w:rsidR="00000000" w:rsidRDefault="00600DB4">
      <w:bookmarkStart w:id="25" w:name="sub_1212"/>
      <w:bookmarkEnd w:id="24"/>
      <w:r>
        <w:t xml:space="preserve">2.12 Инструкция по содержанию искусственных сооружений на железных дорогах ОАО "РЖД", утвержденная </w:t>
      </w:r>
      <w:hyperlink r:id="rId23" w:history="1">
        <w:r>
          <w:rPr>
            <w:rStyle w:val="a4"/>
          </w:rPr>
          <w:t>распоряжением</w:t>
        </w:r>
      </w:hyperlink>
      <w:r>
        <w:t xml:space="preserve"> ОАО "РЖД" от 31.12.2015 N 3195р.</w:t>
      </w:r>
    </w:p>
    <w:p w:rsidR="00000000" w:rsidRDefault="00600DB4">
      <w:bookmarkStart w:id="26" w:name="sub_1213"/>
      <w:bookmarkEnd w:id="25"/>
      <w:r>
        <w:t xml:space="preserve">2.13 Инструкция по техническому обслуживанию и ремонту устройств и систем сигнализации, централизации и блокировки, утвержденная </w:t>
      </w:r>
      <w:hyperlink r:id="rId24" w:history="1">
        <w:r>
          <w:rPr>
            <w:rStyle w:val="a4"/>
          </w:rPr>
          <w:t>распоряжением</w:t>
        </w:r>
      </w:hyperlink>
      <w:r>
        <w:t xml:space="preserve"> ОАО "РЖД" от 30.12.2015 г. N 3168р.</w:t>
      </w:r>
    </w:p>
    <w:p w:rsidR="00000000" w:rsidRDefault="00600DB4">
      <w:bookmarkStart w:id="27" w:name="sub_1214"/>
      <w:bookmarkEnd w:id="26"/>
      <w:r>
        <w:t>2.14 Инструкция по техническому обслуживанию автоматической локомотивной сигнализации непрерывного типа (АЛСН) и устройств кон</w:t>
      </w:r>
      <w:r>
        <w:t>троля бдительности машиниста от 24.09.2001 г. N ЦТ-ЦШ-857, утвержденная указанием МПС России 13.06.2002 г. N П-506У.</w:t>
      </w:r>
    </w:p>
    <w:p w:rsidR="00000000" w:rsidRDefault="00600DB4">
      <w:bookmarkStart w:id="28" w:name="sub_1215"/>
      <w:bookmarkEnd w:id="27"/>
      <w:r>
        <w:t>2.15 Инструкция о порядке пользования автоматической локомотивной сигнализацией непрерывного типа (АЛС) и устройствами конт</w:t>
      </w:r>
      <w:r>
        <w:t>роля бдительности машиниста, утвержденной МПС России 25.10.2001 г. N ЦТ-ЦШ-889.</w:t>
      </w:r>
    </w:p>
    <w:p w:rsidR="00000000" w:rsidRDefault="00600DB4">
      <w:bookmarkStart w:id="29" w:name="sub_1216"/>
      <w:bookmarkEnd w:id="28"/>
      <w:r>
        <w:t>2.16 Методические указания по организации и расчету сетей поездной радиосвязи ОАО "РЖД", утвержденные распоряжением ОАО "РЖД" от 23.12.2013 г. N 2854р.</w:t>
      </w:r>
    </w:p>
    <w:p w:rsidR="00000000" w:rsidRDefault="00600DB4">
      <w:bookmarkStart w:id="30" w:name="sub_1217"/>
      <w:bookmarkEnd w:id="29"/>
      <w:r>
        <w:t>2.17 Правила и нормы по оборудованию магистральных и маневровых локомотивов, электро- и дизель-поездов средствами радиосвязи и помехоподавляющими устройствами, утвержденные МПС СССР от 22.12.1989 г. N ЦШ-4783.</w:t>
      </w:r>
    </w:p>
    <w:p w:rsidR="00000000" w:rsidRDefault="00600DB4">
      <w:bookmarkStart w:id="31" w:name="sub_1218"/>
      <w:bookmarkEnd w:id="30"/>
      <w:r>
        <w:t>2.18 Правила техническ</w:t>
      </w:r>
      <w:r>
        <w:t>ой эксплуатации поездной радиосвязи ОАО "РЖД", утвержденные распоряжением ОАО "РЖД" от 13.03.2014 г. N 641р.</w:t>
      </w:r>
    </w:p>
    <w:p w:rsidR="00000000" w:rsidRDefault="00600DB4">
      <w:bookmarkStart w:id="32" w:name="sub_1219"/>
      <w:bookmarkEnd w:id="31"/>
      <w:r>
        <w:t xml:space="preserve">2.19 </w:t>
      </w:r>
      <w:hyperlink r:id="rId25" w:history="1">
        <w:r>
          <w:rPr>
            <w:rStyle w:val="a4"/>
          </w:rPr>
          <w:t>Инструкция</w:t>
        </w:r>
      </w:hyperlink>
      <w:r>
        <w:t xml:space="preserve"> о порядке проверки действия и контроля параметро</w:t>
      </w:r>
      <w:r>
        <w:t xml:space="preserve">в поездной радиосвязи ОАО "РЖД", утвержденная </w:t>
      </w:r>
      <w:hyperlink r:id="rId26" w:history="1">
        <w:r>
          <w:rPr>
            <w:rStyle w:val="a4"/>
          </w:rPr>
          <w:t>распоряжением</w:t>
        </w:r>
      </w:hyperlink>
      <w:r>
        <w:t xml:space="preserve"> ОАО "РЖД" от 08.04.2010 г. N 751р.</w:t>
      </w:r>
    </w:p>
    <w:p w:rsidR="00000000" w:rsidRDefault="00600DB4">
      <w:bookmarkStart w:id="33" w:name="sub_1220"/>
      <w:bookmarkEnd w:id="32"/>
      <w:r>
        <w:t>2.20 Инструкция по техническому обслуживанию вагонов в эксплуатации, утвержденная</w:t>
      </w:r>
      <w:r>
        <w:t xml:space="preserve"> распоряжением ОАО "РЖД" от 31.08.2009 г. N 1794р.</w:t>
      </w:r>
    </w:p>
    <w:p w:rsidR="00000000" w:rsidRDefault="00600DB4">
      <w:bookmarkStart w:id="34" w:name="sub_1221"/>
      <w:bookmarkEnd w:id="33"/>
      <w:r>
        <w:t>2.21 Правила тяговых расчетов для поездной работы, утвержденные распоряжением ОАО "РЖД" от 12.05.2016 г. N 867р.</w:t>
      </w:r>
    </w:p>
    <w:p w:rsidR="00000000" w:rsidRDefault="00600DB4">
      <w:bookmarkStart w:id="35" w:name="sub_1222"/>
      <w:bookmarkEnd w:id="34"/>
      <w:r>
        <w:t>2.22 Система управления тормозами поездов повышенного веса и</w:t>
      </w:r>
      <w:r>
        <w:t xml:space="preserve"> длины СУТП. Руководство по эксплуатации СУТП.00.000 РЭ, 15.04.2015 г.</w:t>
      </w:r>
    </w:p>
    <w:p w:rsidR="00000000" w:rsidRDefault="00600DB4">
      <w:bookmarkStart w:id="36" w:name="sub_1223"/>
      <w:bookmarkEnd w:id="35"/>
      <w:r>
        <w:t>2.23 Инструкция о порядке действий локомотивных бригад и работников дистанции электроснабжения при повреждениях токоприемников, контактной сети и комиссионном их рассмот</w:t>
      </w:r>
      <w:r>
        <w:t>рении, утвержденная МПС России 09.10.2001 г. N ЦТ-ЦЭ-860.</w:t>
      </w:r>
    </w:p>
    <w:p w:rsidR="00000000" w:rsidRDefault="00600DB4">
      <w:bookmarkStart w:id="37" w:name="sub_1224"/>
      <w:bookmarkEnd w:id="36"/>
      <w:r>
        <w:t xml:space="preserve">2.24 Правила организации обращения соединенных грузовых поездов с использованием системы автоматизированного вождения грузовых поездов с распределенной тягой (ИСАВП-РТ), выпуск 2007 </w:t>
      </w:r>
      <w:r>
        <w:t>года N ЦТТ-18, с дополнениями и изменениями 2010 года.</w:t>
      </w:r>
    </w:p>
    <w:p w:rsidR="00000000" w:rsidRDefault="00600DB4">
      <w:bookmarkStart w:id="38" w:name="sub_1225"/>
      <w:bookmarkEnd w:id="37"/>
      <w:r>
        <w:t xml:space="preserve">2.25 Руководство по эксплуатации Интеллектуальной системы автоматизированного </w:t>
      </w:r>
      <w:r>
        <w:lastRenderedPageBreak/>
        <w:t>вождения поездов повышенной массы и длины с распределением по длине локомотивами, утвержденного от 24.02.20</w:t>
      </w:r>
      <w:r>
        <w:t>15 г. N АЮВП.468382.004РЭ.</w:t>
      </w:r>
    </w:p>
    <w:p w:rsidR="00000000" w:rsidRDefault="00600DB4">
      <w:bookmarkStart w:id="39" w:name="sub_1226"/>
      <w:bookmarkEnd w:id="38"/>
      <w:r>
        <w:t xml:space="preserve">2.26 </w:t>
      </w:r>
      <w:hyperlink r:id="rId27" w:history="1">
        <w:r>
          <w:rPr>
            <w:rStyle w:val="a4"/>
          </w:rPr>
          <w:t>Приказ</w:t>
        </w:r>
      </w:hyperlink>
      <w:r>
        <w:t xml:space="preserve"> Минтранса РФ от 09.03.2016 N 44 "Об утверждении особенностей режима рабочего времени и времени отдыха, условий труда отдельных категорий </w:t>
      </w:r>
      <w:r>
        <w:t>работников железнодорожного транспорта общего пользования, работа которых непосредственно связана с движением поездов" .</w:t>
      </w:r>
    </w:p>
    <w:p w:rsidR="00000000" w:rsidRDefault="00600DB4">
      <w:bookmarkStart w:id="40" w:name="sub_1227"/>
      <w:bookmarkEnd w:id="39"/>
      <w:r>
        <w:t>2.27 Инструкция по размещению, установке и эксплуатации средств автоматического контроля технического состояния подвижн</w:t>
      </w:r>
      <w:r>
        <w:t>ого состава на ходу поезда, утвержденная распоряжением ОАО "РЖД" от 18.03.2016 г. N 469р.</w:t>
      </w:r>
    </w:p>
    <w:p w:rsidR="00000000" w:rsidRDefault="00600DB4">
      <w:bookmarkStart w:id="41" w:name="sub_1228"/>
      <w:bookmarkEnd w:id="40"/>
      <w:r>
        <w:t>2.28 Инструкция по монтажу, вводу в эксплуатацию, техническому обслуживанию и ремонту устройств контроля схода подвижного состава, утвержденная МПС Ро</w:t>
      </w:r>
      <w:r>
        <w:t>ссии от 31.12.2002 г. N ЦВ-ЦШ-929.</w:t>
      </w:r>
    </w:p>
    <w:p w:rsidR="00000000" w:rsidRDefault="00600DB4">
      <w:bookmarkStart w:id="42" w:name="sub_1229"/>
      <w:bookmarkEnd w:id="41"/>
      <w:r>
        <w:t xml:space="preserve">2.29 Стандарт ОАО "РЖД" </w:t>
      </w:r>
      <w:hyperlink r:id="rId28" w:history="1">
        <w:r>
          <w:rPr>
            <w:rStyle w:val="a4"/>
          </w:rPr>
          <w:t>СТО РЖД 1.07.002-2010</w:t>
        </w:r>
      </w:hyperlink>
      <w:r>
        <w:t xml:space="preserve"> "Инфраструктура железнодорожного транспорта на участках обращения грузовых поездов повышенного </w:t>
      </w:r>
      <w:r>
        <w:t xml:space="preserve">веса и длины. Технические требования", утверждённый </w:t>
      </w:r>
      <w:hyperlink r:id="rId29" w:history="1">
        <w:r>
          <w:rPr>
            <w:rStyle w:val="a4"/>
          </w:rPr>
          <w:t>распоряжением</w:t>
        </w:r>
      </w:hyperlink>
      <w:r>
        <w:t xml:space="preserve"> ОАО "РЖД" от 25.11.2010 г. N 2412р с изменениями, введёнными распоряжением от 18.04.16 г. N 678р.</w:t>
      </w:r>
    </w:p>
    <w:p w:rsidR="00000000" w:rsidRDefault="00600DB4">
      <w:bookmarkStart w:id="43" w:name="sub_1230"/>
      <w:bookmarkEnd w:id="42"/>
      <w:r>
        <w:t>2.30 Инструк</w:t>
      </w:r>
      <w:r>
        <w:t>ция о порядке использования токоприемников электроподвижного состава при различных условиях эксплуатации, утвержденная МПС России от 03.07.2001 г. N ЦТ-ЦЭ-844.</w:t>
      </w:r>
    </w:p>
    <w:p w:rsidR="00000000" w:rsidRDefault="00600DB4">
      <w:bookmarkStart w:id="44" w:name="sub_1231"/>
      <w:bookmarkEnd w:id="43"/>
      <w:r>
        <w:t>2.31 Перечень устройств и систем безопасности движения, регистраторов переговоро</w:t>
      </w:r>
      <w:r>
        <w:t>в, применяемых на локомотивах, моторвагонном подвижном составе и специальном самоходном подвижном составе (ТПС, МВПС И ССПС), в зависимости от рода движения и состава локомотивной бригады, утвержденный распоряжением ОАО "РЖД" от 13.08.2013 г. N 1754р.</w:t>
      </w:r>
    </w:p>
    <w:p w:rsidR="00000000" w:rsidRDefault="00600DB4">
      <w:bookmarkStart w:id="45" w:name="sub_1232"/>
      <w:bookmarkEnd w:id="44"/>
      <w:r>
        <w:t xml:space="preserve">2.32 </w:t>
      </w:r>
      <w:hyperlink r:id="rId30" w:history="1">
        <w:r>
          <w:rPr>
            <w:rStyle w:val="a4"/>
          </w:rPr>
          <w:t>Положение</w:t>
        </w:r>
      </w:hyperlink>
      <w:r>
        <w:t xml:space="preserve"> о машинисте-инструкторе локомотивных бригад ОАО "РЖД", утвержденное </w:t>
      </w:r>
      <w:hyperlink r:id="rId31" w:history="1">
        <w:r>
          <w:rPr>
            <w:rStyle w:val="a4"/>
          </w:rPr>
          <w:t>распоряжением</w:t>
        </w:r>
      </w:hyperlink>
      <w:r>
        <w:t xml:space="preserve"> ОАО "РЖД" от 30.</w:t>
      </w:r>
      <w:r>
        <w:t>10.2014 N 2565р.</w:t>
      </w:r>
    </w:p>
    <w:p w:rsidR="00000000" w:rsidRDefault="00600DB4">
      <w:bookmarkStart w:id="46" w:name="sub_1233"/>
      <w:bookmarkEnd w:id="45"/>
      <w:r>
        <w:t xml:space="preserve">2.33 </w:t>
      </w:r>
      <w:hyperlink r:id="rId32" w:history="1">
        <w:r>
          <w:rPr>
            <w:rStyle w:val="a4"/>
          </w:rPr>
          <w:t>Порядок</w:t>
        </w:r>
      </w:hyperlink>
      <w:r>
        <w:t xml:space="preserve"> присвоения номеров поездам, утвержденный </w:t>
      </w:r>
      <w:hyperlink r:id="rId33" w:history="1">
        <w:r>
          <w:rPr>
            <w:rStyle w:val="a4"/>
          </w:rPr>
          <w:t>распоряжением</w:t>
        </w:r>
      </w:hyperlink>
      <w:r>
        <w:t xml:space="preserve"> ОАО "РЖД" от 5.04.2014 г. N</w:t>
      </w:r>
      <w:r>
        <w:t> 859р.</w:t>
      </w:r>
    </w:p>
    <w:p w:rsidR="00000000" w:rsidRDefault="00600DB4">
      <w:bookmarkStart w:id="47" w:name="sub_1234"/>
      <w:bookmarkEnd w:id="46"/>
      <w:r>
        <w:t>2.34 Рекомендации локомотивной бригаде по обнаружению и устранению неисправностей на локомотивах в пути следования, утвержденные распоряжением ОАО "РЖД" от 31.03.2010 г. N 671р.</w:t>
      </w:r>
    </w:p>
    <w:p w:rsidR="00000000" w:rsidRDefault="00600DB4">
      <w:bookmarkStart w:id="48" w:name="sub_1235"/>
      <w:bookmarkEnd w:id="47"/>
      <w:r>
        <w:t xml:space="preserve">2.35 </w:t>
      </w:r>
      <w:hyperlink r:id="rId34" w:history="1">
        <w:r>
          <w:rPr>
            <w:rStyle w:val="a4"/>
          </w:rPr>
          <w:t>Регламент</w:t>
        </w:r>
      </w:hyperlink>
      <w:r>
        <w:t xml:space="preserve"> взаимодействия локомотивных бригад с причастными работниками ОАО "РЖД", деятельность которых непосредственно связана с движением поездов. При возникновении аварийных и нестандартных ситуаций на инфраструктуре ОАО </w:t>
      </w:r>
      <w:r>
        <w:t>"РЖД" от 30.12.2010 г. N 2817р.</w:t>
      </w:r>
    </w:p>
    <w:p w:rsidR="00000000" w:rsidRDefault="00600DB4">
      <w:bookmarkStart w:id="49" w:name="sub_1236"/>
      <w:bookmarkEnd w:id="48"/>
      <w:r>
        <w:t>2.36 ГОСТ Р 55814-2013 Нормы и правила оснащения железнодорожного подвижного состава средствами радиосвязи и помехоподавляющими устройствами.</w:t>
      </w:r>
    </w:p>
    <w:p w:rsidR="00000000" w:rsidRDefault="00600DB4">
      <w:bookmarkStart w:id="50" w:name="sub_1237"/>
      <w:bookmarkEnd w:id="49"/>
      <w:r>
        <w:t>2.37 Распоряжение от 03.12.2012 г. N 2434р О поряд</w:t>
      </w:r>
      <w:r>
        <w:t>ке издания приказов об установлении норм масс и длин поездов на участках ОАО "РЖД".</w:t>
      </w:r>
    </w:p>
    <w:p w:rsidR="00000000" w:rsidRDefault="00600DB4">
      <w:bookmarkStart w:id="51" w:name="sub_1238"/>
      <w:bookmarkEnd w:id="50"/>
      <w:r>
        <w:t>2.38 Распоряжение от 16.12.2008 г. N 2706р Об упорядочивании программирования и использования радиочастот радиоэлектронными средствами передачи данных систе</w:t>
      </w:r>
      <w:r>
        <w:t>м управления поездами повышенного веса и длины.</w:t>
      </w:r>
    </w:p>
    <w:p w:rsidR="00000000" w:rsidRDefault="00600DB4">
      <w:bookmarkStart w:id="52" w:name="sub_1239"/>
      <w:bookmarkEnd w:id="51"/>
      <w:r>
        <w:t xml:space="preserve">2.39 </w:t>
      </w:r>
      <w:hyperlink r:id="rId35" w:history="1">
        <w:r>
          <w:rPr>
            <w:rStyle w:val="a4"/>
          </w:rPr>
          <w:t>Распоряжение</w:t>
        </w:r>
      </w:hyperlink>
      <w:r>
        <w:t xml:space="preserve"> от 27.02.2015 г. N 554р О введении порядка действий работников ОАО "РЖД" при вынужденной остановке поезда на п</w:t>
      </w:r>
      <w:r>
        <w:t>ерегоне с последующим оказанием ему помощи вспомогательным локомотивом.</w:t>
      </w:r>
    </w:p>
    <w:p w:rsidR="00000000" w:rsidRDefault="00600DB4">
      <w:bookmarkStart w:id="53" w:name="sub_1240"/>
      <w:bookmarkEnd w:id="52"/>
      <w:r>
        <w:t>2.40 Инструкция по организации расследования нарушений порядка пропуска поездов повышенной массы на железнодорожных участках ОАО "РЖД", утверждённая распоряжением ОАО "</w:t>
      </w:r>
      <w:r>
        <w:t>РЖД" от 01.03.2016 г. N 343р.</w:t>
      </w:r>
    </w:p>
    <w:p w:rsidR="00000000" w:rsidRDefault="00600DB4">
      <w:bookmarkStart w:id="54" w:name="sub_1241"/>
      <w:bookmarkEnd w:id="53"/>
      <w:r>
        <w:t>2.41 Система распределённого управления тормозами поезда РУТП.130 с краном машиниста типа 130. Руководство по эксплуатации РУТП.130.000.РЭ от 06.11.2013 г.</w:t>
      </w:r>
    </w:p>
    <w:p w:rsidR="00000000" w:rsidRDefault="00600DB4">
      <w:bookmarkStart w:id="55" w:name="sub_1242"/>
      <w:bookmarkEnd w:id="54"/>
      <w:r>
        <w:t>2.42 Система распределённого управления тормозами поезда РУТП.395 с краном машиниста типа 395. Руководство по эксплуатации РУТП.395.000.РЭ.</w:t>
      </w:r>
    </w:p>
    <w:p w:rsidR="00000000" w:rsidRDefault="00600DB4">
      <w:bookmarkStart w:id="56" w:name="sub_1243"/>
      <w:bookmarkEnd w:id="55"/>
      <w:r>
        <w:t xml:space="preserve">2.43 </w:t>
      </w:r>
      <w:hyperlink r:id="rId36" w:history="1">
        <w:r>
          <w:rPr>
            <w:rStyle w:val="a4"/>
          </w:rPr>
          <w:t>Приказ</w:t>
        </w:r>
      </w:hyperlink>
      <w:r>
        <w:t xml:space="preserve"> Минтранса России от 31.0</w:t>
      </w:r>
      <w:r>
        <w:t xml:space="preserve">7.2015 г. N 237 "Об утверждении условия </w:t>
      </w:r>
      <w:r>
        <w:lastRenderedPageBreak/>
        <w:t>эксплуатации ж.д. переездов".</w:t>
      </w:r>
    </w:p>
    <w:p w:rsidR="00000000" w:rsidRDefault="00600DB4">
      <w:bookmarkStart w:id="57" w:name="sub_1244"/>
      <w:bookmarkEnd w:id="56"/>
      <w:r>
        <w:t xml:space="preserve">2.44 Инструкция по определению мест со сверхнормативной намагниченностью рельсов в пути и на рельсосварочных предприятиях, утверждённая </w:t>
      </w:r>
      <w:hyperlink r:id="rId37" w:history="1">
        <w:r>
          <w:rPr>
            <w:rStyle w:val="a4"/>
          </w:rPr>
          <w:t>распоряжением</w:t>
        </w:r>
      </w:hyperlink>
      <w:r>
        <w:t xml:space="preserve"> ОАО "РЖД" от 9.01.2013 г. N 5р.</w:t>
      </w:r>
    </w:p>
    <w:p w:rsidR="00000000" w:rsidRDefault="00600DB4">
      <w:bookmarkStart w:id="58" w:name="sub_1245"/>
      <w:bookmarkEnd w:id="57"/>
      <w:r>
        <w:t xml:space="preserve">2.45 </w:t>
      </w:r>
      <w:hyperlink r:id="rId38" w:history="1">
        <w:r>
          <w:rPr>
            <w:rStyle w:val="a4"/>
          </w:rPr>
          <w:t>Положение</w:t>
        </w:r>
      </w:hyperlink>
      <w:r>
        <w:t xml:space="preserve"> о локомотивной бригаде ОАО "РЖД", утверждённое вице-президентом ОАО "РЖД" В.А. Гапано</w:t>
      </w:r>
      <w:r>
        <w:t>вичем 29.12.2005 г. N ЦТ-40.</w:t>
      </w:r>
    </w:p>
    <w:p w:rsidR="00000000" w:rsidRDefault="00600DB4">
      <w:bookmarkStart w:id="59" w:name="sub_1246"/>
      <w:bookmarkEnd w:id="58"/>
      <w:r>
        <w:t>2.46 Инструкция по размещению, установке и эксплуатации средств автоматического контроля технического состояния подвижного состава на ходу поезда, утвержденная МПС России от 30.12.1996 г. N ЦВ-ЦШ-453.</w:t>
      </w:r>
    </w:p>
    <w:bookmarkEnd w:id="59"/>
    <w:p w:rsidR="00000000" w:rsidRDefault="00600DB4"/>
    <w:p w:rsidR="00000000" w:rsidRDefault="00600DB4">
      <w:pPr>
        <w:pStyle w:val="1"/>
      </w:pPr>
      <w:bookmarkStart w:id="60" w:name="sub_1300"/>
      <w:r>
        <w:t>3 Термины, определения, обозначения и сокращения</w:t>
      </w:r>
    </w:p>
    <w:bookmarkEnd w:id="60"/>
    <w:p w:rsidR="00000000" w:rsidRDefault="00600DB4"/>
    <w:p w:rsidR="00000000" w:rsidRDefault="00600DB4">
      <w:bookmarkStart w:id="61" w:name="sub_1031"/>
      <w:r>
        <w:t>3.1 В настоящей Инструкции используются следующие термины с соответствующими определениями:</w:t>
      </w:r>
    </w:p>
    <w:bookmarkEnd w:id="61"/>
    <w:p w:rsidR="00000000" w:rsidRDefault="00600DB4">
      <w:r>
        <w:rPr>
          <w:rStyle w:val="a3"/>
        </w:rPr>
        <w:t>датчик контроля состояния тормозной магистрали</w:t>
      </w:r>
      <w:r>
        <w:t xml:space="preserve"> - устройство, предназначенное для ин</w:t>
      </w:r>
      <w:r>
        <w:t>формирования машиниста (световое и/или звуковое) о несанкционированном изменении состояния давления в тормозной магистрали поезда;</w:t>
      </w:r>
    </w:p>
    <w:p w:rsidR="00000000" w:rsidRDefault="00600DB4">
      <w:r>
        <w:rPr>
          <w:rStyle w:val="a3"/>
        </w:rPr>
        <w:t>кран машиниста</w:t>
      </w:r>
      <w:r>
        <w:t xml:space="preserve"> - устройство или комплекс устройств, предназначенное для управления изменением давления в тормозной магистрали поезда или отдельного локомотива для управления автоматическими пневматическими тормозами, а также электропневматическими тормозами;</w:t>
      </w:r>
    </w:p>
    <w:p w:rsidR="00000000" w:rsidRDefault="00600DB4">
      <w:r>
        <w:rPr>
          <w:rStyle w:val="a3"/>
        </w:rPr>
        <w:t>лимитирующи</w:t>
      </w:r>
      <w:r>
        <w:rPr>
          <w:rStyle w:val="a3"/>
        </w:rPr>
        <w:t>й перегон</w:t>
      </w:r>
      <w:r>
        <w:t xml:space="preserve"> - перегон с расчетным подъемом, по величине уклона и протяженности которого устанавливается критический вес (критическая норма массы) поезда;</w:t>
      </w:r>
    </w:p>
    <w:p w:rsidR="00000000" w:rsidRDefault="00600DB4">
      <w:r>
        <w:rPr>
          <w:rStyle w:val="a3"/>
        </w:rPr>
        <w:t>поезд грузовой длинносоставный</w:t>
      </w:r>
      <w:r>
        <w:t xml:space="preserve"> - грузовой поезд, длина которого (в условных вагонах) превышает норму дли</w:t>
      </w:r>
      <w:r>
        <w:t>ны, установленную графиком движения на участке следования этого поезда;</w:t>
      </w:r>
    </w:p>
    <w:p w:rsidR="00000000" w:rsidRDefault="00600DB4">
      <w:r>
        <w:rPr>
          <w:rStyle w:val="a3"/>
        </w:rPr>
        <w:t>поезд грузовой повышенной массы</w:t>
      </w:r>
      <w:r>
        <w:t xml:space="preserve"> - грузовой поезд массой более 6 тысяч тонн с одним или несколькими действующими локомотивами - в голове состава, в голове и хвосте, в голове и последней</w:t>
      </w:r>
      <w:r>
        <w:t xml:space="preserve"> трети состава;</w:t>
      </w:r>
    </w:p>
    <w:p w:rsidR="00000000" w:rsidRDefault="00600DB4">
      <w:r>
        <w:rPr>
          <w:rStyle w:val="a3"/>
        </w:rPr>
        <w:t>поезд грузовой повышенной длины</w:t>
      </w:r>
      <w:r>
        <w:t xml:space="preserve"> - грузовой поезд, длина которого в условных единицах (осях) - 350 и более осей;</w:t>
      </w:r>
    </w:p>
    <w:p w:rsidR="00000000" w:rsidRDefault="00600DB4">
      <w:r>
        <w:rPr>
          <w:rStyle w:val="a3"/>
        </w:rPr>
        <w:t>поезд грузовой тяжеловесный</w:t>
      </w:r>
      <w:r>
        <w:t xml:space="preserve"> - грузовой поезд, масса которого для соответствующих серий локомотивов на 100 тонн и более превышает</w:t>
      </w:r>
      <w:r>
        <w:t xml:space="preserve"> установленную графиком движения весовую норму на участке следования этого поезда;</w:t>
      </w:r>
    </w:p>
    <w:p w:rsidR="00000000" w:rsidRDefault="00600DB4">
      <w:r>
        <w:rPr>
          <w:rStyle w:val="a3"/>
        </w:rPr>
        <w:t>поезд грузовой соединенный</w:t>
      </w:r>
      <w:r>
        <w:t xml:space="preserve"> - грузовой поезд, составленный из двух и более сцепленных между собой грузовых поездов с действующими локомотивами в голове каждого поезда;</w:t>
      </w:r>
    </w:p>
    <w:p w:rsidR="00000000" w:rsidRDefault="00600DB4">
      <w:r>
        <w:rPr>
          <w:rStyle w:val="a3"/>
        </w:rPr>
        <w:t>подъем</w:t>
      </w:r>
      <w:r>
        <w:rPr>
          <w:rStyle w:val="a3"/>
        </w:rPr>
        <w:t xml:space="preserve"> расчетный</w:t>
      </w:r>
      <w:r>
        <w:t xml:space="preserve"> - подъем на перегоне, по которому определяется максимальный вес поезда, обеспечивающий расчетную скорость движения в конце подъема;</w:t>
      </w:r>
    </w:p>
    <w:p w:rsidR="00000000" w:rsidRDefault="00600DB4">
      <w:r>
        <w:rPr>
          <w:rStyle w:val="a3"/>
        </w:rPr>
        <w:t>подъем руководящий</w:t>
      </w:r>
      <w:r>
        <w:t xml:space="preserve"> - расчетный подъем, по величине которого в тяговых расчетах устанавливается масса грузового по</w:t>
      </w:r>
      <w:r>
        <w:t>езда, исходя из условия обеспечения возможности его равномерного движения одиночной тягой с расчетной скоростью;</w:t>
      </w:r>
    </w:p>
    <w:p w:rsidR="00000000" w:rsidRDefault="00600DB4">
      <w:r>
        <w:rPr>
          <w:rStyle w:val="a3"/>
        </w:rPr>
        <w:t>режимная карта</w:t>
      </w:r>
      <w:r>
        <w:t xml:space="preserve"> - документ, определяющий технологию вождения поезда по конкретному участку;</w:t>
      </w:r>
    </w:p>
    <w:p w:rsidR="00000000" w:rsidRDefault="00600DB4">
      <w:r>
        <w:rPr>
          <w:rStyle w:val="a3"/>
        </w:rPr>
        <w:t>Примечание</w:t>
      </w:r>
      <w:r>
        <w:t xml:space="preserve"> - режимные карты могут быть как в графиче</w:t>
      </w:r>
      <w:r>
        <w:t>ском виде, так и в табличной форме.</w:t>
      </w:r>
    </w:p>
    <w:p w:rsidR="00000000" w:rsidRDefault="00600DB4"/>
    <w:p w:rsidR="00000000" w:rsidRDefault="00600DB4">
      <w:r>
        <w:rPr>
          <w:rStyle w:val="a3"/>
        </w:rPr>
        <w:t>режимы загруженности локомотива</w:t>
      </w:r>
      <w:r>
        <w:t xml:space="preserve"> - режимы эксплуатации локомотива на участке железной дороги, определяемые по значениям показателей выполнения графика движения поездов, расчётной скорости движения поезда, а также затрат </w:t>
      </w:r>
      <w:r>
        <w:t>на содержание локомотивов, пути и иной железнодорожной инфраструктуры.</w:t>
      </w:r>
    </w:p>
    <w:p w:rsidR="00000000" w:rsidRDefault="00600DB4">
      <w:r>
        <w:rPr>
          <w:rStyle w:val="a3"/>
        </w:rPr>
        <w:t>Примечание</w:t>
      </w:r>
      <w:r>
        <w:t xml:space="preserve"> - различают следующие режимы загруженности локомотива:</w:t>
      </w:r>
    </w:p>
    <w:p w:rsidR="00000000" w:rsidRDefault="00600DB4">
      <w:r>
        <w:lastRenderedPageBreak/>
        <w:t xml:space="preserve">- </w:t>
      </w:r>
      <w:r>
        <w:rPr>
          <w:rStyle w:val="a3"/>
        </w:rPr>
        <w:t>экономный режим</w:t>
      </w:r>
      <w:r>
        <w:t xml:space="preserve"> - режим эксплуатации локомотива, при котором высокая техническая надежность сочетается с малыми затра</w:t>
      </w:r>
      <w:r>
        <w:t>тами на ремонт и содержание локомотивного и путевого хозяйства, обеспечивается надежное выполнение графика движения поездов;</w:t>
      </w:r>
    </w:p>
    <w:p w:rsidR="00000000" w:rsidRDefault="00600DB4">
      <w:r>
        <w:t xml:space="preserve">- </w:t>
      </w:r>
      <w:r>
        <w:rPr>
          <w:rStyle w:val="a3"/>
        </w:rPr>
        <w:t>рациональный режим</w:t>
      </w:r>
      <w:r>
        <w:t xml:space="preserve"> - режим эксплуатации локомотива, устанавливаемый по результатам тягово-энергетических испытаний и обеспечивающ</w:t>
      </w:r>
      <w:r>
        <w:t>ий надежное выполнение установленных графиком движения нормативов времени следования поезда при эффективном использовании тяговых ресурсов по сцеплению;</w:t>
      </w:r>
    </w:p>
    <w:p w:rsidR="00000000" w:rsidRDefault="00600DB4">
      <w:r>
        <w:t xml:space="preserve">- </w:t>
      </w:r>
      <w:r>
        <w:rPr>
          <w:rStyle w:val="a3"/>
        </w:rPr>
        <w:t>интенсивный режим</w:t>
      </w:r>
      <w:r>
        <w:t xml:space="preserve"> - режим эксплуатации локомотива, при котором происходит рост количества повреждений</w:t>
      </w:r>
      <w:r>
        <w:t xml:space="preserve"> технических средств локомотивов, количества обрывов автосцепок, рост затрат на ремонт и содержание пути и локомотивов, часты сбои графика движения по причинам отказов технических средств;</w:t>
      </w:r>
    </w:p>
    <w:p w:rsidR="00000000" w:rsidRDefault="00600DB4">
      <w:r>
        <w:t xml:space="preserve">- </w:t>
      </w:r>
      <w:r>
        <w:rPr>
          <w:rStyle w:val="a3"/>
        </w:rPr>
        <w:t>недопустимый режим</w:t>
      </w:r>
      <w:r>
        <w:t xml:space="preserve"> - режим эксплуатации локомотива, при котором ч</w:t>
      </w:r>
      <w:r>
        <w:t>астота и продолжительность случаев боксования колесных пар локомотивов нарастают лавинным образом при небольшом изменении внешних воздействий.</w:t>
      </w:r>
    </w:p>
    <w:p w:rsidR="00000000" w:rsidRDefault="00600DB4"/>
    <w:p w:rsidR="00000000" w:rsidRDefault="00600DB4">
      <w:r>
        <w:rPr>
          <w:rStyle w:val="a3"/>
        </w:rPr>
        <w:t>автоматизированная система вождения поездов с распределенной тягой</w:t>
      </w:r>
      <w:r>
        <w:t xml:space="preserve"> - система, предназначенная для вождения соединенных поездов с объединенной тормозной магистралью и распределенными по длине состава поезда локомотивами (ведомые локомотивы) на участках с любым профилем пути, реализующая функцию автоматизированного управле</w:t>
      </w:r>
      <w:r>
        <w:t>ния ведомыми локомотивами с ведущего локомотива;</w:t>
      </w:r>
    </w:p>
    <w:p w:rsidR="00000000" w:rsidRDefault="00600DB4">
      <w:r>
        <w:rPr>
          <w:rStyle w:val="a3"/>
        </w:rPr>
        <w:t>система управления тормозами поездов</w:t>
      </w:r>
      <w:r>
        <w:t xml:space="preserve"> - система, предназначенная для управления тормозами поездов ПМД по радиоканалу, управляющая часть, которой расположена в локомотиве, а исполнительная часть устанавливаетс</w:t>
      </w:r>
      <w:r>
        <w:t>я в состав поезда или на хвостовом вагоне;</w:t>
      </w:r>
    </w:p>
    <w:p w:rsidR="00000000" w:rsidRDefault="00600DB4">
      <w:r>
        <w:rPr>
          <w:rStyle w:val="a3"/>
        </w:rPr>
        <w:t>скорость расчетная</w:t>
      </w:r>
      <w:r>
        <w:t xml:space="preserve"> - минимальная скорость движения локомотива, при которой без ограничения по времени может быть реализована полная тяговая мощность;</w:t>
      </w:r>
    </w:p>
    <w:p w:rsidR="00000000" w:rsidRDefault="00600DB4">
      <w:r>
        <w:rPr>
          <w:rStyle w:val="a3"/>
        </w:rPr>
        <w:t>спуск затяжной</w:t>
      </w:r>
      <w:r>
        <w:t xml:space="preserve"> - спуск при следующих значениях крутизны и протя</w:t>
      </w:r>
      <w:r>
        <w:t>женности:</w:t>
      </w:r>
    </w:p>
    <w:p w:rsidR="00000000" w:rsidRDefault="00600DB4">
      <w:r>
        <w:t>крутизной более 0,010 до 0,014, протяженностью 6 км и более;</w:t>
      </w:r>
    </w:p>
    <w:p w:rsidR="00000000" w:rsidRDefault="00600DB4">
      <w:r>
        <w:t>крутизной более 0,014 до 0,017, протяженностью от 5 км и более;</w:t>
      </w:r>
    </w:p>
    <w:p w:rsidR="00000000" w:rsidRDefault="00600DB4">
      <w:r>
        <w:t>крутизной более 0,017 до 0,020, протяженностью от 4 км и более;</w:t>
      </w:r>
    </w:p>
    <w:p w:rsidR="00000000" w:rsidRDefault="00600DB4">
      <w:r>
        <w:t>крутизной более 0,020 и круче, протяженностью от 2 км и б</w:t>
      </w:r>
      <w:r>
        <w:t>олее;</w:t>
      </w:r>
    </w:p>
    <w:p w:rsidR="00000000" w:rsidRDefault="00600DB4">
      <w:r>
        <w:rPr>
          <w:rStyle w:val="a3"/>
        </w:rPr>
        <w:t>спуск руководящий</w:t>
      </w:r>
      <w:r>
        <w:t xml:space="preserve"> - наибольший по крутизне спуск (с учетом сопротивления кривых) протяженностью не менее тормозного пути;</w:t>
      </w:r>
    </w:p>
    <w:p w:rsidR="00000000" w:rsidRDefault="00600DB4">
      <w:r>
        <w:rPr>
          <w:rStyle w:val="a3"/>
        </w:rPr>
        <w:t>технологическое окно</w:t>
      </w:r>
      <w:r>
        <w:t xml:space="preserve"> - время, в течение которого прекращается движение поездов по перегону, отдельным железнодорожным путям пере</w:t>
      </w:r>
      <w:r>
        <w:t>гона или железнодорожной станции для производства ремонтно-строительных работ.</w:t>
      </w:r>
    </w:p>
    <w:p w:rsidR="00000000" w:rsidRDefault="00600DB4">
      <w:bookmarkStart w:id="62" w:name="sub_1032"/>
      <w:r>
        <w:t>3.2 В настоящей Инструкции используются следующие сокращения:</w:t>
      </w:r>
    </w:p>
    <w:bookmarkEnd w:id="62"/>
    <w:p w:rsidR="00000000" w:rsidRDefault="00600DB4">
      <w:r>
        <w:t>АБ - аккумуляторная батарея;</w:t>
      </w:r>
    </w:p>
    <w:p w:rsidR="00000000" w:rsidRDefault="00600DB4">
      <w:r>
        <w:t>АЛС - автоматическая локомотивная сигнализация;</w:t>
      </w:r>
    </w:p>
    <w:p w:rsidR="00000000" w:rsidRDefault="00600DB4">
      <w:r>
        <w:t>АРМ - автоматизированн</w:t>
      </w:r>
      <w:r>
        <w:t>ое рабочее место;</w:t>
      </w:r>
    </w:p>
    <w:p w:rsidR="00000000" w:rsidRDefault="00600DB4">
      <w:r>
        <w:t>АСУ-Т - автоматизированная система управления локомотивным хозяйством;</w:t>
      </w:r>
    </w:p>
    <w:p w:rsidR="00000000" w:rsidRDefault="00600DB4">
      <w:r>
        <w:t>БХВ - блок хвостового вагона - исполнительный блок системы управления тормозами поездов, устанавливаемый на хвостовом вагоне поезда;</w:t>
      </w:r>
    </w:p>
    <w:p w:rsidR="00000000" w:rsidRDefault="00600DB4">
      <w:r>
        <w:t>ГИД - график исполненного движения</w:t>
      </w:r>
      <w:r>
        <w:t>;</w:t>
      </w:r>
    </w:p>
    <w:p w:rsidR="00000000" w:rsidRDefault="00600DB4">
      <w:r>
        <w:t>ДСП - дежурный по станции;</w:t>
      </w:r>
    </w:p>
    <w:p w:rsidR="00000000" w:rsidRDefault="00600DB4">
      <w:r>
        <w:t>ДНЦ - поездной диспетчер;</w:t>
      </w:r>
    </w:p>
    <w:p w:rsidR="00000000" w:rsidRDefault="00600DB4">
      <w:r>
        <w:t>ДЦУП - диспетчерский центр управления перевозками;</w:t>
      </w:r>
    </w:p>
    <w:p w:rsidR="00000000" w:rsidRDefault="00600DB4">
      <w:r>
        <w:t xml:space="preserve">ИДП - </w:t>
      </w:r>
      <w:hyperlink r:id="rId39" w:history="1">
        <w:r>
          <w:rPr>
            <w:rStyle w:val="a4"/>
          </w:rPr>
          <w:t>инструкция</w:t>
        </w:r>
      </w:hyperlink>
      <w:r>
        <w:t xml:space="preserve"> по движению поездов и маневровой работе (см. </w:t>
      </w:r>
      <w:hyperlink w:anchor="sub_1022" w:history="1">
        <w:r>
          <w:rPr>
            <w:rStyle w:val="a4"/>
          </w:rPr>
          <w:t>п. 2.2.</w:t>
        </w:r>
      </w:hyperlink>
      <w:r>
        <w:t xml:space="preserve"> настоящей Инструкции);</w:t>
      </w:r>
    </w:p>
    <w:p w:rsidR="00000000" w:rsidRDefault="00600DB4">
      <w:r>
        <w:t>ИСАВП-РТ - интеллектуальная система автоматизированного вождения грузовых соединенных поездов с распределенными по длине локомотивами;</w:t>
      </w:r>
    </w:p>
    <w:p w:rsidR="00000000" w:rsidRDefault="00600DB4">
      <w:r>
        <w:lastRenderedPageBreak/>
        <w:t>КТСМ - комплекс технических средств многофункциональный;</w:t>
      </w:r>
    </w:p>
    <w:p w:rsidR="00000000" w:rsidRDefault="00600DB4">
      <w:r>
        <w:t>ПМД - поезд повышенной массы</w:t>
      </w:r>
      <w:r>
        <w:t xml:space="preserve"> и длины;</w:t>
      </w:r>
    </w:p>
    <w:p w:rsidR="00000000" w:rsidRDefault="00600DB4">
      <w:r>
        <w:t>ПТО - пункт технического обслуживания;</w:t>
      </w:r>
    </w:p>
    <w:p w:rsidR="00000000" w:rsidRDefault="00600DB4">
      <w:r>
        <w:t>ПТОЛ - пункт технического обслуживания локомотивов;</w:t>
      </w:r>
    </w:p>
    <w:p w:rsidR="00000000" w:rsidRDefault="00600DB4">
      <w:r>
        <w:t xml:space="preserve">ПТЭ - </w:t>
      </w:r>
      <w:hyperlink r:id="rId40" w:history="1">
        <w:r>
          <w:rPr>
            <w:rStyle w:val="a4"/>
          </w:rPr>
          <w:t>правила</w:t>
        </w:r>
      </w:hyperlink>
      <w:r>
        <w:t xml:space="preserve"> технической эксплуатации железных дорог (см. </w:t>
      </w:r>
      <w:hyperlink w:anchor="sub_1021" w:history="1">
        <w:r>
          <w:rPr>
            <w:rStyle w:val="a4"/>
          </w:rPr>
          <w:t>п. 2.1</w:t>
        </w:r>
        <w:r>
          <w:rPr>
            <w:rStyle w:val="a4"/>
          </w:rPr>
          <w:t>.</w:t>
        </w:r>
      </w:hyperlink>
      <w:r>
        <w:t xml:space="preserve"> настоящей Инструкции)</w:t>
      </w:r>
    </w:p>
    <w:p w:rsidR="00000000" w:rsidRDefault="00600DB4">
      <w:r>
        <w:t>РЛТ - регулятор локомотивного торможения;</w:t>
      </w:r>
    </w:p>
    <w:p w:rsidR="00000000" w:rsidRDefault="00600DB4">
      <w:r>
        <w:t>РПДА - регистратор параметров движения и автоведения;</w:t>
      </w:r>
    </w:p>
    <w:p w:rsidR="00000000" w:rsidRDefault="00600DB4">
      <w:r>
        <w:t>РУТП - система распределённого управления тормозами поезда;</w:t>
      </w:r>
    </w:p>
    <w:p w:rsidR="00000000" w:rsidRDefault="00600DB4">
      <w:r>
        <w:t>САУТ - система автоматического управления тормозами поезда;</w:t>
      </w:r>
    </w:p>
    <w:p w:rsidR="00000000" w:rsidRDefault="00600DB4">
      <w:r>
        <w:t>СП - соединённый поезд;</w:t>
      </w:r>
    </w:p>
    <w:p w:rsidR="00000000" w:rsidRDefault="00600DB4">
      <w:r>
        <w:t>СУЛ-РМ - система управления локомотивом-толкачом по радиоканалу;</w:t>
      </w:r>
    </w:p>
    <w:p w:rsidR="00000000" w:rsidRDefault="00600DB4">
      <w:r>
        <w:t>СУТП - система управления тормозами поезда;</w:t>
      </w:r>
    </w:p>
    <w:p w:rsidR="00000000" w:rsidRDefault="00600DB4">
      <w:r>
        <w:t>ТРА - техническо-распорядительный акт железнодорожной станции;</w:t>
      </w:r>
    </w:p>
    <w:p w:rsidR="00000000" w:rsidRDefault="00600DB4">
      <w:r>
        <w:t>УКСПС - устройство контроля схода подвижного состава;</w:t>
      </w:r>
    </w:p>
    <w:p w:rsidR="00000000" w:rsidRDefault="00600DB4">
      <w:r>
        <w:t>УСАВП-</w:t>
      </w:r>
      <w:r>
        <w:t>Г - универсальная система автоматизированного вождения грузовых поездов.</w:t>
      </w:r>
    </w:p>
    <w:p w:rsidR="00000000" w:rsidRDefault="00600DB4"/>
    <w:p w:rsidR="00000000" w:rsidRDefault="00600DB4">
      <w:pPr>
        <w:pStyle w:val="1"/>
      </w:pPr>
      <w:bookmarkStart w:id="63" w:name="sub_1400"/>
      <w:r>
        <w:t>4 Общие требования к формированию и организации пропуска поездов ПМД и СП</w:t>
      </w:r>
    </w:p>
    <w:bookmarkEnd w:id="63"/>
    <w:p w:rsidR="00000000" w:rsidRDefault="00600DB4"/>
    <w:p w:rsidR="00000000" w:rsidRDefault="00600D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600D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 изменен. - </w:t>
      </w:r>
      <w:hyperlink r:id="rId41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ОАО "РЖД" от 11 сентября 2018 г. N 2005/Р</w:t>
      </w:r>
    </w:p>
    <w:p w:rsidR="00000000" w:rsidRDefault="00600DB4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DB4">
      <w:r>
        <w:t>4.1 Формирование ПМД и СП осуществляют:</w:t>
      </w:r>
    </w:p>
    <w:p w:rsidR="00000000" w:rsidRDefault="00600DB4">
      <w:r>
        <w:t>- с постановкой локомотива (лок</w:t>
      </w:r>
      <w:r>
        <w:t>омотивов) в голове состава:</w:t>
      </w:r>
    </w:p>
    <w:p w:rsidR="00000000" w:rsidRDefault="00600DB4">
      <w:r>
        <w:t>из груженых вагонов массой от 6 до 8,3 тысяч тонн (включительно);</w:t>
      </w:r>
    </w:p>
    <w:p w:rsidR="00000000" w:rsidRDefault="00600DB4">
      <w:r>
        <w:t xml:space="preserve">из груженых вагонов массой от 8,3 тысяч тонн до 9,0 тысяч тонн с применением систем управления тормозами поездов (СУТП, РУТП или аналогичных им по функциональным </w:t>
      </w:r>
      <w:r>
        <w:t>возможностям);</w:t>
      </w:r>
    </w:p>
    <w:p w:rsidR="00000000" w:rsidRDefault="00600DB4">
      <w:r>
        <w:rPr>
          <w:rStyle w:val="a3"/>
        </w:rPr>
        <w:t>Примечание</w:t>
      </w:r>
      <w:r>
        <w:t xml:space="preserve"> - вождение поездов массой более 9 тысяч тонн с применением системы управления тормозами поездов разрешается на основании положительных результатов опытных поездок.</w:t>
      </w:r>
    </w:p>
    <w:p w:rsidR="00000000" w:rsidRDefault="00600DB4"/>
    <w:p w:rsidR="00000000" w:rsidRDefault="00600DB4">
      <w:r>
        <w:t>из порожних вагонов с числом осей от 350 до 520 (включительно).</w:t>
      </w:r>
    </w:p>
    <w:p w:rsidR="00000000" w:rsidRDefault="00600DB4">
      <w:bookmarkStart w:id="65" w:name="sub_4107"/>
      <w:r>
        <w:t>- с постановкой локомотивов в голове и составе соединенного поезда::</w:t>
      </w:r>
    </w:p>
    <w:p w:rsidR="00000000" w:rsidRDefault="00600DB4">
      <w:bookmarkStart w:id="66" w:name="sub_4108"/>
      <w:bookmarkEnd w:id="65"/>
      <w:r>
        <w:t>из груженых вагонов с нагрузкой от колесных пар на рельсы не более 23,5 тс массой до 12,6 тыс. т, с объединенной тормозной магистралью;</w:t>
      </w:r>
    </w:p>
    <w:p w:rsidR="00000000" w:rsidRDefault="00600DB4">
      <w:bookmarkStart w:id="67" w:name="sub_4109"/>
      <w:bookmarkEnd w:id="66"/>
      <w:r>
        <w:t>из груженых</w:t>
      </w:r>
      <w:r>
        <w:t xml:space="preserve"> вагонов с нагрузкой от колесных пар на рельсы не менее 23,5 тс, но не более 25 тс, массой до 14,2 тыс. т, с объединенной тормозной магистралью.</w:t>
      </w:r>
    </w:p>
    <w:bookmarkEnd w:id="67"/>
    <w:p w:rsidR="00000000" w:rsidRDefault="00600DB4">
      <w:r>
        <w:t>- с постановкой локомотивов в голове и в хвосте состава:</w:t>
      </w:r>
    </w:p>
    <w:p w:rsidR="00000000" w:rsidRDefault="00600DB4">
      <w:r>
        <w:t>из груженых вагонов массой от 6 до 12 тысяч то</w:t>
      </w:r>
      <w:r>
        <w:t>нн (включительно) с объединенной тормозной магистралью;</w:t>
      </w:r>
    </w:p>
    <w:p w:rsidR="00000000" w:rsidRDefault="00600DB4">
      <w:r>
        <w:t>- с постановкой локомотивов в голове и последней трети состава:</w:t>
      </w:r>
    </w:p>
    <w:p w:rsidR="00000000" w:rsidRDefault="00600DB4">
      <w:r>
        <w:t>из груженых вагонов массой от 8,0 до 16,0 тысяч тонн с объединенной тормозной магистралью.</w:t>
      </w:r>
    </w:p>
    <w:p w:rsidR="00000000" w:rsidRDefault="00600DB4">
      <w:bookmarkStart w:id="68" w:name="sub_1042"/>
      <w:r>
        <w:t>4.2 Обращение поездов ПМД разрешается на участках с затяжными спусками (включительно):</w:t>
      </w:r>
    </w:p>
    <w:bookmarkEnd w:id="68"/>
    <w:p w:rsidR="00000000" w:rsidRDefault="00600DB4">
      <w:r>
        <w:t>- до 0,008 - при отсутствии ограничений скорости 25 км/ч и менее, а СП при отсутствии ограничения скорости 40 км/ч и менее;</w:t>
      </w:r>
    </w:p>
    <w:p w:rsidR="00000000" w:rsidRDefault="00600DB4">
      <w:r>
        <w:t>- до 0,012 - при ограничениях скорост</w:t>
      </w:r>
      <w:r>
        <w:t>и не ниже 40 км/час;</w:t>
      </w:r>
    </w:p>
    <w:p w:rsidR="00000000" w:rsidRDefault="00600DB4">
      <w:r>
        <w:rPr>
          <w:rStyle w:val="a3"/>
        </w:rPr>
        <w:lastRenderedPageBreak/>
        <w:t>Примечание</w:t>
      </w:r>
      <w:r>
        <w:t xml:space="preserve"> - обращение поездов ПМД и СП на перегонах с затяжными спусками выше указанных, допускается с разрешения ОАО "РЖД" на основании положительных результатов опытных поездок на конкретных участках железной дороги.</w:t>
      </w:r>
    </w:p>
    <w:p w:rsidR="00000000" w:rsidRDefault="00600DB4"/>
    <w:p w:rsidR="00000000" w:rsidRDefault="00600DB4">
      <w:bookmarkStart w:id="69" w:name="sub_1043"/>
      <w:r>
        <w:t>4.3 Уч</w:t>
      </w:r>
      <w:r>
        <w:t>астки и условия пропуска поездов ПМД и СП определяются приказами об установлении норм масс и длин пассажирских и грузовых поездов на участках ОАО "РЖД". При обращении таких поездов в пределах двух и более железных дорог, указанные приказы должны быть согла</w:t>
      </w:r>
      <w:r>
        <w:t xml:space="preserve">сованы между собой в соответствии с распоряжением о порядке их издания (см. </w:t>
      </w:r>
      <w:hyperlink w:anchor="sub_1237" w:history="1">
        <w:r>
          <w:rPr>
            <w:rStyle w:val="a4"/>
          </w:rPr>
          <w:t>п. 2.37</w:t>
        </w:r>
      </w:hyperlink>
      <w:r>
        <w:t xml:space="preserve"> настоящей Инструкции).</w:t>
      </w:r>
    </w:p>
    <w:p w:rsidR="00000000" w:rsidRDefault="00600DB4">
      <w:bookmarkStart w:id="70" w:name="sub_1044"/>
      <w:bookmarkEnd w:id="69"/>
      <w:r>
        <w:t>4.4 При длине приемо-отправочных путей промежуточных железнодорожных станций, недостаточной для регулярного</w:t>
      </w:r>
      <w:r>
        <w:t xml:space="preserve"> обращения поездов ПМД и СП, должны выделяться специальные "нитки" в графиках движения или пропуск таких поездов согласовывается между железными дорогами по периодам суток.</w:t>
      </w:r>
    </w:p>
    <w:p w:rsidR="00000000" w:rsidRDefault="00600DB4">
      <w:bookmarkStart w:id="71" w:name="sub_1045"/>
      <w:bookmarkEnd w:id="70"/>
      <w:r>
        <w:t xml:space="preserve">4.5 Максимально допустимая скорость движения СП устанавливается </w:t>
      </w:r>
      <w:hyperlink r:id="rId43" w:history="1">
        <w:r>
          <w:rPr>
            <w:rStyle w:val="a4"/>
          </w:rPr>
          <w:t>Правилами</w:t>
        </w:r>
      </w:hyperlink>
      <w:r>
        <w:t xml:space="preserve">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 2.4</w:t>
        </w:r>
      </w:hyperlink>
      <w:r>
        <w:t xml:space="preserve"> настоящей Инструкции) и владельцем инфраструктуры.</w:t>
      </w:r>
    </w:p>
    <w:bookmarkEnd w:id="71"/>
    <w:p w:rsidR="00000000" w:rsidRDefault="00600DB4">
      <w:r>
        <w:t>Единое наименьш</w:t>
      </w:r>
      <w:r>
        <w:t>ее тормозное нажатие тормозных колодок в пересчете на чугунные колодки должно составлять не менее 33 тс на каждые 100 т массы поезда.</w:t>
      </w:r>
    </w:p>
    <w:p w:rsidR="00000000" w:rsidRDefault="00600DB4">
      <w:bookmarkStart w:id="72" w:name="sub_1046"/>
      <w:r>
        <w:t>4.6 Пропуск поездов ПМД допускается на однопутных, двухпутных и многопутных участках в любое время суток при темпе</w:t>
      </w:r>
      <w:r>
        <w:t>ратуре не ниже минус 30°С, а соединенных поездов не ниже минус 25°С. Не допускается обращение поездов ПМД и СП при гололеде на контактных проводах толщиной слоя более 3,0 мм.</w:t>
      </w:r>
    </w:p>
    <w:bookmarkEnd w:id="72"/>
    <w:p w:rsidR="00000000" w:rsidRDefault="00600DB4">
      <w:r>
        <w:t>При ухудшении погодных условий во время следования поезда по участку, ДНЦ</w:t>
      </w:r>
      <w:r>
        <w:t xml:space="preserve"> дается право, по согласованию с машинистом, принять решение о расформировании или о принятии мер к снижению массы поезда ПМД.</w:t>
      </w:r>
    </w:p>
    <w:p w:rsidR="00000000" w:rsidRDefault="00600DB4">
      <w:bookmarkStart w:id="73" w:name="sub_1047"/>
      <w:r>
        <w:t>4.7 Пропуск поездов ПМД и СП должен осуществляться по главным путям железнодорожных станций. В исключительных случаях доп</w:t>
      </w:r>
      <w:r>
        <w:t xml:space="preserve">ускается пропуск данных поездов по боковым путям. При этом на электрифицированных участках возможность пропуска по боковым путям определяется с учетом фактического сечения проводов контактной сети, допустимого падения напряжения в контактной сети, а также </w:t>
      </w:r>
      <w:r>
        <w:t>в обратной тяговой рельсовой сети.</w:t>
      </w:r>
    </w:p>
    <w:bookmarkEnd w:id="73"/>
    <w:p w:rsidR="00000000" w:rsidRDefault="00600DB4">
      <w:r>
        <w:t>Перечень боковых путей станции, выделенных для пропуска поездов ПМД и СП, указывается в Местных Инструкциях, а также в Инструкции по приему, отправлению и пропуску поездов и маневровой работе с поездами повышенной</w:t>
      </w:r>
      <w:r>
        <w:t xml:space="preserve"> длины, соединенными, длинносоставными и поездами, превышающими вместимость приемо-отправочных путей станции (далее - Приложение к ТРА станции).</w:t>
      </w:r>
    </w:p>
    <w:p w:rsidR="00000000" w:rsidRDefault="00600DB4">
      <w:bookmarkStart w:id="74" w:name="sub_1048"/>
      <w:r>
        <w:t>4.8 СП формируются на станциях и перегонах из поездов, каждый из которых должен быть сформирован по мас</w:t>
      </w:r>
      <w:r>
        <w:t>се и длине в соответствии</w:t>
      </w:r>
      <w:hyperlink r:id="rId44" w:history="1">
        <w:r>
          <w:rPr>
            <w:rStyle w:val="a4"/>
            <w:shd w:val="clear" w:color="auto" w:fill="F0F0F0"/>
          </w:rPr>
          <w:t>#</w:t>
        </w:r>
      </w:hyperlink>
      <w:r>
        <w:t xml:space="preserve"> действующим приказом об установлении норм масс и длин пассажирских и грузовых поездов (см. </w:t>
      </w:r>
      <w:hyperlink w:anchor="sub_1237" w:history="1">
        <w:r>
          <w:rPr>
            <w:rStyle w:val="a4"/>
          </w:rPr>
          <w:t>п. 2.37</w:t>
        </w:r>
      </w:hyperlink>
      <w:r>
        <w:t xml:space="preserve"> настоящей Инструкции), а также с учетом с</w:t>
      </w:r>
      <w:r>
        <w:t>остояния устройств электроснабжения и действующих ограничений скорости движения на участках с неблагоприятным профилем пути.</w:t>
      </w:r>
    </w:p>
    <w:p w:rsidR="00000000" w:rsidRDefault="00600DB4">
      <w:bookmarkStart w:id="75" w:name="sub_1049"/>
      <w:bookmarkEnd w:id="74"/>
      <w:r>
        <w:t>4.9 Не подлежат соединению поезда, имеющие в своем составе:</w:t>
      </w:r>
    </w:p>
    <w:bookmarkEnd w:id="75"/>
    <w:p w:rsidR="00000000" w:rsidRDefault="00600DB4">
      <w:r>
        <w:t>- вагоны с людьми (кроме поездов с охраной);</w:t>
      </w:r>
    </w:p>
    <w:p w:rsidR="00000000" w:rsidRDefault="00600DB4">
      <w:r>
        <w:t xml:space="preserve">- </w:t>
      </w:r>
      <w:r>
        <w:t>вагоны пассажирского парка;</w:t>
      </w:r>
    </w:p>
    <w:p w:rsidR="00000000" w:rsidRDefault="00600DB4">
      <w:r>
        <w:t>- секции моторвагонного подвижного состава;</w:t>
      </w:r>
    </w:p>
    <w:p w:rsidR="00000000" w:rsidRDefault="00600DB4">
      <w:r>
        <w:t>- вагоны с негабаритными грузами нижней третьей и выше степенью негабаритности;</w:t>
      </w:r>
    </w:p>
    <w:p w:rsidR="00000000" w:rsidRDefault="00600DB4">
      <w:r>
        <w:t>- вагоны с негабаритными грузами боковой четвертой и выше степенью негабаритности;</w:t>
      </w:r>
    </w:p>
    <w:p w:rsidR="00000000" w:rsidRDefault="00600DB4">
      <w:r>
        <w:t>- вагоны со сверхнега</w:t>
      </w:r>
      <w:r>
        <w:t>баритными грузами;</w:t>
      </w:r>
    </w:p>
    <w:p w:rsidR="00000000" w:rsidRDefault="00600DB4">
      <w:r>
        <w:t>- вагоны со взрывчатыми материалами, опасными грузами;</w:t>
      </w:r>
    </w:p>
    <w:p w:rsidR="00000000" w:rsidRDefault="00600DB4">
      <w:r>
        <w:t>- одиночные вагоны для перевозки легковесных грузов;</w:t>
      </w:r>
    </w:p>
    <w:p w:rsidR="00000000" w:rsidRDefault="00600DB4">
      <w:r>
        <w:t>- груженые и порожние транспортеры всех типов;</w:t>
      </w:r>
    </w:p>
    <w:p w:rsidR="00000000" w:rsidRDefault="00600DB4">
      <w:r>
        <w:lastRenderedPageBreak/>
        <w:t>- специальный самоходный подвижной состав, в том числе мотовозы, дрезины, специаль</w:t>
      </w:r>
      <w:r>
        <w:t>ные автомотрисы, железнодорожно-строительные машины, вагоны с людьми (кроме поездов с командами и проводниками, сопровождающими груз, и охраной);</w:t>
      </w:r>
    </w:p>
    <w:p w:rsidR="00000000" w:rsidRDefault="00600DB4">
      <w:r>
        <w:t>- подвижной состав, требующий особых условий пропуска и/или ограничения скорости следования;</w:t>
      </w:r>
    </w:p>
    <w:p w:rsidR="00000000" w:rsidRDefault="00600DB4">
      <w:r>
        <w:t>- хоппер-дозаторн</w:t>
      </w:r>
      <w:r>
        <w:t>ые вертушки.</w:t>
      </w:r>
    </w:p>
    <w:p w:rsidR="00000000" w:rsidRDefault="00600D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600D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4.10 изменен. - </w:t>
      </w:r>
      <w:hyperlink r:id="rId45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ОАО "РЖД" от 31 января 2019 г. N 166/Р</w:t>
      </w:r>
    </w:p>
    <w:p w:rsidR="00000000" w:rsidRDefault="00600DB4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DB4">
      <w:r>
        <w:t xml:space="preserve">4.10 Вагоны, указанные в </w:t>
      </w:r>
      <w:hyperlink w:anchor="sub_1049" w:history="1">
        <w:r>
          <w:rPr>
            <w:rStyle w:val="a4"/>
          </w:rPr>
          <w:t>пункте 4.9</w:t>
        </w:r>
      </w:hyperlink>
      <w:r>
        <w:t>, не разрешается ставить в поезда ПМД с постановкой действующих локомотивов в голове и хвосте, а также в</w:t>
      </w:r>
      <w:r>
        <w:t xml:space="preserve"> голове и последней трети состава.</w:t>
      </w:r>
    </w:p>
    <w:p w:rsidR="00000000" w:rsidRDefault="00600DB4">
      <w:bookmarkStart w:id="77" w:name="sub_1411"/>
      <w:r>
        <w:t>4.11 Запрещается соединение поездов при разности тормозного нажатия на 100 т массы поезда в соединяемых поездах более 5 тс.</w:t>
      </w:r>
    </w:p>
    <w:p w:rsidR="00000000" w:rsidRDefault="00600DB4">
      <w:bookmarkStart w:id="78" w:name="sub_1412"/>
      <w:bookmarkEnd w:id="77"/>
      <w:r>
        <w:t>4.12 При соединении двух поездов в состав СП, должны быть выполнены следу</w:t>
      </w:r>
      <w:r>
        <w:t>ющие условия:</w:t>
      </w:r>
    </w:p>
    <w:bookmarkEnd w:id="78"/>
    <w:p w:rsidR="00000000" w:rsidRDefault="00600DB4">
      <w:r>
        <w:t>- поезд большей массы размещать первым в составе СП;</w:t>
      </w:r>
    </w:p>
    <w:p w:rsidR="00000000" w:rsidRDefault="00600DB4">
      <w:r>
        <w:t>- локомотив с большей силой тяги размещать первым в составе СП;</w:t>
      </w:r>
    </w:p>
    <w:p w:rsidR="00000000" w:rsidRDefault="00600DB4">
      <w:r>
        <w:t>- порожние вагоны допускается размещать в последней трети второго поезда;</w:t>
      </w:r>
    </w:p>
    <w:p w:rsidR="00000000" w:rsidRDefault="00600DB4">
      <w:r>
        <w:t>- вагоны, имеющие опасность сдвига груза ра</w:t>
      </w:r>
      <w:r>
        <w:t>змещать в составе второго поезда.</w:t>
      </w:r>
    </w:p>
    <w:p w:rsidR="00000000" w:rsidRDefault="00600DB4">
      <w:bookmarkStart w:id="79" w:name="sub_1413"/>
      <w:r>
        <w:t xml:space="preserve">4.13 Исключен. - </w:t>
      </w:r>
      <w:hyperlink r:id="rId47" w:history="1">
        <w:r>
          <w:rPr>
            <w:rStyle w:val="a4"/>
          </w:rPr>
          <w:t>Распоряжение</w:t>
        </w:r>
      </w:hyperlink>
      <w:r>
        <w:t xml:space="preserve"> ОАО "РЖД" от 11 сентября 2018 г. N 2005/Р</w:t>
      </w:r>
    </w:p>
    <w:bookmarkEnd w:id="79"/>
    <w:p w:rsidR="00000000" w:rsidRDefault="00600DB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00DB4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DB4">
      <w:bookmarkStart w:id="80" w:name="sub_1414"/>
      <w:r>
        <w:t>4.14 СП должен быть разъединён или выполнены мероприятия по уменьшению его массы в соответствии с весовыми нормами, утвержденными для данного участка, если в пути следования такого поезда выдается ог</w:t>
      </w:r>
      <w:r>
        <w:t>раничение скорости по состоянию пути:</w:t>
      </w:r>
    </w:p>
    <w:bookmarkEnd w:id="80"/>
    <w:p w:rsidR="00000000" w:rsidRDefault="00600DB4">
      <w:r>
        <w:t>- ниже 60 км/ч перед и/или на руководящих подъемах;</w:t>
      </w:r>
    </w:p>
    <w:p w:rsidR="00000000" w:rsidRDefault="00600DB4">
      <w:r>
        <w:t>- 40 км/ч и ниже на прочих участках.</w:t>
      </w:r>
    </w:p>
    <w:p w:rsidR="00000000" w:rsidRDefault="00600DB4">
      <w:bookmarkStart w:id="81" w:name="sub_1415"/>
      <w:r>
        <w:t>4.15 Объединение и разъединение поездов разрешается на спусках до 0,004 и подъемах до 0,006 включительно. Запреща</w:t>
      </w:r>
      <w:r>
        <w:t>ется объединение и вождение поездов в зонах неустойчивого прохождения радиосигналов.</w:t>
      </w:r>
    </w:p>
    <w:p w:rsidR="00000000" w:rsidRDefault="00600DB4">
      <w:bookmarkStart w:id="82" w:name="sub_1416"/>
      <w:bookmarkEnd w:id="81"/>
      <w:r>
        <w:t>4.16 Порядок проведения, а также места возможного соединения и разъединения поездов на перегонах и станциях участков железных дорог, в том числе с учётом в</w:t>
      </w:r>
      <w:r>
        <w:t xml:space="preserve">ремени суток и погодных условий устанавливаются Местной Инструкцией (см. </w:t>
      </w:r>
      <w:hyperlink w:anchor="sub_11000" w:history="1">
        <w:r>
          <w:rPr>
            <w:rStyle w:val="a4"/>
          </w:rPr>
          <w:t>раздел 10</w:t>
        </w:r>
      </w:hyperlink>
      <w:r>
        <w:t xml:space="preserve"> настоящей Инструкции).</w:t>
      </w:r>
    </w:p>
    <w:p w:rsidR="00000000" w:rsidRDefault="00600DB4">
      <w:bookmarkStart w:id="83" w:name="sub_1417"/>
      <w:bookmarkEnd w:id="82"/>
      <w:r>
        <w:t xml:space="preserve">4.17 Все случаи нарушения формирования и пропуска поездов ПМД и СП по участкам железной дороги должны быть </w:t>
      </w:r>
      <w:r>
        <w:t xml:space="preserve">расследованы в соответствии с инструкцией по организации расследования нарушений пропуска поездов ПМД (см. </w:t>
      </w:r>
      <w:hyperlink w:anchor="sub_1240" w:history="1">
        <w:r>
          <w:rPr>
            <w:rStyle w:val="a4"/>
          </w:rPr>
          <w:t>п. 2.40</w:t>
        </w:r>
      </w:hyperlink>
      <w:r>
        <w:t xml:space="preserve"> настоящей Инструкции).</w:t>
      </w:r>
    </w:p>
    <w:bookmarkEnd w:id="83"/>
    <w:p w:rsidR="00000000" w:rsidRDefault="00600DB4"/>
    <w:p w:rsidR="00000000" w:rsidRDefault="00600DB4">
      <w:pPr>
        <w:pStyle w:val="1"/>
      </w:pPr>
      <w:bookmarkStart w:id="84" w:name="sub_1500"/>
      <w:r>
        <w:t>5 Требования к инфраструктуре железных дорог</w:t>
      </w:r>
    </w:p>
    <w:bookmarkEnd w:id="84"/>
    <w:p w:rsidR="00000000" w:rsidRDefault="00600DB4"/>
    <w:p w:rsidR="00000000" w:rsidRDefault="00600DB4">
      <w:bookmarkStart w:id="85" w:name="sub_1051"/>
      <w:r>
        <w:t>5.1 Верхнее с</w:t>
      </w:r>
      <w:r>
        <w:t xml:space="preserve">троение пути, земляное полотно и искусственные сооружения, а также устройства сигнализации, централизации и блокировки должны соответствовать требованиям нормативных документов указанных в </w:t>
      </w:r>
      <w:hyperlink w:anchor="sub_1021" w:history="1">
        <w:r>
          <w:rPr>
            <w:rStyle w:val="a4"/>
          </w:rPr>
          <w:t>пп. 2.1-2.3</w:t>
        </w:r>
      </w:hyperlink>
      <w:r>
        <w:t xml:space="preserve">, </w:t>
      </w:r>
      <w:hyperlink w:anchor="sub_1027" w:history="1">
        <w:r>
          <w:rPr>
            <w:rStyle w:val="a4"/>
          </w:rPr>
          <w:t>2.7</w:t>
        </w:r>
      </w:hyperlink>
      <w:r>
        <w:t xml:space="preserve">, </w:t>
      </w:r>
      <w:hyperlink w:anchor="sub_1029" w:history="1">
        <w:r>
          <w:rPr>
            <w:rStyle w:val="a4"/>
          </w:rPr>
          <w:t>2.9-2.15</w:t>
        </w:r>
      </w:hyperlink>
      <w:r>
        <w:t xml:space="preserve">, </w:t>
      </w:r>
      <w:hyperlink w:anchor="sub_1227" w:history="1">
        <w:r>
          <w:rPr>
            <w:rStyle w:val="a4"/>
          </w:rPr>
          <w:t>2.27-2.29</w:t>
        </w:r>
      </w:hyperlink>
      <w:r>
        <w:t xml:space="preserve"> настоящей Инструкции.</w:t>
      </w:r>
    </w:p>
    <w:p w:rsidR="00000000" w:rsidRDefault="00600DB4">
      <w:bookmarkStart w:id="86" w:name="sub_1052"/>
      <w:bookmarkEnd w:id="85"/>
      <w:r>
        <w:t xml:space="preserve">5.2 Устройства системы тягового электроснабжения должны соответствовать требованиям нормативных документов, указанных в </w:t>
      </w:r>
      <w:hyperlink w:anchor="sub_1021" w:history="1">
        <w:r>
          <w:rPr>
            <w:rStyle w:val="a4"/>
          </w:rPr>
          <w:t>пп. 2.1-2.3</w:t>
        </w:r>
      </w:hyperlink>
      <w:r>
        <w:t xml:space="preserve">, </w:t>
      </w:r>
      <w:hyperlink w:anchor="sub_1025" w:history="1">
        <w:r>
          <w:rPr>
            <w:rStyle w:val="a4"/>
          </w:rPr>
          <w:t>2.5</w:t>
        </w:r>
      </w:hyperlink>
      <w:r>
        <w:t xml:space="preserve">, </w:t>
      </w:r>
      <w:hyperlink w:anchor="sub_1026" w:history="1">
        <w:r>
          <w:rPr>
            <w:rStyle w:val="a4"/>
          </w:rPr>
          <w:t>2.6</w:t>
        </w:r>
      </w:hyperlink>
      <w:r>
        <w:t xml:space="preserve">, </w:t>
      </w:r>
      <w:hyperlink w:anchor="sub_1028" w:history="1">
        <w:r>
          <w:rPr>
            <w:rStyle w:val="a4"/>
          </w:rPr>
          <w:t>2.8</w:t>
        </w:r>
      </w:hyperlink>
      <w:r>
        <w:t xml:space="preserve">, </w:t>
      </w:r>
      <w:hyperlink w:anchor="sub_1223" w:history="1">
        <w:r>
          <w:rPr>
            <w:rStyle w:val="a4"/>
          </w:rPr>
          <w:t>2.23</w:t>
        </w:r>
      </w:hyperlink>
      <w:r>
        <w:t xml:space="preserve">, </w:t>
      </w:r>
      <w:hyperlink w:anchor="sub_1229" w:history="1">
        <w:r>
          <w:rPr>
            <w:rStyle w:val="a4"/>
          </w:rPr>
          <w:t>2.29</w:t>
        </w:r>
      </w:hyperlink>
      <w:r>
        <w:t xml:space="preserve">, </w:t>
      </w:r>
      <w:hyperlink w:anchor="sub_1230" w:history="1">
        <w:r>
          <w:rPr>
            <w:rStyle w:val="a4"/>
          </w:rPr>
          <w:t>2.30</w:t>
        </w:r>
      </w:hyperlink>
      <w:r>
        <w:t xml:space="preserve"> настоящей Инструкции.</w:t>
      </w:r>
    </w:p>
    <w:p w:rsidR="00000000" w:rsidRDefault="00600DB4">
      <w:bookmarkStart w:id="87" w:name="sub_1053"/>
      <w:bookmarkEnd w:id="86"/>
      <w:r>
        <w:t>5.3 При органи</w:t>
      </w:r>
      <w:r>
        <w:t>зации движения поездов ПМД и СП для определения допустимых значений интервалов попутного следования с выявлением ограничивающих устройств выполняются проверочные расчёты пропускной способности по устройствам тягового электроснабжения.</w:t>
      </w:r>
    </w:p>
    <w:bookmarkEnd w:id="87"/>
    <w:p w:rsidR="00000000" w:rsidRDefault="00600DB4">
      <w:r>
        <w:lastRenderedPageBreak/>
        <w:t>Допустимые зн</w:t>
      </w:r>
      <w:r>
        <w:t>ачения интервалов попутного следования, полученные по результатам указанных расчётов, применяются при разработке нормативного графика движения поездов.</w:t>
      </w:r>
    </w:p>
    <w:p w:rsidR="00000000" w:rsidRDefault="00600DB4">
      <w:r>
        <w:t>Сокращение интервалов попутного следования между поездами ПМД и СП менее допустимых значений в эксплуата</w:t>
      </w:r>
      <w:r>
        <w:t>ционной работе не допускается.</w:t>
      </w:r>
    </w:p>
    <w:p w:rsidR="00000000" w:rsidRDefault="00600DB4">
      <w:bookmarkStart w:id="88" w:name="sub_1054"/>
      <w:r>
        <w:t>5.4 Расчёт уставок защит тяговой сети выполняется с учётом максимальных рабочих токов при пропуске поездов ПМД и СП с минимально допустимыми интервалами попутного следования, полученными по результатам расчётов, указа</w:t>
      </w:r>
      <w:r>
        <w:t xml:space="preserve">нных в </w:t>
      </w:r>
      <w:hyperlink w:anchor="sub_1053" w:history="1">
        <w:r>
          <w:rPr>
            <w:rStyle w:val="a4"/>
          </w:rPr>
          <w:t>пункте 5.3</w:t>
        </w:r>
      </w:hyperlink>
      <w:r>
        <w:t xml:space="preserve"> настоящей инструкции.</w:t>
      </w:r>
    </w:p>
    <w:p w:rsidR="00000000" w:rsidRDefault="00600DB4">
      <w:bookmarkStart w:id="89" w:name="sub_1055"/>
      <w:bookmarkEnd w:id="88"/>
      <w:r>
        <w:t>5.5 При регулярном обращении ПМД и СП система тягового электроснабжения должна обеспечивать устойчивую работу электроподвижного состава при принятых размерах движения и пропу</w:t>
      </w:r>
      <w:r>
        <w:t>ске пакетов поездов с минимальным интервалом нормативного графика движения поездов, если не предусмотрены иные условия организации движения таких поездов на участке.</w:t>
      </w:r>
    </w:p>
    <w:p w:rsidR="00000000" w:rsidRDefault="00600DB4">
      <w:bookmarkStart w:id="90" w:name="sub_1056"/>
      <w:bookmarkEnd w:id="89"/>
      <w:r>
        <w:t>5.6 В целях повышения напряжения в тяговой сети на тяговых подстанциях, пи</w:t>
      </w:r>
      <w:r>
        <w:t>тающих участок обращения поездов ПМД и СП, при необходимости, включаются в работу имеющиеся в резерве устройства. Допускается повышение напряжения холостого хода на шинах тяговых подстанций:</w:t>
      </w:r>
    </w:p>
    <w:bookmarkEnd w:id="90"/>
    <w:p w:rsidR="00000000" w:rsidRDefault="00600DB4">
      <w:r>
        <w:t>- для участков, электрифицированных на постоянном токе - до 3,85 кВ с учётом необходимости обеспечения режимов рекуперативного торможения;</w:t>
      </w:r>
    </w:p>
    <w:p w:rsidR="00000000" w:rsidRDefault="00600DB4">
      <w:r>
        <w:t>- для участков, электрифицированных на переменном токе - до 29 кВ (на опережающей фазе).</w:t>
      </w:r>
    </w:p>
    <w:p w:rsidR="00000000" w:rsidRDefault="00600DB4">
      <w:bookmarkStart w:id="91" w:name="sub_1057"/>
      <w:r>
        <w:t>5.7 Действия при отк</w:t>
      </w:r>
      <w:r>
        <w:t xml:space="preserve">лючениях фидеров контактной сети тяговых подстанций от перегрузки и порядок вывода поездов при остановке электровоза на нейтральной вставке или изолированном сопряжении осуществляются в соответствии с требованиями инструкций, указанных в </w:t>
      </w:r>
      <w:hyperlink w:anchor="sub_1223" w:history="1">
        <w:r>
          <w:rPr>
            <w:rStyle w:val="a4"/>
          </w:rPr>
          <w:t>пп. 2.23</w:t>
        </w:r>
      </w:hyperlink>
      <w:r>
        <w:t xml:space="preserve"> и </w:t>
      </w:r>
      <w:hyperlink w:anchor="sub_1230" w:history="1">
        <w:r>
          <w:rPr>
            <w:rStyle w:val="a4"/>
          </w:rPr>
          <w:t>2.30</w:t>
        </w:r>
      </w:hyperlink>
      <w:r>
        <w:t xml:space="preserve"> настоящей Инструкции.</w:t>
      </w:r>
    </w:p>
    <w:bookmarkEnd w:id="91"/>
    <w:p w:rsidR="00000000" w:rsidRDefault="00600DB4"/>
    <w:p w:rsidR="00000000" w:rsidRDefault="00600DB4">
      <w:pPr>
        <w:pStyle w:val="1"/>
      </w:pPr>
      <w:bookmarkStart w:id="92" w:name="sub_1600"/>
      <w:r>
        <w:t>6 Требования к устройствам железнодорожной электросвязи и передачи данных (модемам)</w:t>
      </w:r>
    </w:p>
    <w:bookmarkEnd w:id="92"/>
    <w:p w:rsidR="00000000" w:rsidRDefault="00600DB4"/>
    <w:p w:rsidR="00000000" w:rsidRDefault="00600DB4">
      <w:bookmarkStart w:id="93" w:name="sub_1061"/>
      <w:r>
        <w:t>6.1 Устройства железнодорожной электросвязи должны соответствовать</w:t>
      </w:r>
      <w:r>
        <w:t xml:space="preserve"> требованиям нормативных документов указанных в </w:t>
      </w:r>
      <w:hyperlink w:anchor="sub_1021" w:history="1">
        <w:r>
          <w:rPr>
            <w:rStyle w:val="a4"/>
          </w:rPr>
          <w:t>пунктах 2.1-2.3</w:t>
        </w:r>
      </w:hyperlink>
      <w:r>
        <w:t xml:space="preserve">, </w:t>
      </w:r>
      <w:hyperlink w:anchor="sub_1216" w:history="1">
        <w:r>
          <w:rPr>
            <w:rStyle w:val="a4"/>
          </w:rPr>
          <w:t>2.16</w:t>
        </w:r>
      </w:hyperlink>
      <w:r>
        <w:t xml:space="preserve">, </w:t>
      </w:r>
      <w:hyperlink w:anchor="sub_1218" w:history="1">
        <w:r>
          <w:rPr>
            <w:rStyle w:val="a4"/>
          </w:rPr>
          <w:t>2.18</w:t>
        </w:r>
      </w:hyperlink>
      <w:r>
        <w:t xml:space="preserve">, </w:t>
      </w:r>
      <w:hyperlink w:anchor="sub_1229" w:history="1">
        <w:r>
          <w:rPr>
            <w:rStyle w:val="a4"/>
          </w:rPr>
          <w:t>2.29</w:t>
        </w:r>
      </w:hyperlink>
      <w:r>
        <w:t xml:space="preserve"> и </w:t>
      </w:r>
      <w:hyperlink w:anchor="sub_1236" w:history="1">
        <w:r>
          <w:rPr>
            <w:rStyle w:val="a4"/>
          </w:rPr>
          <w:t>2.36</w:t>
        </w:r>
      </w:hyperlink>
      <w:r>
        <w:t xml:space="preserve"> настоящей Инструкции.</w:t>
      </w:r>
    </w:p>
    <w:p w:rsidR="00000000" w:rsidRDefault="00600DB4">
      <w:bookmarkStart w:id="94" w:name="sub_1062"/>
      <w:bookmarkEnd w:id="93"/>
      <w:r>
        <w:t>6.2 Проверка действия радиосвязи между стационарными и локомотивными радиостанциями на участках обращения поездов ПМД и СП обеспечивается вагонами-лабораториями радиосвязи и (или) диагностическими комплексами в порядке, установленном инструкцией о порядке</w:t>
      </w:r>
      <w:r>
        <w:t xml:space="preserve"> проверки действия и контроля параметров поездной радиосвязи (см. </w:t>
      </w:r>
      <w:hyperlink w:anchor="sub_1219" w:history="1">
        <w:r>
          <w:rPr>
            <w:rStyle w:val="a4"/>
          </w:rPr>
          <w:t>п. 2.19</w:t>
        </w:r>
      </w:hyperlink>
      <w:r>
        <w:t xml:space="preserve"> настоящей Инструкции).</w:t>
      </w:r>
    </w:p>
    <w:p w:rsidR="00000000" w:rsidRDefault="00600DB4">
      <w:bookmarkStart w:id="95" w:name="sub_1063"/>
      <w:bookmarkEnd w:id="94"/>
      <w:r>
        <w:t>6.3 Вождение поездов ПМД и СП с использованием систем управления тормозами поездов и автоматизированного вождения с р</w:t>
      </w:r>
      <w:r>
        <w:t>аспределенной тягой допускается только после выполнения мер, предусмотренных настоящей Инструкцией и Местных Инструкций, отражающих особенности вождения поездов ПМД и СП на конкретных участках.</w:t>
      </w:r>
    </w:p>
    <w:bookmarkEnd w:id="95"/>
    <w:p w:rsidR="00000000" w:rsidRDefault="00600DB4">
      <w:r>
        <w:t>Проверка прохождения радиосигналов между модемами сист</w:t>
      </w:r>
      <w:r>
        <w:t>ем управления тормозами поездов и автоматизированного вождения поездов с распределенной тягой, а также проведение оценки вероятности потери сообщений должны проводиться с помощью встроенных программ диагностики указанных систем до проведения испытаний по о</w:t>
      </w:r>
      <w:r>
        <w:t>рганизации вождения поездов ПМД и СП.</w:t>
      </w:r>
    </w:p>
    <w:p w:rsidR="00000000" w:rsidRDefault="00600DB4">
      <w:bookmarkStart w:id="96" w:name="sub_1064"/>
      <w:r>
        <w:t>6.4 В случае выявления в пути следования неисправности локомотивных устройств поездной радиосвязи и/или систем управления тормозами поездов и автоматизированного вождения с распределенной тягой дальнейшее следо</w:t>
      </w:r>
      <w:r>
        <w:t>вание поезда с такими локомотивами запрещается.</w:t>
      </w:r>
    </w:p>
    <w:bookmarkEnd w:id="96"/>
    <w:p w:rsidR="00000000" w:rsidRDefault="00600DB4"/>
    <w:p w:rsidR="00000000" w:rsidRDefault="00600DB4">
      <w:pPr>
        <w:pStyle w:val="1"/>
      </w:pPr>
      <w:bookmarkStart w:id="97" w:name="sub_1700"/>
      <w:r>
        <w:t>7 Требования к подвижному составу</w:t>
      </w:r>
    </w:p>
    <w:bookmarkEnd w:id="97"/>
    <w:p w:rsidR="00000000" w:rsidRDefault="00600DB4"/>
    <w:p w:rsidR="00000000" w:rsidRDefault="00600DB4">
      <w:bookmarkStart w:id="98" w:name="sub_1071"/>
      <w:r>
        <w:t xml:space="preserve">7.1 Подвижной состав должен соответствовать требованиям нормативных документов указанных в </w:t>
      </w:r>
      <w:hyperlink w:anchor="sub_1021" w:history="1">
        <w:r>
          <w:rPr>
            <w:rStyle w:val="a4"/>
          </w:rPr>
          <w:t>пп. 2.1-2.4</w:t>
        </w:r>
      </w:hyperlink>
      <w:r>
        <w:t xml:space="preserve">, </w:t>
      </w:r>
      <w:hyperlink w:anchor="sub_1214" w:history="1">
        <w:r>
          <w:rPr>
            <w:rStyle w:val="a4"/>
          </w:rPr>
          <w:t>2.14</w:t>
        </w:r>
      </w:hyperlink>
      <w:r>
        <w:t xml:space="preserve">, </w:t>
      </w:r>
      <w:hyperlink w:anchor="sub_1215" w:history="1">
        <w:r>
          <w:rPr>
            <w:rStyle w:val="a4"/>
          </w:rPr>
          <w:t>2.15</w:t>
        </w:r>
      </w:hyperlink>
      <w:r>
        <w:t xml:space="preserve">, </w:t>
      </w:r>
      <w:hyperlink w:anchor="sub_1220" w:history="1">
        <w:r>
          <w:rPr>
            <w:rStyle w:val="a4"/>
          </w:rPr>
          <w:t>2.20</w:t>
        </w:r>
      </w:hyperlink>
      <w:r>
        <w:t xml:space="preserve">, </w:t>
      </w:r>
      <w:hyperlink w:anchor="sub_1224" w:history="1">
        <w:r>
          <w:rPr>
            <w:rStyle w:val="a4"/>
          </w:rPr>
          <w:t>2.24</w:t>
        </w:r>
      </w:hyperlink>
      <w:r>
        <w:t xml:space="preserve">, </w:t>
      </w:r>
      <w:hyperlink w:anchor="sub_1225" w:history="1">
        <w:r>
          <w:rPr>
            <w:rStyle w:val="a4"/>
          </w:rPr>
          <w:t>2.25</w:t>
        </w:r>
      </w:hyperlink>
      <w:r>
        <w:t xml:space="preserve">, </w:t>
      </w:r>
      <w:hyperlink w:anchor="sub_1231" w:history="1">
        <w:r>
          <w:rPr>
            <w:rStyle w:val="a4"/>
          </w:rPr>
          <w:t>2.31</w:t>
        </w:r>
      </w:hyperlink>
      <w:r>
        <w:t xml:space="preserve"> настоящей Инструкции и другим нормативным актам, устанавливающим нормы соде</w:t>
      </w:r>
      <w:r>
        <w:t>ржания подвижного состава в эксплуатации.</w:t>
      </w:r>
    </w:p>
    <w:p w:rsidR="00000000" w:rsidRDefault="00600DB4">
      <w:bookmarkStart w:id="99" w:name="sub_1072"/>
      <w:bookmarkEnd w:id="98"/>
      <w:r>
        <w:t>7.2 Требования к тяговому подвижному составу.</w:t>
      </w:r>
    </w:p>
    <w:p w:rsidR="00000000" w:rsidRDefault="00600DB4">
      <w:bookmarkStart w:id="100" w:name="sub_1721"/>
      <w:bookmarkEnd w:id="99"/>
      <w:r>
        <w:t>7.2.1 Локомотивы, выдаваемые для вождения поездов ПМД, должны иметь исправно действующие:</w:t>
      </w:r>
    </w:p>
    <w:bookmarkEnd w:id="100"/>
    <w:p w:rsidR="00000000" w:rsidRDefault="00600DB4">
      <w:r>
        <w:t>- локомотивные устройства безопасности</w:t>
      </w:r>
      <w:r>
        <w:t xml:space="preserve"> по перечню, указанному в </w:t>
      </w:r>
      <w:hyperlink w:anchor="sub_1231" w:history="1">
        <w:r>
          <w:rPr>
            <w:rStyle w:val="a4"/>
          </w:rPr>
          <w:t>п. 2.31</w:t>
        </w:r>
      </w:hyperlink>
      <w:r>
        <w:t xml:space="preserve"> настоящей Инструкции;</w:t>
      </w:r>
    </w:p>
    <w:p w:rsidR="00000000" w:rsidRDefault="00600DB4">
      <w:r>
        <w:t>- датчик контроля состояния тормозной магистрали;</w:t>
      </w:r>
    </w:p>
    <w:p w:rsidR="00000000" w:rsidRDefault="00600DB4">
      <w:r>
        <w:t>- краны машиниста с положением служебного торможения с замедленной разрядкой уравнительного резервуара;</w:t>
      </w:r>
    </w:p>
    <w:p w:rsidR="00000000" w:rsidRDefault="00600DB4">
      <w:r>
        <w:t>- при вождении поезд</w:t>
      </w:r>
      <w:r>
        <w:t>ов массой 8,3 тысяч тонн и более - систему управления тормозами поездов (СУТП, РУТП или аналогичные им по функциональным возможностям), а также дуплексные фильтры;</w:t>
      </w:r>
    </w:p>
    <w:p w:rsidR="00000000" w:rsidRDefault="00600DB4">
      <w:r>
        <w:t>- двух (ГМВ, MB (аналог/DMR)) или трех (ГМВ, MB (аналог/DMR), ДМВ (GSM-R/TETRA)) диапазонную</w:t>
      </w:r>
      <w:r>
        <w:t xml:space="preserve"> радиостанцию технологической радиосвязи, удовлетворяющую требованиям правил и норм, указанных в </w:t>
      </w:r>
      <w:hyperlink w:anchor="sub_1217" w:history="1">
        <w:r>
          <w:rPr>
            <w:rStyle w:val="a4"/>
          </w:rPr>
          <w:t>п. 2.17</w:t>
        </w:r>
      </w:hyperlink>
      <w:r>
        <w:t xml:space="preserve"> настоящей Инструкции и совместимую с объектами инфраструктуры поездной радиосвязи участка обращения железной дороги;</w:t>
      </w:r>
    </w:p>
    <w:p w:rsidR="00000000" w:rsidRDefault="00600DB4">
      <w:r>
        <w:t>- две но</w:t>
      </w:r>
      <w:r>
        <w:t>симые радиостанции диапазона MB (160 МГц (DMR/аналог)).</w:t>
      </w:r>
    </w:p>
    <w:p w:rsidR="00000000" w:rsidRDefault="00600DB4">
      <w:bookmarkStart w:id="101" w:name="sub_1722"/>
      <w:r>
        <w:t>7.2.2 Локомотивы, выдаваемые для вождения СП, должны иметь исправно действующие:</w:t>
      </w:r>
    </w:p>
    <w:bookmarkEnd w:id="101"/>
    <w:p w:rsidR="00000000" w:rsidRDefault="00600DB4">
      <w:r>
        <w:t xml:space="preserve">- локомотивные устройства безопасности по перечню, указанному в </w:t>
      </w:r>
      <w:hyperlink w:anchor="sub_1231" w:history="1">
        <w:r>
          <w:rPr>
            <w:rStyle w:val="a4"/>
          </w:rPr>
          <w:t>п. 2.31</w:t>
        </w:r>
      </w:hyperlink>
      <w:r>
        <w:t xml:space="preserve"> насто</w:t>
      </w:r>
      <w:r>
        <w:t>ящей Инструкции;</w:t>
      </w:r>
    </w:p>
    <w:p w:rsidR="00000000" w:rsidRDefault="00600DB4">
      <w:r>
        <w:t>- датчик контроля состояния тормозной магистрали;</w:t>
      </w:r>
    </w:p>
    <w:p w:rsidR="00000000" w:rsidRDefault="00600DB4">
      <w:r>
        <w:t>- краны машиниста с положением служебного торможения с замедленной разрядкой уравнительного резервуара;</w:t>
      </w:r>
    </w:p>
    <w:p w:rsidR="00000000" w:rsidRDefault="00600DB4">
      <w:r>
        <w:t>- систему автоматизированного вождения соединенных поездов с распределенными по длине</w:t>
      </w:r>
      <w:r>
        <w:t xml:space="preserve"> локомотивами (ИСАВП-РТ или аналогичную ей по функциональным возможностям), дуплексные фильтры при оснащении локомотивов, обслуживающих участки или направление железной дороги, такими системами;</w:t>
      </w:r>
    </w:p>
    <w:p w:rsidR="00000000" w:rsidRDefault="00600DB4">
      <w:r>
        <w:t>- двух (ГМВ, MB (аналог/DMR)) или трех (ГМВ, MB (аналог/DMR),</w:t>
      </w:r>
      <w:r>
        <w:t xml:space="preserve"> ДМВ (GSM-R/TETRA)) диапазонную радиостанцию технологической радиосвязи, удовлетворяющую требованиям правил и норм, указанных в </w:t>
      </w:r>
      <w:hyperlink w:anchor="sub_1217" w:history="1">
        <w:r>
          <w:rPr>
            <w:rStyle w:val="a4"/>
          </w:rPr>
          <w:t>п. 2.17</w:t>
        </w:r>
      </w:hyperlink>
      <w:r>
        <w:t xml:space="preserve"> настоящей Инструкции и совместимую с объектами инфраструктуры поездной радиосвязи участка обра</w:t>
      </w:r>
      <w:r>
        <w:t>щения железной дороги;</w:t>
      </w:r>
    </w:p>
    <w:p w:rsidR="00000000" w:rsidRDefault="00600DB4">
      <w:r>
        <w:t>- две носимые радиостанции диапазона MB (160 МГц (DMR/аналог)).</w:t>
      </w:r>
    </w:p>
    <w:p w:rsidR="00000000" w:rsidRDefault="00600DB4">
      <w:r>
        <w:t>- идентичные бортовые базы данных системы автоматизированного вождения поездов с распределенной тягой по полигону обращения локомотива.</w:t>
      </w:r>
    </w:p>
    <w:p w:rsidR="00000000" w:rsidRDefault="00600DB4">
      <w:bookmarkStart w:id="102" w:name="sub_1073"/>
      <w:r>
        <w:t xml:space="preserve">7.3 Запрещается эксплуатация локомотива при выявлении неисправностей указанных в </w:t>
      </w:r>
      <w:hyperlink r:id="rId49" w:history="1">
        <w:r>
          <w:rPr>
            <w:rStyle w:val="a4"/>
          </w:rPr>
          <w:t>п. 24</w:t>
        </w:r>
      </w:hyperlink>
      <w:r>
        <w:t xml:space="preserve"> приложения 5 ПТЭ (см. </w:t>
      </w:r>
      <w:hyperlink w:anchor="sub_1021" w:history="1">
        <w:r>
          <w:rPr>
            <w:rStyle w:val="a4"/>
          </w:rPr>
          <w:t>п. 2.1</w:t>
        </w:r>
      </w:hyperlink>
      <w:r>
        <w:t xml:space="preserve"> настоящей Инструкции) и неисправности датчика контроля состояния тормозной магистрали, а также при наличии замечаний в журнале технического состояния локомотива (далее - журнал </w:t>
      </w:r>
      <w:hyperlink r:id="rId50" w:history="1">
        <w:r>
          <w:rPr>
            <w:rStyle w:val="a4"/>
          </w:rPr>
          <w:t>формы ТУ-152</w:t>
        </w:r>
      </w:hyperlink>
      <w:r>
        <w:t>)</w:t>
      </w:r>
      <w:r>
        <w:t xml:space="preserve"> о сбоях в работе устройств АЛС, КЛУБ, БЛОК, ИСАВП-РТ, СУТП, РУТП и т.д. после последнего ТО-2 без отметки об их устранении.</w:t>
      </w:r>
    </w:p>
    <w:bookmarkEnd w:id="102"/>
    <w:p w:rsidR="00000000" w:rsidRDefault="00600DB4"/>
    <w:p w:rsidR="00000000" w:rsidRDefault="00600DB4">
      <w:pPr>
        <w:pStyle w:val="1"/>
      </w:pPr>
      <w:bookmarkStart w:id="103" w:name="sub_1800"/>
      <w:r>
        <w:t>8 Требования к локомотивным бригадам для вождения ПМД и СП</w:t>
      </w:r>
    </w:p>
    <w:bookmarkEnd w:id="103"/>
    <w:p w:rsidR="00000000" w:rsidRDefault="00600DB4"/>
    <w:p w:rsidR="00000000" w:rsidRDefault="00600DB4">
      <w:bookmarkStart w:id="104" w:name="sub_1081"/>
      <w:r>
        <w:t xml:space="preserve">8.1 К вождению поездов ПМД массой 8,3 </w:t>
      </w:r>
      <w:r>
        <w:t>тыс. тонн и выше, а также СП допускаются:</w:t>
      </w:r>
    </w:p>
    <w:bookmarkEnd w:id="104"/>
    <w:p w:rsidR="00000000" w:rsidRDefault="00600DB4">
      <w:r>
        <w:t>- машинисты локомотивов с классом квалификации не ниже третьего и стажем работы машинистом в грузовом движении на данном участке не менее одного года;</w:t>
      </w:r>
    </w:p>
    <w:p w:rsidR="00000000" w:rsidRDefault="00600DB4">
      <w:r>
        <w:t>- машинисты и помощники машиниста, прошедшие специально</w:t>
      </w:r>
      <w:r>
        <w:t xml:space="preserve">е обучение и успешно </w:t>
      </w:r>
      <w:r>
        <w:lastRenderedPageBreak/>
        <w:t xml:space="preserve">прошедшие проверку знаний (см. </w:t>
      </w:r>
      <w:hyperlink w:anchor="sub_1082" w:history="1">
        <w:r>
          <w:rPr>
            <w:rStyle w:val="a4"/>
          </w:rPr>
          <w:t>п. 8.2</w:t>
        </w:r>
      </w:hyperlink>
      <w:r>
        <w:t xml:space="preserve"> настоящей Инструкции);</w:t>
      </w:r>
    </w:p>
    <w:p w:rsidR="00000000" w:rsidRDefault="00600DB4">
      <w:r>
        <w:t>- машинисты и помощники машиниста, имеющие соответствующее заключение машиниста-инструктора, записанное в служебном формуляре.</w:t>
      </w:r>
    </w:p>
    <w:p w:rsidR="00000000" w:rsidRDefault="00600D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5" w:name="sub_1082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05"/>
    <w:p w:rsidR="00000000" w:rsidRDefault="00600D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8.2 изменен. - </w:t>
      </w:r>
      <w:hyperlink r:id="rId51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ОАО "РЖД" от 23 августа 2018 г. N 1868/Р</w:t>
      </w:r>
    </w:p>
    <w:p w:rsidR="00000000" w:rsidRDefault="00600DB4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DB4">
      <w:r>
        <w:t>8.2</w:t>
      </w:r>
      <w:r>
        <w:t xml:space="preserve"> Локомотивные бригады, планируемые для работы с грузовыми поездами ПМД и СП, должны пройти техническую учебу в эксплуатационном локомотивном депо, предусматривающую изучение:</w:t>
      </w:r>
    </w:p>
    <w:p w:rsidR="00000000" w:rsidRDefault="00600DB4">
      <w:r>
        <w:t>правил технического обслуживания тормозного оборудования и управления тормозами;</w:t>
      </w:r>
    </w:p>
    <w:p w:rsidR="00000000" w:rsidRDefault="00600DB4">
      <w:r>
        <w:t>инструкций по эксплуатации систем управления тормозами поездов и автоматизированного вождения поездов с распределенной тягой;</w:t>
      </w:r>
    </w:p>
    <w:p w:rsidR="00000000" w:rsidRDefault="00600DB4">
      <w:r>
        <w:t>настоящей инструкции;</w:t>
      </w:r>
    </w:p>
    <w:p w:rsidR="00000000" w:rsidRDefault="00600DB4">
      <w:r>
        <w:t>местных инструкций.</w:t>
      </w:r>
    </w:p>
    <w:p w:rsidR="00000000" w:rsidRDefault="00600DB4">
      <w:r>
        <w:t xml:space="preserve">Техническая учеба проводится в порядке, установленном </w:t>
      </w:r>
      <w:hyperlink r:id="rId53" w:history="1">
        <w:r>
          <w:rPr>
            <w:rStyle w:val="a4"/>
          </w:rPr>
          <w:t>Регламентом</w:t>
        </w:r>
      </w:hyperlink>
      <w:r>
        <w:t xml:space="preserve"> организации технической учебы работников эксплуатационных локомотивных депо Дирекции тяги, утвержденным </w:t>
      </w:r>
      <w:hyperlink r:id="rId54" w:history="1">
        <w:r>
          <w:rPr>
            <w:rStyle w:val="a4"/>
          </w:rPr>
          <w:t>распоряжением</w:t>
        </w:r>
      </w:hyperlink>
      <w:r>
        <w:t xml:space="preserve"> ОАО "РЖД" от 21 мая 2015 года</w:t>
      </w:r>
      <w:r>
        <w:t xml:space="preserve"> N 1280р.</w:t>
      </w:r>
    </w:p>
    <w:p w:rsidR="00000000" w:rsidRDefault="00600DB4">
      <w:bookmarkStart w:id="106" w:name="sub_1083"/>
      <w:r>
        <w:t xml:space="preserve">8.3 Локомотивные бригады, успешно прошедшие проверку знаний согласно </w:t>
      </w:r>
      <w:hyperlink w:anchor="sub_1082" w:history="1">
        <w:r>
          <w:rPr>
            <w:rStyle w:val="a4"/>
          </w:rPr>
          <w:t>п. 8.2</w:t>
        </w:r>
      </w:hyperlink>
      <w:r>
        <w:t xml:space="preserve"> настоящей Инструкции, обеспечиваются необходимой рабочей документацией (режимные карты, выписка из настоящей Инструкции и Местной Инстру</w:t>
      </w:r>
      <w:r>
        <w:t>кций по организации обращения поездов ПМД и СП (по кругу вопросов), памятками по эксплуатации систем управления тормозами поездов и автоматизированного вождения поездов с распределенной тягой, о порядке действий в нестандартных ситуациях и т.п.).</w:t>
      </w:r>
    </w:p>
    <w:p w:rsidR="00000000" w:rsidRDefault="00600DB4">
      <w:bookmarkStart w:id="107" w:name="sub_1084"/>
      <w:bookmarkEnd w:id="106"/>
      <w:r>
        <w:t xml:space="preserve">8.4 С локомотивными бригадами, успешно сдавшими испытания согласно </w:t>
      </w:r>
      <w:hyperlink w:anchor="sub_1082" w:history="1">
        <w:r>
          <w:rPr>
            <w:rStyle w:val="a4"/>
          </w:rPr>
          <w:t>п. 8.2</w:t>
        </w:r>
      </w:hyperlink>
      <w:r>
        <w:t xml:space="preserve"> настоящей Инструкции, проводятся контрольно-заключительные поездки. Перед проведением контрольно-заключительной поездки машинисты должны выполнить не</w:t>
      </w:r>
      <w:r>
        <w:t xml:space="preserve"> менее одной дублерской поездки с поездами ПМД и не менее двух дублёрских поездок с СП.</w:t>
      </w:r>
    </w:p>
    <w:p w:rsidR="00000000" w:rsidRDefault="00600DB4">
      <w:bookmarkStart w:id="108" w:name="sub_1085"/>
      <w:bookmarkEnd w:id="107"/>
      <w:r>
        <w:t>8.5 Контрольно-заключительные поездки проводят машинисты-инструкторы локомотивных бригад, имеющие заключение на вождение указанных поездов.</w:t>
      </w:r>
    </w:p>
    <w:bookmarkEnd w:id="108"/>
    <w:p w:rsidR="00000000" w:rsidRDefault="00600DB4">
      <w:r>
        <w:t xml:space="preserve">При </w:t>
      </w:r>
      <w:r>
        <w:t>отсутствии у машиниста-инструктора опыта по вождению поездов ПМД и СП, его допуск к выдаче заключений осуществлять только после проведения им лично в качестве машиниста не менее двух поездок с поездами ПМД и СП по участкам обслуживания.</w:t>
      </w:r>
    </w:p>
    <w:p w:rsidR="00000000" w:rsidRDefault="00600DB4">
      <w:bookmarkStart w:id="109" w:name="sub_1086"/>
      <w:r>
        <w:t>8.6 После у</w:t>
      </w:r>
      <w:r>
        <w:t>спешно проведённой контрольно-заключительной поездки машинисту выдаётся письменное заключение о праве на вождение СП или ПМД. Оно оформляется машинистом-инструктором, проводившим контрольно-заключительную поездку.</w:t>
      </w:r>
    </w:p>
    <w:bookmarkEnd w:id="109"/>
    <w:p w:rsidR="00000000" w:rsidRDefault="00600DB4">
      <w:r>
        <w:t>С локомотивной бригадой проводится</w:t>
      </w:r>
      <w:r>
        <w:t xml:space="preserve"> собеседование у начальника локомотивного депо, а при его отсутствии - у заместителя начальника депо по эксплуатации. После чего производится запись в служебный формуляр </w:t>
      </w:r>
      <w:hyperlink r:id="rId55" w:history="1">
        <w:r>
          <w:rPr>
            <w:rStyle w:val="a4"/>
          </w:rPr>
          <w:t>формы ТУ-57</w:t>
        </w:r>
      </w:hyperlink>
      <w:r>
        <w:t xml:space="preserve"> машини</w:t>
      </w:r>
      <w:r>
        <w:t>ста и помощника машиниста следующего содержания:</w:t>
      </w:r>
    </w:p>
    <w:p w:rsidR="00000000" w:rsidRDefault="00600DB4">
      <w:r>
        <w:t>"Проведено собеседование по особенностям работы и обеспечению безопасности движения с поездами ПМД и СП. Разрешено вождение указанных поездов. Должность. Дата. Подпись."</w:t>
      </w:r>
    </w:p>
    <w:p w:rsidR="00000000" w:rsidRDefault="00600DB4">
      <w:r>
        <w:t>Письменное заключение о праве на вожд</w:t>
      </w:r>
      <w:r>
        <w:t>ение СП или ПМД утверждается начальником депо (лицом, его замещающим) и передается в отдел кадров депо для хранения в личном деле работника.</w:t>
      </w:r>
    </w:p>
    <w:p w:rsidR="00000000" w:rsidRDefault="00600DB4">
      <w:bookmarkStart w:id="110" w:name="sub_1087"/>
      <w:r>
        <w:t>8.7 Списки локомотивных бригад, допущенных к вождению ПМД и СП, формируются и утверждаются начальником эксп</w:t>
      </w:r>
      <w:r>
        <w:t>луатационного локомотивного депо не чаще одного раза в полугодие. Утверждённые списки выдаются нарядчикам локомотивных бригад основного депо, дежурным по основному и оборотному депо, поездным диспетчерам участков обслуживания, дорожному локомотивному диспе</w:t>
      </w:r>
      <w:r>
        <w:t>тчеру ДЦУП ЦУТР, ДСП станций формирования поездов ПМД и СП.</w:t>
      </w:r>
    </w:p>
    <w:p w:rsidR="00000000" w:rsidRDefault="00600DB4">
      <w:bookmarkStart w:id="111" w:name="sub_1088"/>
      <w:bookmarkEnd w:id="110"/>
      <w:r>
        <w:lastRenderedPageBreak/>
        <w:t>8.8 Вновь сформированная локомотивная бригада, выполняющая первую совместную поездку, к ведению поездов ПМД и СП не допускается.</w:t>
      </w:r>
    </w:p>
    <w:bookmarkEnd w:id="111"/>
    <w:p w:rsidR="00000000" w:rsidRDefault="00600DB4"/>
    <w:p w:rsidR="00000000" w:rsidRDefault="00600DB4">
      <w:pPr>
        <w:pStyle w:val="1"/>
      </w:pPr>
      <w:bookmarkStart w:id="112" w:name="sub_1900"/>
      <w:r>
        <w:t>9 Требования к режимам вождения поездов ПМД и СП</w:t>
      </w:r>
    </w:p>
    <w:bookmarkEnd w:id="112"/>
    <w:p w:rsidR="00000000" w:rsidRDefault="00600DB4"/>
    <w:p w:rsidR="00000000" w:rsidRDefault="00600DB4">
      <w:bookmarkStart w:id="113" w:name="sub_1091"/>
      <w:r>
        <w:t>9.1 При обращении поездов ПМД и СП не допускаются режимы вождения, при которых между локомотивами и вагонами в составе таких поездов могут возникнуть продольно-динамические силы выше указанн</w:t>
      </w:r>
      <w:r>
        <w:t xml:space="preserve">ых в </w:t>
      </w:r>
      <w:hyperlink r:id="rId56" w:history="1">
        <w:r>
          <w:rPr>
            <w:rStyle w:val="a4"/>
          </w:rPr>
          <w:t>таблицах NN 1</w:t>
        </w:r>
      </w:hyperlink>
      <w:r>
        <w:t xml:space="preserve"> и </w:t>
      </w:r>
      <w:hyperlink r:id="rId57" w:history="1">
        <w:r>
          <w:rPr>
            <w:rStyle w:val="a4"/>
          </w:rPr>
          <w:t>2</w:t>
        </w:r>
      </w:hyperlink>
      <w:r>
        <w:t xml:space="preserve"> стандарта ОАО "РЖД" (см. </w:t>
      </w:r>
      <w:hyperlink w:anchor="sub_1229" w:history="1">
        <w:r>
          <w:rPr>
            <w:rStyle w:val="a4"/>
          </w:rPr>
          <w:t>п. 2.29</w:t>
        </w:r>
      </w:hyperlink>
      <w:r>
        <w:t xml:space="preserve"> настоящей Инструкции).</w:t>
      </w:r>
    </w:p>
    <w:p w:rsidR="00000000" w:rsidRDefault="00600DB4">
      <w:bookmarkStart w:id="114" w:name="sub_1092"/>
      <w:bookmarkEnd w:id="113"/>
      <w:r>
        <w:t>9.2</w:t>
      </w:r>
      <w:r>
        <w:t xml:space="preserve"> Тяговое обеспечение поездов ПМД и СП определяется в соответствии с правилами тяговых расчетов (см. </w:t>
      </w:r>
      <w:hyperlink w:anchor="sub_1221" w:history="1">
        <w:r>
          <w:rPr>
            <w:rStyle w:val="a4"/>
          </w:rPr>
          <w:t>п. 2.21.</w:t>
        </w:r>
      </w:hyperlink>
      <w:r>
        <w:t xml:space="preserve"> настоящей Инструкции) и подтверждается результатами опытных поездок, проведённых с поездами ПМД и СП с использованием тяг</w:t>
      </w:r>
      <w:r>
        <w:t>ово-энергетических лабораторий.</w:t>
      </w:r>
    </w:p>
    <w:p w:rsidR="00000000" w:rsidRDefault="00600DB4">
      <w:bookmarkStart w:id="115" w:name="sub_1093"/>
      <w:bookmarkEnd w:id="114"/>
      <w:r>
        <w:t>9.3 При следовании с поездами ПМД и СП должны выполняться следующие ограничения на режимы работы каждого локомотива.</w:t>
      </w:r>
    </w:p>
    <w:bookmarkEnd w:id="115"/>
    <w:p w:rsidR="00000000" w:rsidRDefault="00600DB4">
      <w:r>
        <w:t xml:space="preserve">Загруженность локомотивов по сцеплению, которая характеризуется продолжительностью </w:t>
      </w:r>
      <w:r>
        <w:t>боксования колесных пар и подачи песка в зону контактов колес локомотива с рельсами, следует выбирать в соответствии с критериями рационального режима загруженности локомотива.</w:t>
      </w:r>
    </w:p>
    <w:p w:rsidR="00000000" w:rsidRDefault="00600DB4">
      <w:r>
        <w:rPr>
          <w:rStyle w:val="a3"/>
        </w:rPr>
        <w:t>Примечание</w:t>
      </w:r>
      <w:r>
        <w:t xml:space="preserve"> - при рациональном режиме среднее время проскальзывания колёсных пар</w:t>
      </w:r>
      <w:r>
        <w:t xml:space="preserve"> локомотива не должно превышать 20-30%, а продолжительность подачи песка - 25-45% по отношению к общему времени нахождения локомотива в режиме тяги.</w:t>
      </w:r>
    </w:p>
    <w:p w:rsidR="00000000" w:rsidRDefault="00600DB4"/>
    <w:p w:rsidR="00000000" w:rsidRDefault="00600DB4">
      <w:r>
        <w:t>Температура нагрева лимитирующих элементов тягового оборудования не должна превышать допустимых значений д</w:t>
      </w:r>
      <w:r>
        <w:t>ля данной серии локомотива в режимах тяги и электрического торможения.</w:t>
      </w:r>
    </w:p>
    <w:p w:rsidR="00000000" w:rsidRDefault="00600DB4">
      <w:bookmarkStart w:id="116" w:name="sub_1094"/>
      <w:r>
        <w:t>9.4 Для вождения поездов ПМД и СП региональными дирекциями тяги должны быть разработаны режимные карты. В них должны быть определены режимы тяги и торможения (в т.ч. реостатного</w:t>
      </w:r>
      <w:r>
        <w:t xml:space="preserve"> и рекуперативного) с учетом фактического наличия в составе поезда вагонов:</w:t>
      </w:r>
    </w:p>
    <w:bookmarkEnd w:id="116"/>
    <w:p w:rsidR="00000000" w:rsidRDefault="00600DB4">
      <w:r>
        <w:t>- с массой груза 20 т и менее, с учетом приложения сжимающей силы не более 294 кН (30 тс), а для вагонов на тележках пассажирского типа не более 490 кН (50 тс);</w:t>
      </w:r>
    </w:p>
    <w:p w:rsidR="00000000" w:rsidRDefault="00600DB4">
      <w:r>
        <w:t xml:space="preserve">- с массой </w:t>
      </w:r>
      <w:r>
        <w:t>груза более 20 т (угольные, наливные, рудные и другие составы), с учетом максимально допускаемой сжимающей силы не более 1176 кН (120 тс).</w:t>
      </w:r>
    </w:p>
    <w:p w:rsidR="00000000" w:rsidRDefault="00600DB4">
      <w:r>
        <w:t>Сила электрического торможения не должна превышать 490 кН (50 тс).</w:t>
      </w:r>
    </w:p>
    <w:p w:rsidR="00000000" w:rsidRDefault="00600DB4">
      <w:r>
        <w:t>Режимные карты утверждаются руководителем регионал</w:t>
      </w:r>
      <w:r>
        <w:t>ьной дирекции тяги на основании заключений, выданных тягово-энергетическими лабораториями.</w:t>
      </w:r>
    </w:p>
    <w:p w:rsidR="00000000" w:rsidRDefault="00600DB4">
      <w:bookmarkStart w:id="117" w:name="sub_1095"/>
      <w:r>
        <w:t>9.5 Порядок включения, опробования, обслуживания автотормозов и управления ими в пути следования грузовых поездов ПМД и СП производится в соответствии с треб</w:t>
      </w:r>
      <w:r>
        <w:t xml:space="preserve">ованиями </w:t>
      </w:r>
      <w:hyperlink r:id="rId58" w:history="1">
        <w:r>
          <w:rPr>
            <w:rStyle w:val="a4"/>
          </w:rPr>
          <w:t>Правил</w:t>
        </w:r>
      </w:hyperlink>
      <w:r>
        <w:t xml:space="preserve">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 2.4</w:t>
        </w:r>
      </w:hyperlink>
      <w:r>
        <w:t xml:space="preserve"> настоящей Инструкции), настоящей Инструкции, а также Местной Инст</w:t>
      </w:r>
      <w:r>
        <w:t>рукции.</w:t>
      </w:r>
    </w:p>
    <w:bookmarkEnd w:id="117"/>
    <w:p w:rsidR="00000000" w:rsidRDefault="00600DB4"/>
    <w:p w:rsidR="00000000" w:rsidRDefault="00600DB4">
      <w:pPr>
        <w:pStyle w:val="1"/>
      </w:pPr>
      <w:bookmarkStart w:id="118" w:name="sub_11000"/>
      <w:r>
        <w:t>10 Требования к местным инструкциям по организации движения поездов ПМД и СП</w:t>
      </w:r>
    </w:p>
    <w:bookmarkEnd w:id="118"/>
    <w:p w:rsidR="00000000" w:rsidRDefault="00600DB4"/>
    <w:p w:rsidR="00000000" w:rsidRDefault="00600DB4">
      <w:bookmarkStart w:id="119" w:name="sub_1101"/>
      <w:r>
        <w:t>10.1 Местные Инструкции должны содержать:</w:t>
      </w:r>
    </w:p>
    <w:bookmarkEnd w:id="119"/>
    <w:p w:rsidR="00000000" w:rsidRDefault="00600DB4">
      <w:r>
        <w:t>- регламент взаимодействия работников, причастных к организации обращения поездов ПМД</w:t>
      </w:r>
      <w:r>
        <w:t xml:space="preserve"> и СП;</w:t>
      </w:r>
    </w:p>
    <w:p w:rsidR="00000000" w:rsidRDefault="00600DB4">
      <w:r>
        <w:t>- регламент взаимодействия с работниками соседних железных дорог, при обращении поездов ПМД и СП в пределах двух и более железных дорог;</w:t>
      </w:r>
    </w:p>
    <w:p w:rsidR="00000000" w:rsidRDefault="00600DB4">
      <w:r>
        <w:t>- порядок пользования радиосвязью и регламент переговоров;</w:t>
      </w:r>
    </w:p>
    <w:p w:rsidR="00000000" w:rsidRDefault="00600DB4">
      <w:r>
        <w:lastRenderedPageBreak/>
        <w:t>- порядок выдачи локомотивной бригаде носителей инфор</w:t>
      </w:r>
      <w:r>
        <w:t>мации систем регистрации;</w:t>
      </w:r>
    </w:p>
    <w:p w:rsidR="00000000" w:rsidRDefault="00600DB4">
      <w:r>
        <w:t>- порядок подготовки, формирования, вождения и пропуска поездов ПМД и СП для всех участков железной дороги, по которым предусмотрено обращение таких поездов;</w:t>
      </w:r>
    </w:p>
    <w:p w:rsidR="00000000" w:rsidRDefault="00600DB4">
      <w:r>
        <w:t>- перечень участков и порядок применения электрического и пневматическог</w:t>
      </w:r>
      <w:r>
        <w:t>о торможения при вождении поездов ПМД и СП;</w:t>
      </w:r>
    </w:p>
    <w:p w:rsidR="00000000" w:rsidRDefault="00600DB4">
      <w:r>
        <w:t>- перечень мест, где возможно соединение и разъединение поездов по условиям плана и профиля пути и устойчивого приёма радиосигнала;</w:t>
      </w:r>
    </w:p>
    <w:p w:rsidR="00000000" w:rsidRDefault="00600DB4">
      <w:r>
        <w:t xml:space="preserve">- порядок проведения опробования тормозов при соединении и разъединении поездов </w:t>
      </w:r>
      <w:r>
        <w:t>на перегоне;</w:t>
      </w:r>
    </w:p>
    <w:p w:rsidR="00000000" w:rsidRDefault="00600DB4">
      <w:r>
        <w:t>- порядок соединения поездов, с учетом темного времени суток исходя из местных условий;</w:t>
      </w:r>
    </w:p>
    <w:p w:rsidR="00000000" w:rsidRDefault="00600DB4">
      <w:r>
        <w:t>- перечень боковых путей станций, по которым допускается пропуск поездов ПМД с учётом фактического сечения проводов контактной сети, допустимого падения напряжения в тяговой сети;</w:t>
      </w:r>
    </w:p>
    <w:p w:rsidR="00000000" w:rsidRDefault="00600DB4">
      <w:r>
        <w:t>- перечень обрывоопасных мест, где запрещается применять регулировочные торм</w:t>
      </w:r>
      <w:r>
        <w:t>ожения за исключением внештатных ситуаций;</w:t>
      </w:r>
    </w:p>
    <w:p w:rsidR="00000000" w:rsidRDefault="00600DB4">
      <w:r>
        <w:t>- порядок отцепки неисправных подвижных единиц от составов поездов ПМД и СП;</w:t>
      </w:r>
    </w:p>
    <w:p w:rsidR="00000000" w:rsidRDefault="00600DB4">
      <w:r>
        <w:t>- порядок присвоения несущей частоты и сетевых адресов поездов ПМД и СП;</w:t>
      </w:r>
    </w:p>
    <w:p w:rsidR="00000000" w:rsidRDefault="00600DB4">
      <w:r>
        <w:t>- действия работников, причастных к организации обращения поезд</w:t>
      </w:r>
      <w:r>
        <w:t>ов ПМД и СП при возникновении аварий и нестандартных ситуаций;</w:t>
      </w:r>
    </w:p>
    <w:p w:rsidR="00000000" w:rsidRDefault="00600DB4">
      <w:r>
        <w:t>- соблюдение требований по охране труда;</w:t>
      </w:r>
    </w:p>
    <w:p w:rsidR="00000000" w:rsidRDefault="00600DB4">
      <w:r>
        <w:t>- иные вопросы, требующие отдельного отражения, исходя из местных условий обращения поездов ПМД и СП.</w:t>
      </w:r>
    </w:p>
    <w:p w:rsidR="00000000" w:rsidRDefault="00600DB4">
      <w:bookmarkStart w:id="120" w:name="sub_1102"/>
      <w:r>
        <w:t>10.2 Местные Инструкции должны быть изучен</w:t>
      </w:r>
      <w:r>
        <w:t>ы, практически освоены и приняты к руководству наряду с настоящей Инструкцией всеми работниками, причастными к организации обращения поездов ПМД и СП.</w:t>
      </w:r>
    </w:p>
    <w:bookmarkEnd w:id="120"/>
    <w:p w:rsidR="00000000" w:rsidRDefault="00600DB4"/>
    <w:p w:rsidR="00000000" w:rsidRDefault="00600DB4">
      <w:pPr>
        <w:pStyle w:val="1"/>
      </w:pPr>
      <w:bookmarkStart w:id="121" w:name="sub_11100"/>
      <w:r>
        <w:t>11. Организация обращения грузовых поездов массой от 8,3 до 9 тысяч тонн с использовани</w:t>
      </w:r>
      <w:r>
        <w:t>ем системы управления тормозами поездов</w:t>
      </w:r>
    </w:p>
    <w:bookmarkEnd w:id="121"/>
    <w:p w:rsidR="00000000" w:rsidRDefault="00600DB4"/>
    <w:p w:rsidR="00000000" w:rsidRDefault="00600DB4">
      <w:pPr>
        <w:pStyle w:val="1"/>
      </w:pPr>
      <w:bookmarkStart w:id="122" w:name="sub_1111"/>
      <w:r>
        <w:t>11.1 Общие положения</w:t>
      </w:r>
    </w:p>
    <w:bookmarkEnd w:id="122"/>
    <w:p w:rsidR="00000000" w:rsidRDefault="00600DB4"/>
    <w:p w:rsidR="00000000" w:rsidRDefault="00600DB4">
      <w:bookmarkStart w:id="123" w:name="sub_11111"/>
      <w:r>
        <w:t>11.1.1 В настоящем разделе Инструкции устанавливается порядок организации обращения грузовых поездов массой от 8,3 до 9 тысяч тонн и числом осей до 400 (включи</w:t>
      </w:r>
      <w:r>
        <w:t>тельно) с постановкой локомотива, оборудованного системой управления тормозами поездов в голове состава, блоком хвостового вагона (БХВ) на хвостовом вагоне состава, а также регламент действия причастных работников в соответствии с Инструкцией по эксплуатац</w:t>
      </w:r>
      <w:r>
        <w:t>ии систем управления тормозами поездов (СУТП, РУТП или аналогичные им по функциональным возможностям).</w:t>
      </w:r>
    </w:p>
    <w:p w:rsidR="00000000" w:rsidRDefault="00600DB4">
      <w:bookmarkStart w:id="124" w:name="sub_11112"/>
      <w:bookmarkEnd w:id="123"/>
      <w:r>
        <w:t>11.1.2 Движение поездов массой от 8,3 до 9 тысяч тонн допускается только с исправно действующей системой управления тормозами поездов.</w:t>
      </w:r>
    </w:p>
    <w:p w:rsidR="00000000" w:rsidRDefault="00600DB4">
      <w:bookmarkStart w:id="125" w:name="sub_11113"/>
      <w:bookmarkEnd w:id="124"/>
      <w:r>
        <w:t xml:space="preserve">11.1.3 Не допускается обращение поездов массой от 8,3 до 9 тысяч тонн, если по метеоусловиям, текущим или ожидаемым (по краткосрочному прогнозу) за время следования такого поезда, не может быть обеспечено выполнение требований </w:t>
      </w:r>
      <w:hyperlink w:anchor="sub_1046" w:history="1">
        <w:r>
          <w:rPr>
            <w:rStyle w:val="a4"/>
          </w:rPr>
          <w:t>п. 4.6.</w:t>
        </w:r>
      </w:hyperlink>
      <w:r>
        <w:t xml:space="preserve"> настоящей Инструкции на протяжении всего диспетчерского участка.</w:t>
      </w:r>
    </w:p>
    <w:p w:rsidR="00000000" w:rsidRDefault="00600DB4">
      <w:bookmarkStart w:id="126" w:name="sub_11114"/>
      <w:bookmarkEnd w:id="125"/>
      <w:r>
        <w:t>11.1.4 Порядок включения, опробования, обслуживания автотормозов грузовых поездов массой от 8,3 до 9 тыс. тонн, зарядное давление тормозной магистрали</w:t>
      </w:r>
      <w:r>
        <w:t xml:space="preserve"> таких поездов, управление тормозами в пути следования, количество стояночных тормозов и тормозных башмаков для удержания на месте такого поезда производится в соответствии с </w:t>
      </w:r>
      <w:hyperlink r:id="rId59" w:history="1">
        <w:r>
          <w:rPr>
            <w:rStyle w:val="a4"/>
          </w:rPr>
          <w:t>Правилами</w:t>
        </w:r>
      </w:hyperlink>
      <w:r>
        <w:t xml:space="preserve"> техниче</w:t>
      </w:r>
      <w:r>
        <w:t xml:space="preserve">ского обслуживания тормозного оборудования и управления тормозами (см </w:t>
      </w:r>
      <w:hyperlink w:anchor="sub_1024" w:history="1">
        <w:r>
          <w:rPr>
            <w:rStyle w:val="a4"/>
          </w:rPr>
          <w:t>п. 2.4.</w:t>
        </w:r>
      </w:hyperlink>
      <w:r>
        <w:t xml:space="preserve"> настоящей Инструкции).</w:t>
      </w:r>
    </w:p>
    <w:bookmarkEnd w:id="126"/>
    <w:p w:rsidR="00000000" w:rsidRDefault="00600DB4">
      <w:r>
        <w:lastRenderedPageBreak/>
        <w:t xml:space="preserve">Максимальная допускаемая скорость движения поездов по условиям обеспечения поезда тормозами устанавливается владельцем инфраструктуры в соответствии с нормами и </w:t>
      </w:r>
      <w:hyperlink r:id="rId60" w:history="1">
        <w:r>
          <w:rPr>
            <w:rStyle w:val="a4"/>
          </w:rPr>
          <w:t>Правилами</w:t>
        </w:r>
      </w:hyperlink>
      <w:r>
        <w:t xml:space="preserve"> технического обслужив</w:t>
      </w:r>
      <w:r>
        <w:t xml:space="preserve">ания тормозного оборудования и управления тормозами (см </w:t>
      </w:r>
      <w:hyperlink w:anchor="sub_1024" w:history="1">
        <w:r>
          <w:rPr>
            <w:rStyle w:val="a4"/>
          </w:rPr>
          <w:t>п. 2.4.</w:t>
        </w:r>
      </w:hyperlink>
      <w:r>
        <w:t xml:space="preserve"> настоящей Инструкции).</w:t>
      </w:r>
    </w:p>
    <w:p w:rsidR="00000000" w:rsidRDefault="00600DB4">
      <w:bookmarkStart w:id="127" w:name="sub_11115"/>
      <w:r>
        <w:t>11.1.5 В случае возникновения нестандартных ситуаций, при срабатывании устройств АЛС, САУТ, ДИСК, КТСМ, УКСПС руководствоваться положе</w:t>
      </w:r>
      <w:r>
        <w:t xml:space="preserve">ниями </w:t>
      </w:r>
      <w:hyperlink r:id="rId61" w:history="1">
        <w:r>
          <w:rPr>
            <w:rStyle w:val="a4"/>
          </w:rPr>
          <w:t>регламента</w:t>
        </w:r>
      </w:hyperlink>
      <w:r>
        <w:t xml:space="preserve"> взаимодействия локомотивных бригад с причастными работниками ОАО "РЖД", деятельность которых непосредственно связана с движением поездов, при возникновении аварийных и нест</w:t>
      </w:r>
      <w:r>
        <w:t xml:space="preserve">андартных ситуаций на инфраструктуре ОАО "РЖД" (см. </w:t>
      </w:r>
      <w:hyperlink w:anchor="sub_1235" w:history="1">
        <w:r>
          <w:rPr>
            <w:rStyle w:val="a4"/>
          </w:rPr>
          <w:t>п. 2.35</w:t>
        </w:r>
      </w:hyperlink>
      <w:r>
        <w:t xml:space="preserve"> настоящей инструкции).</w:t>
      </w:r>
    </w:p>
    <w:p w:rsidR="00000000" w:rsidRDefault="00600DB4">
      <w:bookmarkStart w:id="128" w:name="sub_11116"/>
      <w:bookmarkEnd w:id="127"/>
      <w:r>
        <w:t>11.1.6 Запрещается применять регулировочные торможения на обрывоопасных местах железнодорожного пути, за исключением внештатных с</w:t>
      </w:r>
      <w:r>
        <w:t>итуаций. Перечень таких мест устанавливается Местными Инструкциями после проведения опытных поездок с использованием тягово-энергетических и тормозоиспытательных вагонов-лабораторий. При необходимости регулировочного торможения на обрывоопасных местах, отп</w:t>
      </w:r>
      <w:r>
        <w:t>уск автотормозов в поезде производится только после полной остановки.</w:t>
      </w:r>
    </w:p>
    <w:bookmarkEnd w:id="128"/>
    <w:p w:rsidR="00000000" w:rsidRDefault="00600DB4"/>
    <w:p w:rsidR="00000000" w:rsidRDefault="00600DB4">
      <w:pPr>
        <w:pStyle w:val="1"/>
      </w:pPr>
      <w:bookmarkStart w:id="129" w:name="sub_1112"/>
      <w:r>
        <w:t>11.2 Порядок действий диспетчерского аппарата и работников станций</w:t>
      </w:r>
    </w:p>
    <w:bookmarkEnd w:id="129"/>
    <w:p w:rsidR="00000000" w:rsidRDefault="00600DB4"/>
    <w:p w:rsidR="00000000" w:rsidRDefault="00600DB4">
      <w:bookmarkStart w:id="130" w:name="sub_11121"/>
      <w:r>
        <w:t>11.2.1 Формирование поездов массой от 8,3 до 9 тысяч тонн, опробование автотормозов</w:t>
      </w:r>
      <w:r>
        <w:t xml:space="preserve"> и отправление производится на специально выделенных путях станций формирования, указанных в Приложении к ТРА станции.</w:t>
      </w:r>
    </w:p>
    <w:p w:rsidR="00000000" w:rsidRDefault="00600DB4">
      <w:bookmarkStart w:id="131" w:name="sub_11122"/>
      <w:bookmarkEnd w:id="130"/>
      <w:r>
        <w:t>11.2.2 ДНЦ заранее предупреждает маневрового диспетчера (ДСП) о формировании поезда массой от 8,3 до 9 тысяч тонн с ука</w:t>
      </w:r>
      <w:r>
        <w:t>занием времени отправления. Маневровый диспетчер передает распоряжение работникам смены на формирование такого поезда и предупреждает дежурного по депо или пункту оборота локомотивных бригад о формировании поезда с использованием системы управления тормоза</w:t>
      </w:r>
      <w:r>
        <w:t>ми поездов и необходимости выдачи под поезд локомотива с исправной локомотивной частью системой управления тормозами поездов.</w:t>
      </w:r>
    </w:p>
    <w:p w:rsidR="00000000" w:rsidRDefault="00600DB4">
      <w:bookmarkStart w:id="132" w:name="sub_11123"/>
      <w:bookmarkEnd w:id="131"/>
      <w:r>
        <w:t>11.2.3 ДСП (дежурный по парку), после получения распоряжения от маневрового диспетчера, организовывает работу по</w:t>
      </w:r>
      <w:r>
        <w:t xml:space="preserve"> формированию и обслуживанию поезда ПМД.</w:t>
      </w:r>
    </w:p>
    <w:p w:rsidR="00000000" w:rsidRDefault="00600DB4">
      <w:bookmarkStart w:id="133" w:name="sub_11124"/>
      <w:bookmarkEnd w:id="132"/>
      <w:r>
        <w:t>11.2.4 До отправления поезда машинисту выдаётся регистрируемый приказ ДНЦ на номер БХВ и присвоение частотного канала по форме:</w:t>
      </w:r>
    </w:p>
    <w:bookmarkEnd w:id="133"/>
    <w:p w:rsidR="00000000" w:rsidRDefault="00600DB4">
      <w:r>
        <w:t xml:space="preserve">"Приказ N ________, дата, время. Машинисту поезда N _______ </w:t>
      </w:r>
      <w:r>
        <w:t>массой _______ условных вагонов ________, с установленным блоком БХВ N _________, отправиться со станции __________ с установкой системы СУТП (РУТП) на частотный канал N _______. ДНЦ (фамилия)".</w:t>
      </w:r>
    </w:p>
    <w:p w:rsidR="00000000" w:rsidRDefault="00600DB4">
      <w:r>
        <w:t>ДНЦ по поездной диспетчерской связи передает приказ: дежурному по станции отправления поезда, дежурным по станциям маршрута следования поезда, диспетчеру соседнего участка и энергодиспетчеру. ДНЦ предупреждает все линейные пункты контроля, а также посты бе</w:t>
      </w:r>
      <w:r>
        <w:t>зопасности по маршруту следования поезда о повышенной бдительности при его осмотре.</w:t>
      </w:r>
    </w:p>
    <w:p w:rsidR="00000000" w:rsidRDefault="00600DB4">
      <w:r>
        <w:t>Машинисту поезда приказ передается по поездной радиосвязи дежурным по станции формирования и отправления поезда. О передаче приказа и правильном восприятии приказа машинист</w:t>
      </w:r>
      <w:r>
        <w:t>ом поезда дежурный по станции должен сообщить поездному диспетчеру.</w:t>
      </w:r>
    </w:p>
    <w:p w:rsidR="00000000" w:rsidRDefault="00600DB4">
      <w:bookmarkStart w:id="134" w:name="sub_11125"/>
      <w:r>
        <w:t xml:space="preserve">11.2.5 Во всех случаях ДСП должен указывать номер частотного канала в соответствии с распоряжением об упорядочивании программирования и использования радиочастот (см. </w:t>
      </w:r>
      <w:hyperlink w:anchor="sub_1238" w:history="1">
        <w:r>
          <w:rPr>
            <w:rStyle w:val="a4"/>
          </w:rPr>
          <w:t>п. 2.38</w:t>
        </w:r>
      </w:hyperlink>
      <w:r>
        <w:t xml:space="preserve"> настоящей Инструкции).</w:t>
      </w:r>
    </w:p>
    <w:p w:rsidR="00000000" w:rsidRDefault="00600DB4">
      <w:bookmarkStart w:id="135" w:name="sub_11126"/>
      <w:bookmarkEnd w:id="134"/>
      <w:r>
        <w:t>11.2.6 Отправление поездов ПМД со станций формирования производится после получения циркулярного приказа ДНЦ в адрес дежурных по станциям и энергодиспетчера участка, а также диспетчера соседнег</w:t>
      </w:r>
      <w:r>
        <w:t>о участка.</w:t>
      </w:r>
    </w:p>
    <w:p w:rsidR="00000000" w:rsidRDefault="00600DB4">
      <w:bookmarkStart w:id="136" w:name="sub_11127"/>
      <w:bookmarkEnd w:id="135"/>
      <w:r>
        <w:t>11.2.7 В диспетчерском графике поезда повышенной массы выделяются пометками "ПМ", а повышенной длины - "ПД".</w:t>
      </w:r>
    </w:p>
    <w:p w:rsidR="00000000" w:rsidRDefault="00600DB4">
      <w:bookmarkStart w:id="137" w:name="sub_11128"/>
      <w:bookmarkEnd w:id="136"/>
      <w:r>
        <w:lastRenderedPageBreak/>
        <w:t>11.2.8 После получения приказа о поступлении поезда НМД на свой диспетчерский участок, ДНЦ обязан пр</w:t>
      </w:r>
      <w:r>
        <w:t>оинформировать об этом энергодиспетчера и дорожного диспетчера по району управления ДЦУП с указанием времени поступления поезда.</w:t>
      </w:r>
    </w:p>
    <w:p w:rsidR="00000000" w:rsidRDefault="00600DB4">
      <w:bookmarkStart w:id="138" w:name="sub_11129"/>
      <w:bookmarkEnd w:id="137"/>
      <w:r>
        <w:t>11.2.9 ДСП и ДНЦ обязаны заблаговременно, но не позднее, чем на предыдущем перегоне информировать машиниста п</w:t>
      </w:r>
      <w:r>
        <w:t>оезда ПМД об изменении условий пропуска по перегонам и станциям. В случаях необходимости, на основе полученной информации машинист обязан своевременно принять меры к остановке поезда на участке с благоприятным профилем пути.</w:t>
      </w:r>
    </w:p>
    <w:p w:rsidR="00000000" w:rsidRDefault="00600DB4">
      <w:bookmarkStart w:id="139" w:name="sub_111210"/>
      <w:bookmarkEnd w:id="138"/>
      <w:r>
        <w:t xml:space="preserve">11.2.10 ДНЦ </w:t>
      </w:r>
      <w:r>
        <w:t>обязан в соответствии с Местной Инструкцией, по требованию энергодиспетчера, принять меры по соблюдению межпоездного интервала.</w:t>
      </w:r>
    </w:p>
    <w:p w:rsidR="00000000" w:rsidRDefault="00600DB4">
      <w:bookmarkStart w:id="140" w:name="sub_111211"/>
      <w:bookmarkEnd w:id="139"/>
      <w:r>
        <w:t>11.2.11 При получении сообщения от машиниста или ДСП об отказе системы управления тормозами поездов, ДНЦ дол</w:t>
      </w:r>
      <w:r>
        <w:t>жен принять меры к расформированию такого поезда. Приказ о расформировании поезда ПМД до установленной массы и длины в соответствии с утвержденными нормами массы для данного участка с указанием станции расформирования передаётся локомотивной бригаде и ДСП,</w:t>
      </w:r>
      <w:r>
        <w:t xml:space="preserve"> где будет произведено расформирование.</w:t>
      </w:r>
    </w:p>
    <w:p w:rsidR="00000000" w:rsidRDefault="00600DB4">
      <w:bookmarkStart w:id="141" w:name="sub_111212"/>
      <w:bookmarkEnd w:id="140"/>
      <w:r>
        <w:t xml:space="preserve">11.2.12 ДНЦ принимает меры к расформированию поезда порядком, аналогичным, указанному в </w:t>
      </w:r>
      <w:hyperlink w:anchor="sub_111211" w:history="1">
        <w:r>
          <w:rPr>
            <w:rStyle w:val="a4"/>
          </w:rPr>
          <w:t>п. 11.2.11</w:t>
        </w:r>
      </w:hyperlink>
      <w:r>
        <w:t>, в случае получения доклада от ДСП о прибытии на станцию такого поезд</w:t>
      </w:r>
      <w:r>
        <w:t>а с неисправной поездной радиостанцией, восстановить которую на станции невозможно. Допускается производить замену на локомотив с исправной поездной радиостанцией.</w:t>
      </w:r>
    </w:p>
    <w:p w:rsidR="00000000" w:rsidRDefault="00600DB4">
      <w:bookmarkStart w:id="142" w:name="sub_111213"/>
      <w:bookmarkEnd w:id="141"/>
      <w:r>
        <w:t xml:space="preserve">11.2.13 При регистрации показаний средств контроля типа КТСМ с уровнями </w:t>
      </w:r>
      <w:r>
        <w:t>тревожной сигнализации "Тревога 1" или "Тревога 2" и, если после осмотра подвижной единицы (вагона, локомотива) в составе поезда неисправность не была обнаружена, ДНЦ отправляет поезд со станции по маршруту следования.</w:t>
      </w:r>
    </w:p>
    <w:p w:rsidR="00000000" w:rsidRDefault="00600DB4">
      <w:bookmarkStart w:id="143" w:name="sub_111214"/>
      <w:bookmarkEnd w:id="142"/>
      <w:r>
        <w:t>11.2.14 При посту</w:t>
      </w:r>
      <w:r>
        <w:t>плении приказа ДНЦ о проследовании поезда ПМД, энергодиспетчер обязан привести схему питания и секционирования контактной сети участка к утвержденной для пропуска таких поездов.</w:t>
      </w:r>
    </w:p>
    <w:p w:rsidR="00000000" w:rsidRDefault="00600DB4">
      <w:bookmarkStart w:id="144" w:name="sub_111215"/>
      <w:bookmarkEnd w:id="143"/>
      <w:r>
        <w:t xml:space="preserve">11.2.15 В случае срабатывания аппаратуры защиты устройств </w:t>
      </w:r>
      <w:r>
        <w:t>электроснабжения от перегрузки со снятием напряжения в контактной сети, действия причастных работников осуществляются в соответствии с требованиями инструкций (</w:t>
      </w:r>
      <w:hyperlink w:anchor="sub_1223" w:history="1">
        <w:r>
          <w:rPr>
            <w:rStyle w:val="a4"/>
          </w:rPr>
          <w:t>п. 2.23</w:t>
        </w:r>
      </w:hyperlink>
      <w:r>
        <w:t xml:space="preserve"> и </w:t>
      </w:r>
      <w:hyperlink w:anchor="sub_1230" w:history="1">
        <w:r>
          <w:rPr>
            <w:rStyle w:val="a4"/>
          </w:rPr>
          <w:t>2.30</w:t>
        </w:r>
      </w:hyperlink>
      <w:r>
        <w:t>).</w:t>
      </w:r>
    </w:p>
    <w:p w:rsidR="00000000" w:rsidRDefault="00600DB4">
      <w:bookmarkStart w:id="145" w:name="sub_111216"/>
      <w:bookmarkEnd w:id="144"/>
      <w:r>
        <w:t>11.2.16</w:t>
      </w:r>
      <w:r>
        <w:t xml:space="preserve"> При невозможности подать напряжение и возобновить дальнейшее движение поезда по перегону, его вывод осуществляется вспомогательным локомотивом в порядке, определяемом поездным диспетчером. Порядок вывода поезда с межподстанционной зоны определяется ДНЦ по</w:t>
      </w:r>
      <w:r>
        <w:t xml:space="preserve"> согласованию с энергодиспетчером с учетом Местной Инструкции.</w:t>
      </w:r>
    </w:p>
    <w:p w:rsidR="00000000" w:rsidRDefault="00600DB4">
      <w:bookmarkStart w:id="146" w:name="sub_111217"/>
      <w:bookmarkEnd w:id="145"/>
      <w:r>
        <w:t>11.2.17 Порядок вывода в ремонт оборудования тяговых подстанций и постов секционирования:</w:t>
      </w:r>
    </w:p>
    <w:bookmarkEnd w:id="146"/>
    <w:p w:rsidR="00000000" w:rsidRDefault="00600DB4">
      <w:r>
        <w:t>- заявки на плановый вывод в ремонт оборудования тяговых подстанций и пос</w:t>
      </w:r>
      <w:r>
        <w:t>тов секционирования подаются не менее, чем за двое суток до срока ремонта в дирекцию управления движением для рассмотрения;</w:t>
      </w:r>
    </w:p>
    <w:p w:rsidR="00000000" w:rsidRDefault="00600DB4">
      <w:r>
        <w:t>- в случае аварийного вывода оборудования тяговых подстанций и постов секционирования в ремонт, руководитель дистанции электроснабже</w:t>
      </w:r>
      <w:r>
        <w:t>ния, при необходимости, должен дать запрет на пропуск поездов ПМД;</w:t>
      </w:r>
    </w:p>
    <w:p w:rsidR="00000000" w:rsidRDefault="00600DB4">
      <w:bookmarkStart w:id="147" w:name="sub_111218"/>
      <w:r>
        <w:t xml:space="preserve">11.2.18 Дежурный по станции прибытия по регистрируемой заявке старшего осмотрщика вагонов ПТО вводит пометку в систему ГИД с указанием номера блока БХВ и номера поезда, с которым </w:t>
      </w:r>
      <w:r>
        <w:t>следует блок БХВ на станцию формирования и указанием номера радиоканала системы управления тормозами поездов.</w:t>
      </w:r>
    </w:p>
    <w:p w:rsidR="00000000" w:rsidRDefault="00600DB4">
      <w:bookmarkStart w:id="148" w:name="sub_111219"/>
      <w:bookmarkEnd w:id="147"/>
      <w:r>
        <w:t>11.2.19 В случаях получения информации с АРМ ЛПК или от лиц, снимающих показания с регистрирующих средств автоматического конт</w:t>
      </w:r>
      <w:r>
        <w:t xml:space="preserve">роля технического состояния подвижного состава на ходу поезда, ДСП (при диспетчерской централизации - ДНЦ) должны руководствоваться требованиями инструкции по эксплуатации средств автоматического контроля технического состояния подвижного состава (см. </w:t>
      </w:r>
      <w:hyperlink w:anchor="sub_1227" w:history="1">
        <w:r>
          <w:rPr>
            <w:rStyle w:val="a4"/>
          </w:rPr>
          <w:t>п. 2.27.</w:t>
        </w:r>
      </w:hyperlink>
      <w:r>
        <w:t xml:space="preserve"> настоящей Инструкции).</w:t>
      </w:r>
    </w:p>
    <w:bookmarkEnd w:id="148"/>
    <w:p w:rsidR="00000000" w:rsidRDefault="00600DB4"/>
    <w:p w:rsidR="00000000" w:rsidRDefault="00600DB4">
      <w:pPr>
        <w:pStyle w:val="1"/>
      </w:pPr>
      <w:bookmarkStart w:id="149" w:name="sub_1113"/>
      <w:r>
        <w:lastRenderedPageBreak/>
        <w:t>11.3 Порядок действий работников вагонного хозяйства</w:t>
      </w:r>
    </w:p>
    <w:bookmarkEnd w:id="149"/>
    <w:p w:rsidR="00000000" w:rsidRDefault="00600DB4"/>
    <w:p w:rsidR="00000000" w:rsidRDefault="00600DB4">
      <w:bookmarkStart w:id="150" w:name="sub_11131"/>
      <w:r>
        <w:t>11.3.1 Обработку состава поезда массой от 8,3 до 9 тыс. тонн проводят работники комплексных бригад ПТО со стажем</w:t>
      </w:r>
      <w:r>
        <w:t xml:space="preserve"> работы в должности не менее одного года.</w:t>
      </w:r>
    </w:p>
    <w:p w:rsidR="00000000" w:rsidRDefault="00600DB4">
      <w:bookmarkStart w:id="151" w:name="sub_11132"/>
      <w:bookmarkEnd w:id="150"/>
      <w:r>
        <w:t xml:space="preserve">11.3.2 Подготовку и опробование тормозного оборудования в составе поезда производить в полном соответствии с </w:t>
      </w:r>
      <w:hyperlink r:id="rId62" w:history="1">
        <w:r>
          <w:rPr>
            <w:rStyle w:val="a4"/>
          </w:rPr>
          <w:t>Правилами</w:t>
        </w:r>
      </w:hyperlink>
      <w:r>
        <w:t xml:space="preserve"> технического </w:t>
      </w:r>
      <w:r>
        <w:t xml:space="preserve">обслуживания тормозного оборудования и управления тормозами (см </w:t>
      </w:r>
      <w:hyperlink w:anchor="sub_1024" w:history="1">
        <w:r>
          <w:rPr>
            <w:rStyle w:val="a4"/>
          </w:rPr>
          <w:t>п. 2.4</w:t>
        </w:r>
      </w:hyperlink>
      <w:r>
        <w:t xml:space="preserve"> настоящей Инструкции).</w:t>
      </w:r>
    </w:p>
    <w:bookmarkEnd w:id="151"/>
    <w:p w:rsidR="00000000" w:rsidRDefault="00600DB4">
      <w:r>
        <w:t xml:space="preserve">Зарядку и полное опробование автотормозов от локомотива производить лишь в случае отсутствия на станции стационарной установки </w:t>
      </w:r>
      <w:r>
        <w:t>опробования автоматических тормозов грузовых поездов.</w:t>
      </w:r>
    </w:p>
    <w:p w:rsidR="00000000" w:rsidRDefault="00600DB4">
      <w:bookmarkStart w:id="152" w:name="sub_11133"/>
      <w:r>
        <w:t xml:space="preserve">11.3.3 При наличии в составе поезда вагонов, которые перечислены в </w:t>
      </w:r>
      <w:hyperlink w:anchor="sub_1049" w:history="1">
        <w:r>
          <w:rPr>
            <w:rStyle w:val="a4"/>
          </w:rPr>
          <w:t>пп. 4.9</w:t>
        </w:r>
      </w:hyperlink>
      <w:r>
        <w:t xml:space="preserve"> и </w:t>
      </w:r>
      <w:hyperlink w:anchor="sub_1410" w:history="1">
        <w:r>
          <w:rPr>
            <w:rStyle w:val="a4"/>
          </w:rPr>
          <w:t>4.10</w:t>
        </w:r>
      </w:hyperlink>
      <w:r>
        <w:t xml:space="preserve"> настоящей Инструкции, или не могут следовать в составе поез</w:t>
      </w:r>
      <w:r>
        <w:t>да ПМД из-за технической неисправности (по техническому состоянию), оператор ПТО вагонов (в случае отсутствия должности оператора ПТО эту операцию выполняет осмотрщик вагонов, назначенный старшим) сообщает об этом ДСП и дежурному по парку и далее действует</w:t>
      </w:r>
      <w:r>
        <w:t xml:space="preserve"> по их указаниям.</w:t>
      </w:r>
    </w:p>
    <w:p w:rsidR="00000000" w:rsidRDefault="00600DB4">
      <w:bookmarkStart w:id="153" w:name="sub_11134"/>
      <w:bookmarkEnd w:id="152"/>
      <w:r>
        <w:t>11.3.4 Количество комплектов БХВ систем управления тормозами поездов, закрепленных за ПТО для их хранения и технического обслуживания, должно превышать среднее количество поездов ПМД, формируемых на данной станции.</w:t>
      </w:r>
    </w:p>
    <w:p w:rsidR="00000000" w:rsidRDefault="00600DB4">
      <w:bookmarkStart w:id="154" w:name="sub_11135"/>
      <w:bookmarkEnd w:id="153"/>
      <w:r>
        <w:t xml:space="preserve">11.3.5 На всех ПТО, обслуживающих БХВ, должен быть установлен стенд для программирования, тестирования БХВ и считывания информации с регистрирующего устройства БХВ. Доступ к стенду осуществляется только лицами, прошедшими специальное обучение </w:t>
      </w:r>
      <w:r>
        <w:t>и допущенными к обслуживанию БХВ приказом начальника эксплуатационного вагонного депо.</w:t>
      </w:r>
    </w:p>
    <w:p w:rsidR="00000000" w:rsidRDefault="00600DB4">
      <w:bookmarkStart w:id="155" w:name="sub_11136"/>
      <w:bookmarkEnd w:id="154"/>
      <w:r>
        <w:t>11.3.6 Порядок обслуживания, ремонт, метрологической поверки, транспортировки, установки на хвостовой</w:t>
      </w:r>
      <w:hyperlink r:id="rId63" w:history="1">
        <w:r>
          <w:rPr>
            <w:rStyle w:val="a4"/>
            <w:shd w:val="clear" w:color="auto" w:fill="F0F0F0"/>
          </w:rPr>
          <w:t>#</w:t>
        </w:r>
      </w:hyperlink>
      <w:r>
        <w:t xml:space="preserve"> вагона БХВ осуществляется согласно с руководством по эксплуатации систем управления тормозами поезда (см. </w:t>
      </w:r>
      <w:hyperlink w:anchor="sub_1222" w:history="1">
        <w:r>
          <w:rPr>
            <w:rStyle w:val="a4"/>
          </w:rPr>
          <w:t>пп. 2.22</w:t>
        </w:r>
      </w:hyperlink>
      <w:r>
        <w:t xml:space="preserve">, </w:t>
      </w:r>
      <w:hyperlink w:anchor="sub_1241" w:history="1">
        <w:r>
          <w:rPr>
            <w:rStyle w:val="a4"/>
          </w:rPr>
          <w:t>2.41. - 2.42</w:t>
        </w:r>
      </w:hyperlink>
      <w:r>
        <w:t xml:space="preserve"> настоящей Инструкции).</w:t>
      </w:r>
    </w:p>
    <w:p w:rsidR="00000000" w:rsidRDefault="00600DB4">
      <w:bookmarkStart w:id="156" w:name="sub_11137"/>
      <w:bookmarkEnd w:id="155"/>
      <w:r>
        <w:t>11.3.7 Осмотрщик вагонов в хвостовой части поезда после установки и включения БХВ должен запросить у осмотрщика вагонов в головной части поезда подтверждение появления на дисплее в кабине машиниста показаний давления в хвостовой части поезда.</w:t>
      </w:r>
    </w:p>
    <w:bookmarkEnd w:id="156"/>
    <w:p w:rsidR="00000000" w:rsidRDefault="00600DB4">
      <w:r>
        <w:t>Согл</w:t>
      </w:r>
      <w:r>
        <w:t>асовывая действия с осмотрщиком головной части поезда, должен произвести продувку БХВ от локомотива; после отпуска и зарядки тормозов приступить к опробованию тормозов поезда.</w:t>
      </w:r>
    </w:p>
    <w:p w:rsidR="00000000" w:rsidRDefault="00600DB4">
      <w:r>
        <w:t>После зарядки тормозной сети проверить действие БХВ при выполнении ступени тормо</w:t>
      </w:r>
      <w:r>
        <w:t>жения с локомотива по команде осмотрщика вагонов с головной части поезда:</w:t>
      </w:r>
    </w:p>
    <w:p w:rsidR="00000000" w:rsidRDefault="00600DB4">
      <w:r>
        <w:t>- убедиться в срабатывании БХВ по кратковременному выпуску воздуха (не более 10 сек.) из выпускного отверстия на корпусе;</w:t>
      </w:r>
    </w:p>
    <w:p w:rsidR="00000000" w:rsidRDefault="00600DB4">
      <w:r>
        <w:t>- убедиться в срабатывании тормозов по выходу штоков тормозн</w:t>
      </w:r>
      <w:r>
        <w:t>ых цилиндров у пяти хвостовых вагонов;</w:t>
      </w:r>
    </w:p>
    <w:p w:rsidR="00000000" w:rsidRDefault="00600DB4">
      <w:r>
        <w:t>- убедиться после срабатывания тормозов в прекращении выпуска воздуха;</w:t>
      </w:r>
    </w:p>
    <w:p w:rsidR="00000000" w:rsidRDefault="00600DB4">
      <w:r>
        <w:t>- сообщить по радиосвязи осмотрщику вагонов в головной части поезда о срабатывании тормозов;</w:t>
      </w:r>
    </w:p>
    <w:p w:rsidR="00000000" w:rsidRDefault="00600DB4">
      <w:r>
        <w:t>- доложить оператору ПТО об установке и нормальной ра</w:t>
      </w:r>
      <w:r>
        <w:t>боте БХВ.</w:t>
      </w:r>
    </w:p>
    <w:p w:rsidR="00000000" w:rsidRDefault="00600DB4">
      <w:bookmarkStart w:id="157" w:name="sub_11138"/>
      <w:r>
        <w:t>11.3.8 Осмотрщик головной части поезда сообщает машинисту номер установленного БХВ и частотный радиоканал, на котором он будет работать.</w:t>
      </w:r>
    </w:p>
    <w:bookmarkEnd w:id="157"/>
    <w:p w:rsidR="00000000" w:rsidRDefault="00600DB4">
      <w:r>
        <w:t>При оформлении справки об обеспечении поезда тормозами и исправном их действии производит в</w:t>
      </w:r>
      <w:r>
        <w:t xml:space="preserve"> ней отметку о номере установленного блока БХВ и работоспособности системы управления тормозами поездов к работе.</w:t>
      </w:r>
    </w:p>
    <w:p w:rsidR="00000000" w:rsidRDefault="00600DB4">
      <w:bookmarkStart w:id="158" w:name="sub_11139"/>
      <w:r>
        <w:t>11.3.9 По прибытии поезда на промежуточную станцию, на которой предусмотрено проведение опробования тормозов, осмотрщик вагонов перед</w:t>
      </w:r>
      <w:r>
        <w:t xml:space="preserve"> его началом должен осмотреть БХВ системы управления тормозами поездов, установленный на хвостовом вагоне, по внешним признакам убедиться в его комплектности, отсутствии видимых повреждений. При этом </w:t>
      </w:r>
      <w:r>
        <w:lastRenderedPageBreak/>
        <w:t>осмотрщик вагонов обязан проверить действие автотормозов</w:t>
      </w:r>
      <w:r>
        <w:t xml:space="preserve"> на срабатывание и отпуск по пяти хвостовым вагонам. По окончании опробования осмотрщик вагонов должен произвести запись в справке об обеспечении поезда тормозами и исправном их действии. На станциях, где не предусмотрена должность осмотрщика вагонов, треб</w:t>
      </w:r>
      <w:r>
        <w:t>ования данного пункта производят работники, обученные выполнению операций по опробованию тормозов и получившие допуск к работе с БХВ.</w:t>
      </w:r>
    </w:p>
    <w:p w:rsidR="00000000" w:rsidRDefault="00600DB4">
      <w:bookmarkStart w:id="159" w:name="sub_111310"/>
      <w:bookmarkEnd w:id="158"/>
      <w:r>
        <w:t>11.3.10 В случае выявления разукомплектования или неисправности, БХВ должен быть демонтирован. После че</w:t>
      </w:r>
      <w:r>
        <w:t xml:space="preserve">го производится отцепка вагонов до установленной нормы массы и опробование тормозов в соответствии с требованиями </w:t>
      </w:r>
      <w:hyperlink r:id="rId64" w:history="1">
        <w:r>
          <w:rPr>
            <w:rStyle w:val="a4"/>
          </w:rPr>
          <w:t>Правил</w:t>
        </w:r>
      </w:hyperlink>
      <w:r>
        <w:t xml:space="preserve"> технического обслуживания тормозного оборудования и управления тормозам</w:t>
      </w:r>
      <w:r>
        <w:t xml:space="preserve">и (см. </w:t>
      </w:r>
      <w:hyperlink w:anchor="sub_1024" w:history="1">
        <w:r>
          <w:rPr>
            <w:rStyle w:val="a4"/>
          </w:rPr>
          <w:t>п. 2.4.</w:t>
        </w:r>
      </w:hyperlink>
      <w:r>
        <w:t xml:space="preserve"> настоящей Инструкции). Дальнейший порядок пересылки демонтированного БХВ в ремонт устанавливается Местной Инструкцией. Допускается укомплектование разукомплектованного блока БХВ с последующим проведением опробования</w:t>
      </w:r>
      <w:r>
        <w:t xml:space="preserve"> тормозов.</w:t>
      </w:r>
    </w:p>
    <w:p w:rsidR="00000000" w:rsidRDefault="00600DB4">
      <w:bookmarkStart w:id="160" w:name="sub_111311"/>
      <w:bookmarkEnd w:id="159"/>
      <w:r>
        <w:t>11.3.11 По прибытию поезда ПМД на станцию назначения, работники вагонного хозяйства должны демонтировать БХВ.</w:t>
      </w:r>
    </w:p>
    <w:p w:rsidR="00000000" w:rsidRDefault="00600DB4">
      <w:bookmarkStart w:id="161" w:name="sub_111312"/>
      <w:bookmarkEnd w:id="160"/>
      <w:r>
        <w:t>11.3.12 В случае выявления неисправности или некомплектности БХВ при сдаче составляется акт. Ак</w:t>
      </w:r>
      <w:r>
        <w:t>т подписывается принимающим и сдающим работниками, а утверждается начальником эксплуатационного вагонного депо или его заместителем.</w:t>
      </w:r>
    </w:p>
    <w:p w:rsidR="00000000" w:rsidRDefault="00600DB4">
      <w:bookmarkStart w:id="162" w:name="sub_111313"/>
      <w:bookmarkEnd w:id="161"/>
      <w:r>
        <w:t>11.3.13 Обязательное считывание и расшифровка информации с регистрирующего устройства БХВ системы управ</w:t>
      </w:r>
      <w:r>
        <w:t>ления тормозами поездов производится в следующих случаях:</w:t>
      </w:r>
    </w:p>
    <w:bookmarkEnd w:id="162"/>
    <w:p w:rsidR="00000000" w:rsidRDefault="00600DB4">
      <w:r>
        <w:t>- остановка поезда ПМД на перегоне из-за неисправности вагонов или локомотива;</w:t>
      </w:r>
    </w:p>
    <w:p w:rsidR="00000000" w:rsidRDefault="00600DB4">
      <w:r>
        <w:t>- сбой в работе системы управления тормозами поездов;</w:t>
      </w:r>
    </w:p>
    <w:p w:rsidR="00000000" w:rsidRDefault="00600DB4">
      <w:r>
        <w:t>- нарушение безопасности движения, возникшее в процессе</w:t>
      </w:r>
      <w:r>
        <w:t xml:space="preserve"> следования поезда по участку железной дороги с использованием системы управления тормозами поездов.</w:t>
      </w:r>
    </w:p>
    <w:p w:rsidR="00000000" w:rsidRDefault="00600DB4">
      <w:bookmarkStart w:id="163" w:name="sub_111314"/>
      <w:r>
        <w:t>11.3.14 При выявлении в поезде ПМД неисправного вагона, зарегистрированного средствами контроля типа КТСМ, и прибытия его на станцию, осмотрщик в</w:t>
      </w:r>
      <w:r>
        <w:t>агонов должен произвести осмотр зарегистрированного вагона и дать заключение о возможности его дальнейшего следования в составе поезда. Отправление такого поезда без заключения специалиста вагонного депо производится только после отцепки неисправного вагон</w:t>
      </w:r>
      <w:r>
        <w:t>а. При отсутствии неисправности в зарегистрированном вагоне должны быть осмотрены по два смежных вагона в каждую сторону от зафиксированного. При наличии информации о сбоях средств контроля в счете вагонов на этот поезд производится осмотр всех вагонов с у</w:t>
      </w:r>
      <w:r>
        <w:t>казанной стороны поезда.</w:t>
      </w:r>
    </w:p>
    <w:bookmarkEnd w:id="163"/>
    <w:p w:rsidR="00000000" w:rsidRDefault="00600DB4">
      <w:r>
        <w:t>Если неисправность в поезде не обнаружена, то по приказу ДНЦ поезд следует до ближайшего пункта технического обслуживания вагонов с установленной скоростью.</w:t>
      </w:r>
    </w:p>
    <w:p w:rsidR="00000000" w:rsidRDefault="00600DB4">
      <w:bookmarkStart w:id="164" w:name="sub_111315"/>
      <w:r>
        <w:t>11.3.15 При выявлении в поезде ПМД неисправного вагона</w:t>
      </w:r>
      <w:r>
        <w:t xml:space="preserve">, зарегистрированного средствами контроля типа КТСМ с уровнем тревожной сигнализации "Тревога 2", если машинист поезда затребовал выезд осмотрщика вагонов к поезду, осмотрщик вагонов прибывает на перегон и производит осмотр состава. После чего докладывает </w:t>
      </w:r>
      <w:r>
        <w:t>через дежурного по станции ДНЦ о возможности дальнейшего следования в составе поезда вагона, зарегистрированного средствами контроля типа КТСМ.</w:t>
      </w:r>
    </w:p>
    <w:bookmarkEnd w:id="164"/>
    <w:p w:rsidR="00000000" w:rsidRDefault="00600DB4"/>
    <w:p w:rsidR="00000000" w:rsidRDefault="00600DB4">
      <w:pPr>
        <w:pStyle w:val="1"/>
      </w:pPr>
      <w:bookmarkStart w:id="165" w:name="sub_1114"/>
      <w:r>
        <w:t>11.4 Порядок действий работников локомотивного хозяйства</w:t>
      </w:r>
    </w:p>
    <w:bookmarkEnd w:id="165"/>
    <w:p w:rsidR="00000000" w:rsidRDefault="00600DB4"/>
    <w:p w:rsidR="00000000" w:rsidRDefault="00600DB4">
      <w:bookmarkStart w:id="166" w:name="sub_11141"/>
      <w:r>
        <w:t>11.4.1. При явке л</w:t>
      </w:r>
      <w:r>
        <w:t>окомотивной бригады на работу под поезда ПМД, дежурный по депо (помощник дежурного по депо, дежурный пункта явки) обязан проверить наличие у машиниста заключения на право вождения ПМД.</w:t>
      </w:r>
    </w:p>
    <w:p w:rsidR="00000000" w:rsidRDefault="00600DB4">
      <w:bookmarkStart w:id="167" w:name="sub_11142"/>
      <w:bookmarkEnd w:id="166"/>
      <w:r>
        <w:t>11.4.2 Работник, ответственный за проверку исправност</w:t>
      </w:r>
      <w:r>
        <w:t>и системы управления тормозами поездов, назначенный приказом начальника ремонтного локомотивного депо, организует на локомотиве, предназначенном для ведения поезда с использованием системы управления тормозами поездов, проверку:</w:t>
      </w:r>
    </w:p>
    <w:bookmarkEnd w:id="167"/>
    <w:p w:rsidR="00000000" w:rsidRDefault="00600DB4">
      <w:r>
        <w:lastRenderedPageBreak/>
        <w:t>- работоспособност</w:t>
      </w:r>
      <w:r>
        <w:t>и блоков управления тормозами поездов;</w:t>
      </w:r>
    </w:p>
    <w:p w:rsidR="00000000" w:rsidRDefault="00600DB4">
      <w:r>
        <w:t>- соответствия радиочастотных настроек системы управления тормозами поездов;</w:t>
      </w:r>
    </w:p>
    <w:p w:rsidR="00000000" w:rsidRDefault="00600DB4">
      <w:r>
        <w:t>- наличия устойчивой радиосвязи между оборудованием системы управления тормозами поездов в ведущей кабине локомотива и блоком БХВ. Расстояни</w:t>
      </w:r>
      <w:r>
        <w:t>е между проверяемым локомотивом и блоком БХВ, при проверке устойчивости радиосвязи должно быть не менее 1,5 км.</w:t>
      </w:r>
    </w:p>
    <w:p w:rsidR="00000000" w:rsidRDefault="00600DB4">
      <w:r>
        <w:t>Радиомодемы в нерабочей кабине проверяемого локомотива и на локомотивах, не осуществляющих совместную работу с каким-либо БХВ, должны находиться в выключенном состоянии.</w:t>
      </w:r>
    </w:p>
    <w:p w:rsidR="00000000" w:rsidRDefault="00600DB4">
      <w:bookmarkStart w:id="168" w:name="sub_11144"/>
      <w:r>
        <w:t>11.4.4 При приемке электровоза под поезд ПМД машинист обязан:</w:t>
      </w:r>
    </w:p>
    <w:bookmarkEnd w:id="168"/>
    <w:p w:rsidR="00000000" w:rsidRDefault="00600DB4">
      <w:r>
        <w:t>- пров</w:t>
      </w:r>
      <w:r>
        <w:t>ерить работоспособность системы управления тормозами поездов на локомотиве;</w:t>
      </w:r>
    </w:p>
    <w:p w:rsidR="00000000" w:rsidRDefault="00600DB4">
      <w:r>
        <w:t>- в случае выявленной неисправности такой системы, машинист докладывает об этом дежурному по депо (пункту оборота).</w:t>
      </w:r>
    </w:p>
    <w:p w:rsidR="00000000" w:rsidRDefault="00600DB4">
      <w:bookmarkStart w:id="169" w:name="sub_11145"/>
      <w:r>
        <w:t>11.4.5 После прицепки локомотива к составу и зарядки то</w:t>
      </w:r>
      <w:r>
        <w:t xml:space="preserve">рмозной магистрали, порядок опробования тормозов производится в соответствии с требованиями </w:t>
      </w:r>
      <w:hyperlink r:id="rId65" w:history="1">
        <w:r>
          <w:rPr>
            <w:rStyle w:val="a4"/>
          </w:rPr>
          <w:t>Правил</w:t>
        </w:r>
      </w:hyperlink>
      <w:r>
        <w:t xml:space="preserve">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 2.4.</w:t>
        </w:r>
      </w:hyperlink>
      <w:r>
        <w:t xml:space="preserve"> настоящей Инструкции).</w:t>
      </w:r>
    </w:p>
    <w:p w:rsidR="00000000" w:rsidRDefault="00600DB4">
      <w:bookmarkStart w:id="170" w:name="sub_11146"/>
      <w:bookmarkEnd w:id="169"/>
      <w:r>
        <w:t xml:space="preserve">11.4.6 После установки и подключения БХВ, машинист поезда проверяет работоспособность системы управления тормозами поездов в целом и записывает в сопроводительных документах на поезд и в маршруте </w:t>
      </w:r>
      <w:r>
        <w:t>машиниста в разделе "Замечания" номер диспетчерского приказа о следовании с поездом ПМД, номер частотного канала системы управления тормозами поездов, время, фамилию ДНЦ и краткое содержание приказа.</w:t>
      </w:r>
    </w:p>
    <w:p w:rsidR="00000000" w:rsidRDefault="00600DB4">
      <w:bookmarkStart w:id="171" w:name="sub_11147"/>
      <w:bookmarkEnd w:id="170"/>
      <w:r>
        <w:t>11.4.7 При сдаче локомотива в основном</w:t>
      </w:r>
      <w:r>
        <w:t xml:space="preserve"> или оборотном депо машинист обязан при выявлении любых нарушений в работе системы управления тормозами поезда ПМД произвести запись в журнале </w:t>
      </w:r>
      <w:hyperlink r:id="rId66" w:history="1">
        <w:r>
          <w:rPr>
            <w:rStyle w:val="a4"/>
          </w:rPr>
          <w:t>формы ТУ-152</w:t>
        </w:r>
      </w:hyperlink>
      <w:r>
        <w:t>.</w:t>
      </w:r>
    </w:p>
    <w:bookmarkEnd w:id="171"/>
    <w:p w:rsidR="00000000" w:rsidRDefault="00600DB4"/>
    <w:p w:rsidR="00000000" w:rsidRDefault="00600DB4">
      <w:pPr>
        <w:pStyle w:val="1"/>
      </w:pPr>
      <w:bookmarkStart w:id="172" w:name="sub_1115"/>
      <w:r>
        <w:t>11.5 Порядок сле</w:t>
      </w:r>
      <w:r>
        <w:t>дования поезда ПМД по участку железной дороги</w:t>
      </w:r>
    </w:p>
    <w:bookmarkEnd w:id="172"/>
    <w:p w:rsidR="00000000" w:rsidRDefault="00600DB4"/>
    <w:p w:rsidR="00000000" w:rsidRDefault="00600DB4">
      <w:bookmarkStart w:id="173" w:name="sub_11151"/>
      <w:r>
        <w:t xml:space="preserve">11.5.1 При следовании с поездом ПМД по участку железной дороги машинист должен осуществлять ведение поезда в соответствии с </w:t>
      </w:r>
      <w:hyperlink w:anchor="sub_1900" w:history="1">
        <w:r>
          <w:rPr>
            <w:rStyle w:val="a4"/>
          </w:rPr>
          <w:t>разделом 9</w:t>
        </w:r>
      </w:hyperlink>
      <w:r>
        <w:t xml:space="preserve"> настоящей Инструкции.</w:t>
      </w:r>
    </w:p>
    <w:p w:rsidR="00000000" w:rsidRDefault="00600DB4">
      <w:bookmarkStart w:id="174" w:name="sub_11152"/>
      <w:bookmarkEnd w:id="173"/>
      <w:r>
        <w:t>11.5.2 При необходимости регулировочного торможения на обрывоопасных местах, отпуск автотормозов в поезде производится только после полной остановки поезда.</w:t>
      </w:r>
    </w:p>
    <w:p w:rsidR="00000000" w:rsidRDefault="00600DB4">
      <w:bookmarkStart w:id="175" w:name="sub_11153"/>
      <w:bookmarkEnd w:id="174"/>
      <w:r>
        <w:t xml:space="preserve">11.5.3 Экстренное торможение применяется только в случаях необходимости </w:t>
      </w:r>
      <w:r>
        <w:t xml:space="preserve">немедленной остановки поезда, при возникновении угрозы безопасности движения. При выполнении полного служебного торможения не допускается понижение давления в тормозной магистрали ниже 0,38 МПа (3,8 </w:t>
      </w:r>
      <w:r w:rsidR="00CC1AD3">
        <w:rPr>
          <w:noProof/>
        </w:rPr>
        <w:drawing>
          <wp:inline distT="0" distB="0" distL="0" distR="0">
            <wp:extent cx="628650" cy="29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600DB4">
      <w:bookmarkStart w:id="176" w:name="sub_11154"/>
      <w:bookmarkEnd w:id="175"/>
      <w:r>
        <w:t>11.5.4 После применения экстренного или полного служебного торможения машинист немедленно передает ДНЦ через дежурного по ближайшей станции сообщение по форме:</w:t>
      </w:r>
    </w:p>
    <w:bookmarkEnd w:id="176"/>
    <w:p w:rsidR="00000000" w:rsidRDefault="00600DB4">
      <w:r>
        <w:t xml:space="preserve">"Я, машинист (фамилия) поезда N .... на .... км ... пикета применил экстренное (полное </w:t>
      </w:r>
      <w:r>
        <w:t>служебное) торможение на _________ километре _________ пикете перегона ____________ по причине _______".</w:t>
      </w:r>
    </w:p>
    <w:p w:rsidR="00000000" w:rsidRDefault="00600DB4">
      <w:r>
        <w:t>Дополнительно он информирует машинистов встречных и вслед идущих поездов по форме:</w:t>
      </w:r>
    </w:p>
    <w:p w:rsidR="00000000" w:rsidRDefault="00600DB4">
      <w:r>
        <w:t>"Внимание, все! Я, машинист (фамилия) поезда N ... остановился на __</w:t>
      </w:r>
      <w:r>
        <w:t>___ километре, ________ пикете четного (нечетного) пути перегона _________ после применения экстренного торможения. Сведений о нарушении габарита не имею. Будьте бдительны!".</w:t>
      </w:r>
    </w:p>
    <w:p w:rsidR="00000000" w:rsidRDefault="00600DB4">
      <w:bookmarkStart w:id="177" w:name="sub_11155"/>
      <w:r>
        <w:t xml:space="preserve">11.5.5 Отпуск автотормозов в поезде ПМД выполняется в соответствии с </w:t>
      </w:r>
      <w:hyperlink r:id="rId68" w:history="1">
        <w:r>
          <w:rPr>
            <w:rStyle w:val="a4"/>
          </w:rPr>
          <w:t>Правилами</w:t>
        </w:r>
      </w:hyperlink>
      <w:r>
        <w:t xml:space="preserve">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 2.4</w:t>
        </w:r>
      </w:hyperlink>
      <w:r>
        <w:t xml:space="preserve"> настоящей Инструкции), при этом, с целью исключения продольных реакций в п</w:t>
      </w:r>
      <w:r>
        <w:t xml:space="preserve">оезде, необходимо выдержать локомотив в заторможенном состоянии 40-60 секунд с давлением в тормозных </w:t>
      </w:r>
      <w:r>
        <w:lastRenderedPageBreak/>
        <w:t xml:space="preserve">цилиндрах 0,15-0,27 МПа (1,5-2 </w:t>
      </w:r>
      <w:r w:rsidR="00CC1AD3">
        <w:rPr>
          <w:noProof/>
        </w:rPr>
        <w:drawing>
          <wp:inline distT="0" distB="0" distL="0" distR="0">
            <wp:extent cx="628650" cy="29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после чего отпустить ступенями тормоз локомотива.</w:t>
      </w:r>
    </w:p>
    <w:p w:rsidR="00000000" w:rsidRDefault="00600DB4">
      <w:bookmarkStart w:id="178" w:name="sub_11156"/>
      <w:bookmarkEnd w:id="177"/>
      <w:r>
        <w:t>11.5.6 Запрещается</w:t>
      </w:r>
      <w:r>
        <w:t xml:space="preserve"> производить отпуск тормозов поезда до его полной остановки при скорости менее 30 км/час, независимо от температуры окружающей среды.</w:t>
      </w:r>
    </w:p>
    <w:p w:rsidR="00000000" w:rsidRDefault="00600DB4">
      <w:bookmarkStart w:id="179" w:name="sub_11157"/>
      <w:bookmarkEnd w:id="178"/>
      <w:r>
        <w:t>11.5.7 После отпуска тормозов в поезде на ходу набор тяги производится по истечении не менее одной минут</w:t>
      </w:r>
      <w:r>
        <w:t>ы.</w:t>
      </w:r>
    </w:p>
    <w:p w:rsidR="00000000" w:rsidRDefault="00600DB4">
      <w:bookmarkStart w:id="180" w:name="sub_11158"/>
      <w:bookmarkEnd w:id="179"/>
      <w:r>
        <w:t>11.5.8 В случае снятия напряжения в контактной сети из-за срабатывания аппаратуры защиты на тяговых подстанциях, локомотивная бригада руководствуется соответствующими положениями инструкции о порядке действий при повреждениях контактно</w:t>
      </w:r>
      <w:r>
        <w:t xml:space="preserve">й сети (см. </w:t>
      </w:r>
      <w:hyperlink w:anchor="sub_1223" w:history="1">
        <w:r>
          <w:rPr>
            <w:rStyle w:val="a4"/>
          </w:rPr>
          <w:t>п. 2.23</w:t>
        </w:r>
      </w:hyperlink>
      <w:r>
        <w:t xml:space="preserve"> и </w:t>
      </w:r>
      <w:hyperlink w:anchor="sub_1230" w:history="1">
        <w:r>
          <w:rPr>
            <w:rStyle w:val="a4"/>
          </w:rPr>
          <w:t>2.30</w:t>
        </w:r>
      </w:hyperlink>
      <w:r>
        <w:t xml:space="preserve"> настоящей Инструкции).</w:t>
      </w:r>
    </w:p>
    <w:p w:rsidR="00000000" w:rsidRDefault="00600DB4">
      <w:bookmarkStart w:id="181" w:name="sub_11159"/>
      <w:bookmarkEnd w:id="180"/>
      <w:r>
        <w:t>11.5.9 В случае выхода из строя оборудования системы управления тормозами поездов локомотива или БХВ машинист должен доложить о её неисп</w:t>
      </w:r>
      <w:r>
        <w:t>равности ДНЦ участка, который обязан принять меры к переформированию поезда на ближайшей станции.</w:t>
      </w:r>
    </w:p>
    <w:bookmarkEnd w:id="181"/>
    <w:p w:rsidR="00000000" w:rsidRDefault="00600DB4">
      <w:r>
        <w:t>Приказ о расформировании поезда ПМД до установленной в дорожном приказе для данного участка массы и длины ДНЦ передаёт локомотивной бригаде с указани</w:t>
      </w:r>
      <w:r>
        <w:t>ем станции расформирования поезда в соответствии с утвержденными нормами массы.</w:t>
      </w:r>
    </w:p>
    <w:p w:rsidR="00000000" w:rsidRDefault="00600DB4">
      <w:bookmarkStart w:id="182" w:name="sub_111510"/>
      <w:r>
        <w:t>11.5.10 При возникновении неисправности устройств контактной сети или повреждения токоприемников машинисты должны действовать согласно инструкции о порядке действий л</w:t>
      </w:r>
      <w:r>
        <w:t xml:space="preserve">окомотивных бригад и работников дистанции электроснабжения при повреждениях токоприемников и контактной сети (см. </w:t>
      </w:r>
      <w:hyperlink w:anchor="sub_1223" w:history="1">
        <w:r>
          <w:rPr>
            <w:rStyle w:val="a4"/>
          </w:rPr>
          <w:t>п. 2.23.</w:t>
        </w:r>
      </w:hyperlink>
      <w:r>
        <w:t xml:space="preserve"> и </w:t>
      </w:r>
      <w:hyperlink w:anchor="sub_1230" w:history="1">
        <w:r>
          <w:rPr>
            <w:rStyle w:val="a4"/>
          </w:rPr>
          <w:t>2.30</w:t>
        </w:r>
      </w:hyperlink>
      <w:r>
        <w:t xml:space="preserve"> настоящей Инструкции).</w:t>
      </w:r>
    </w:p>
    <w:bookmarkEnd w:id="182"/>
    <w:p w:rsidR="00000000" w:rsidRDefault="00600DB4"/>
    <w:p w:rsidR="00000000" w:rsidRDefault="00600DB4">
      <w:pPr>
        <w:pStyle w:val="1"/>
      </w:pPr>
      <w:bookmarkStart w:id="183" w:name="sub_11200"/>
      <w:r>
        <w:t>12 Организация обращения грузов</w:t>
      </w:r>
      <w:r>
        <w:t>ых соединенных поездов</w:t>
      </w:r>
    </w:p>
    <w:bookmarkEnd w:id="183"/>
    <w:p w:rsidR="00000000" w:rsidRDefault="00600DB4"/>
    <w:p w:rsidR="00000000" w:rsidRDefault="00600DB4">
      <w:pPr>
        <w:pStyle w:val="1"/>
      </w:pPr>
      <w:bookmarkStart w:id="184" w:name="sub_1121"/>
      <w:r>
        <w:t>12.1 Общие положения</w:t>
      </w:r>
    </w:p>
    <w:bookmarkEnd w:id="184"/>
    <w:p w:rsidR="00000000" w:rsidRDefault="00600DB4"/>
    <w:p w:rsidR="00000000" w:rsidRDefault="00600DB4">
      <w:bookmarkStart w:id="185" w:name="sub_11211"/>
      <w:r>
        <w:t>12.1.1 Вождение СП на полигонах нескольких железных дорог локомотивами, оборудованными системами вождения поездов с распределенной т</w:t>
      </w:r>
      <w:r>
        <w:t>ягой (ИСАВП-РТ или аналогичной ей по функциональным возможностям), допускается при оснащении указанных систем необходимым единым программным обеспечением для всего полигона обращения таких поездов.</w:t>
      </w:r>
    </w:p>
    <w:p w:rsidR="00000000" w:rsidRDefault="00600DB4">
      <w:bookmarkStart w:id="186" w:name="sub_11212"/>
      <w:bookmarkEnd w:id="185"/>
      <w:r>
        <w:t>12.1.2 Участки обращения локомотивных бр</w:t>
      </w:r>
      <w:r>
        <w:t>игад, станции переформирования и гарантийные участки ПТО вагонов для СП сохраняются такими же, как и для поездов нормальной длины.</w:t>
      </w:r>
    </w:p>
    <w:p w:rsidR="00000000" w:rsidRDefault="00600DB4">
      <w:bookmarkStart w:id="187" w:name="sub_11213"/>
      <w:bookmarkEnd w:id="186"/>
      <w:r>
        <w:t xml:space="preserve">12.1.3 Вождение СП организуется по разработанным расписаниям для таких поездов и отмечается на ГИД двойной </w:t>
      </w:r>
      <w:r>
        <w:t>линией. Изменение номера СП после соединения также отмечается на ГИД.</w:t>
      </w:r>
    </w:p>
    <w:p w:rsidR="00000000" w:rsidRDefault="00600DB4">
      <w:bookmarkStart w:id="188" w:name="sub_11214"/>
      <w:bookmarkEnd w:id="187"/>
      <w:r>
        <w:t>12.1.4 При организации обращения СП разрешается применение радиотелефонов ремонтно-оперативной радиосвязи POPC-GSM.</w:t>
      </w:r>
    </w:p>
    <w:bookmarkEnd w:id="188"/>
    <w:p w:rsidR="00000000" w:rsidRDefault="00600DB4"/>
    <w:p w:rsidR="00000000" w:rsidRDefault="00600DB4">
      <w:pPr>
        <w:pStyle w:val="1"/>
      </w:pPr>
      <w:bookmarkStart w:id="189" w:name="sub_1122"/>
      <w:r>
        <w:t>12.2 Порядок действий диспетчерско</w:t>
      </w:r>
      <w:r>
        <w:t>го аппарата и работников станций при подготовке поездов к соединению</w:t>
      </w:r>
    </w:p>
    <w:bookmarkEnd w:id="189"/>
    <w:p w:rsidR="00000000" w:rsidRDefault="00600DB4"/>
    <w:p w:rsidR="00000000" w:rsidRDefault="00600DB4">
      <w:bookmarkStart w:id="190" w:name="sub_11221"/>
      <w:r>
        <w:t xml:space="preserve">12.2.1 ДНЦ заранее предупреждает маневрового диспетчера (ДСП) о формировании СП с указанием места и времени его формирования и времени отправления. Маневровый диспетчер </w:t>
      </w:r>
      <w:r>
        <w:t>передает распоряжение работникам смены на формирование такого поезда и предупреждает дежурного по депо или пункту оборота локомотивных бригад о формировании СП и необходимости выдачи под поезда, планируемые к соединению, локомотивов с исправной системой во</w:t>
      </w:r>
      <w:r>
        <w:t>ждения поездов с распределенной тягой.</w:t>
      </w:r>
    </w:p>
    <w:bookmarkEnd w:id="190"/>
    <w:p w:rsidR="00000000" w:rsidRDefault="00600DB4">
      <w:r>
        <w:rPr>
          <w:rStyle w:val="a3"/>
        </w:rPr>
        <w:t>Примечание</w:t>
      </w:r>
      <w:r>
        <w:t xml:space="preserve"> - допускается выдача под СП локомотивов, не оборудованных системами </w:t>
      </w:r>
      <w:r>
        <w:lastRenderedPageBreak/>
        <w:t xml:space="preserve">управления распределенной тягой только в случаях предусмотренных </w:t>
      </w:r>
      <w:hyperlink w:anchor="sub_1015" w:history="1">
        <w:r>
          <w:rPr>
            <w:rStyle w:val="a4"/>
          </w:rPr>
          <w:t>п. 1.5</w:t>
        </w:r>
      </w:hyperlink>
      <w:r>
        <w:t xml:space="preserve"> настоящей Инструкции.</w:t>
      </w:r>
    </w:p>
    <w:p w:rsidR="00000000" w:rsidRDefault="00600DB4"/>
    <w:p w:rsidR="00000000" w:rsidRDefault="00600DB4">
      <w:bookmarkStart w:id="191" w:name="sub_11222"/>
      <w:r>
        <w:t xml:space="preserve">12.2.2 При наличии в составе одного из поездов, планируемых к соединению, вагонов, которые не могут следовать в составе СП согласно </w:t>
      </w:r>
      <w:hyperlink w:anchor="sub_1049" w:history="1">
        <w:r>
          <w:rPr>
            <w:rStyle w:val="a4"/>
          </w:rPr>
          <w:t>п. 4.9</w:t>
        </w:r>
      </w:hyperlink>
      <w:r>
        <w:t xml:space="preserve"> настоящей Инструкции, ДСП по согласованию с маневровым диспетчером принимает решение об ис</w:t>
      </w:r>
      <w:r>
        <w:t>ключении такого вагона из состава поезда или с ДНЦ об отмене СП.</w:t>
      </w:r>
    </w:p>
    <w:p w:rsidR="00000000" w:rsidRDefault="00600DB4">
      <w:bookmarkStart w:id="192" w:name="sub_11223"/>
      <w:bookmarkEnd w:id="191"/>
      <w:r>
        <w:t>12.2.3 Объединение поездов в СП производится по регистрируемому в "Книге диспетчерских распоряжений" формы ДУ-58 приказу ДНЦ следующей формы.</w:t>
      </w:r>
    </w:p>
    <w:bookmarkEnd w:id="192"/>
    <w:p w:rsidR="00000000" w:rsidRDefault="00600DB4">
      <w:r>
        <w:t>"Машинист поезда N ___</w:t>
      </w:r>
      <w:r>
        <w:t>___ фамилия ______ локомотив N _______ и машинист поезда N ______ фамилия ______ локомотив ______. Приказ N ______. Дата, время. Приказываю соединить поезда на ______ км ______ ПК ______ главного пути перегона (станции) ______ с установкой ИСАВП-РТ и ее на</w:t>
      </w:r>
      <w:r>
        <w:t>стройка на сетевой адрес N ______. Первому поезду в составе соединенного присвоен N ______, второму поезду присваивается N ______, соединенному поезду проследовать до ______ км, пк ______ перегона (станции), время выдачи ______. ДНЦ фамилия".</w:t>
      </w:r>
    </w:p>
    <w:p w:rsidR="00000000" w:rsidRDefault="00600DB4">
      <w:r>
        <w:t>Приказ переда</w:t>
      </w:r>
      <w:r>
        <w:t>ется дежурным по станции соединения и по маршруту следования, а также поездному диспетчеру следующего участка по маршруту следования СП. ДСП станции соединения передаёт данный приказ машинистам локомотивов соединяемых грузовых поездов по поездной радиосвяз</w:t>
      </w:r>
      <w:r>
        <w:t>и. При диспетчерской централизации приказ ДНЦ передаётся непосредственно машинистам.</w:t>
      </w:r>
    </w:p>
    <w:p w:rsidR="00000000" w:rsidRDefault="00600DB4">
      <w:bookmarkStart w:id="193" w:name="sub_11224"/>
      <w:r>
        <w:t>12.2.4 Формирование и отправление СП осуществляется по жестким ниткам графика. Отклонение от них допускается не более чем на 2 часа.</w:t>
      </w:r>
    </w:p>
    <w:p w:rsidR="00000000" w:rsidRDefault="00600DB4">
      <w:bookmarkStart w:id="194" w:name="sub_11225"/>
      <w:bookmarkEnd w:id="193"/>
      <w:r>
        <w:t>12.2.5 Номе</w:t>
      </w:r>
      <w:r>
        <w:t>р сетевого адреса, на котором будет производиться работа системы автоматизированного вождения поездов с распределенной тягой данного СП, устанавливается по номеру первого поезда. Запрещается присвоение одинаковых сетевых адресов систем вождения поездов с р</w:t>
      </w:r>
      <w:r>
        <w:t>аспределённой тягой в течение отчётных суток.</w:t>
      </w:r>
    </w:p>
    <w:bookmarkEnd w:id="194"/>
    <w:p w:rsidR="00000000" w:rsidRDefault="00600DB4"/>
    <w:p w:rsidR="00000000" w:rsidRDefault="00600DB4">
      <w:pPr>
        <w:pStyle w:val="1"/>
      </w:pPr>
      <w:bookmarkStart w:id="195" w:name="sub_1123"/>
      <w:r>
        <w:t>12.3 Порядок действий работников вагонного хозяйства при подготовке поездов к соединению</w:t>
      </w:r>
    </w:p>
    <w:bookmarkEnd w:id="195"/>
    <w:p w:rsidR="00000000" w:rsidRDefault="00600DB4"/>
    <w:p w:rsidR="00000000" w:rsidRDefault="00600DB4">
      <w:bookmarkStart w:id="196" w:name="sub_11231"/>
      <w:r>
        <w:t>12.3.1 Разрешается работникам вагонного хозяйства производить подготовку тормозного о</w:t>
      </w:r>
      <w:r>
        <w:t>борудования в составах, предназначенных для последующего соединения, находящихся на разных путях. При этом производится полное опробование тормозов каждого из составов, с выдачей машинистам справок об обеспечении тормозами и исправном их действии.</w:t>
      </w:r>
    </w:p>
    <w:p w:rsidR="00000000" w:rsidRDefault="00600DB4">
      <w:bookmarkStart w:id="197" w:name="sub_11232"/>
      <w:bookmarkEnd w:id="196"/>
      <w:r>
        <w:t xml:space="preserve">12.3.2 Тормозное нажатие на 100 т массы в СП принимают по наименьшему значению тормозного нажатия одного из объединенных составов, при условии выполнения требования </w:t>
      </w:r>
      <w:hyperlink w:anchor="sub_1411" w:history="1">
        <w:r>
          <w:rPr>
            <w:rStyle w:val="a4"/>
          </w:rPr>
          <w:t>п. 4.11</w:t>
        </w:r>
      </w:hyperlink>
      <w:r>
        <w:t xml:space="preserve"> настоящей Инструкции.</w:t>
      </w:r>
    </w:p>
    <w:bookmarkEnd w:id="197"/>
    <w:p w:rsidR="00000000" w:rsidRDefault="00600DB4"/>
    <w:p w:rsidR="00000000" w:rsidRDefault="00600DB4">
      <w:pPr>
        <w:pStyle w:val="1"/>
      </w:pPr>
      <w:bookmarkStart w:id="198" w:name="sub_1124"/>
      <w:r>
        <w:t>12.4 По</w:t>
      </w:r>
      <w:r>
        <w:t>рядок действий работников локомотивного хозяйства при подготовке поездов к соединению</w:t>
      </w:r>
    </w:p>
    <w:bookmarkEnd w:id="198"/>
    <w:p w:rsidR="00000000" w:rsidRDefault="00600DB4"/>
    <w:p w:rsidR="00000000" w:rsidRDefault="00600DB4">
      <w:bookmarkStart w:id="199" w:name="sub_11241"/>
      <w:r>
        <w:t>12.4.1 При явке локомотивной бригады на работу, для ведения СП, дежурный по депо (помощник дежурного по депо, дежурный пункта явки) обязан по служебному</w:t>
      </w:r>
      <w:r>
        <w:t xml:space="preserve"> формуляру и утвержденному списку проверить наличие у машиниста заключения на право вождения соединенных поездов.</w:t>
      </w:r>
    </w:p>
    <w:p w:rsidR="00000000" w:rsidRDefault="00600DB4">
      <w:bookmarkStart w:id="200" w:name="sub_11242"/>
      <w:bookmarkEnd w:id="199"/>
      <w:r>
        <w:t>12.4.2 При приемке локомотива для следования с СП машинист должен проверить наличие штампа об исправности системы вождения п</w:t>
      </w:r>
      <w:r>
        <w:t xml:space="preserve">оездов с распределенной тягой в журнале </w:t>
      </w:r>
      <w:hyperlink r:id="rId70" w:history="1">
        <w:r>
          <w:rPr>
            <w:rStyle w:val="a4"/>
          </w:rPr>
          <w:t>формы ТУ-152</w:t>
        </w:r>
      </w:hyperlink>
      <w:r>
        <w:t xml:space="preserve">. После чего произвести предрейсовую диагностику и проверку работоспособности системы </w:t>
      </w:r>
      <w:r>
        <w:lastRenderedPageBreak/>
        <w:t>вождения поездов с распределенной тягой со вторым лок</w:t>
      </w:r>
      <w:r>
        <w:t xml:space="preserve">омотивом, согласно руководству по эксплуатации (см. </w:t>
      </w:r>
      <w:hyperlink w:anchor="sub_1225" w:history="1">
        <w:r>
          <w:rPr>
            <w:rStyle w:val="a4"/>
          </w:rPr>
          <w:t>п. 2.25</w:t>
        </w:r>
      </w:hyperlink>
      <w:r>
        <w:t xml:space="preserve"> настоящей Инструкции), результаты проверки записать в журнал формы ТУ-152 по следующей форме:</w:t>
      </w:r>
    </w:p>
    <w:bookmarkEnd w:id="200"/>
    <w:p w:rsidR="00000000" w:rsidRDefault="00600DB4">
      <w:r>
        <w:t>"ИСАВП-РТ (или иная аналогичная по функциональным возможностям сист</w:t>
      </w:r>
      <w:r>
        <w:t>ема вождения поездов с распределенной тягой) проверена, исправна".</w:t>
      </w:r>
    </w:p>
    <w:p w:rsidR="00000000" w:rsidRDefault="00600DB4">
      <w:bookmarkStart w:id="201" w:name="sub_11243"/>
      <w:r>
        <w:t xml:space="preserve">12.4.3 При приемке локомотива проверить наличие штампа в журнале </w:t>
      </w:r>
      <w:hyperlink r:id="rId71" w:history="1">
        <w:r>
          <w:rPr>
            <w:rStyle w:val="a4"/>
          </w:rPr>
          <w:t>формы ТУ-152</w:t>
        </w:r>
      </w:hyperlink>
      <w:r>
        <w:t xml:space="preserve"> об исправности локомотивной радиостан</w:t>
      </w:r>
      <w:r>
        <w:t>ции поездной радиосвязи и произвести проверку её работоспособности.</w:t>
      </w:r>
    </w:p>
    <w:p w:rsidR="00000000" w:rsidRDefault="00600DB4">
      <w:bookmarkStart w:id="202" w:name="sub_11244"/>
      <w:bookmarkEnd w:id="201"/>
      <w:r>
        <w:t>12.4.4 После получения приказа ДНЦ на соединение поездов, машинисты соединяемых поездов обязаны установить между собой связь по поездной радиосвязи, сообщить друг другу н</w:t>
      </w:r>
      <w:r>
        <w:t>омер своего локомотива, поезда, его массу, длину в осях, тормозное нажатие (по справке об обеспечении поезда тормозами и исправном их действии), свою фамилию и убедиться по натурным листам поездов, что оба соединяемых поезда соответствуют требованиям насто</w:t>
      </w:r>
      <w:r>
        <w:t>ящей Инструкции.</w:t>
      </w:r>
    </w:p>
    <w:bookmarkEnd w:id="202"/>
    <w:p w:rsidR="00000000" w:rsidRDefault="00600DB4"/>
    <w:p w:rsidR="00000000" w:rsidRDefault="00600DB4">
      <w:pPr>
        <w:pStyle w:val="1"/>
      </w:pPr>
      <w:bookmarkStart w:id="203" w:name="sub_1125"/>
      <w:r>
        <w:t>12.5 Порядок формирования СП</w:t>
      </w:r>
    </w:p>
    <w:bookmarkEnd w:id="203"/>
    <w:p w:rsidR="00000000" w:rsidRDefault="00600DB4"/>
    <w:p w:rsidR="00000000" w:rsidRDefault="00600DB4">
      <w:bookmarkStart w:id="204" w:name="sub_11251"/>
      <w:r>
        <w:t>12.5.1 При соединении поездо</w:t>
      </w:r>
      <w:r>
        <w:t>в на станции, первый поезд принимается на свободный путь по открытому входному (маршрутному) светофору, а второй - при запрещающем показании входного (маршрутного) светофора. Для проследования запрещающего показания входного (маршрутного) сигнала машинисту</w:t>
      </w:r>
      <w:r>
        <w:t xml:space="preserve"> второго поезда по поездной радиосвязи передается регистрируемый приказ дежурного по станции по форме:</w:t>
      </w:r>
    </w:p>
    <w:bookmarkEnd w:id="204"/>
    <w:p w:rsidR="00000000" w:rsidRDefault="00600DB4">
      <w:r>
        <w:t xml:space="preserve">"Приказ N ______, дата и время. Машинисту поезда N ______ разрешается проследовать запрещающее показание входного (маршрутного) светофора литер </w:t>
      </w:r>
      <w:r>
        <w:t>______ станции ______ и следовать для соединения на ______ путь, занятый поездом N ______ ДСП ______".</w:t>
      </w:r>
    </w:p>
    <w:p w:rsidR="00000000" w:rsidRDefault="00600DB4">
      <w:bookmarkStart w:id="205" w:name="sub_11252"/>
      <w:r>
        <w:t>12.5.2 При получении приказа на проследование входного (маршрутного) светофора с запрещающим показанием, машинист обязан остановиться у указанно</w:t>
      </w:r>
      <w:r>
        <w:t xml:space="preserve">го светофора и далее проследовать его с особой бдительностью порядком, предусмотренным </w:t>
      </w:r>
      <w:hyperlink r:id="rId72" w:history="1">
        <w:r>
          <w:rPr>
            <w:rStyle w:val="a4"/>
          </w:rPr>
          <w:t>ИДП</w:t>
        </w:r>
      </w:hyperlink>
      <w:r>
        <w:t xml:space="preserve"> (см. </w:t>
      </w:r>
      <w:hyperlink w:anchor="sub_1022" w:history="1">
        <w:r>
          <w:rPr>
            <w:rStyle w:val="a4"/>
          </w:rPr>
          <w:t>п. 2.2.</w:t>
        </w:r>
      </w:hyperlink>
      <w:r>
        <w:t xml:space="preserve"> настоящей Инструкции).</w:t>
      </w:r>
    </w:p>
    <w:p w:rsidR="00000000" w:rsidRDefault="00600DB4">
      <w:bookmarkStart w:id="206" w:name="sub_11253"/>
      <w:bookmarkEnd w:id="205"/>
      <w:r>
        <w:t>12.5.3 Машинист ло</w:t>
      </w:r>
      <w:r>
        <w:t>комотива первого поезда следует до места, указанного в приказе поездного диспетчера, и по поездной радиосвязи сообщает машинисту второго поезда об остановке по форме:</w:t>
      </w:r>
    </w:p>
    <w:bookmarkEnd w:id="206"/>
    <w:p w:rsidR="00000000" w:rsidRDefault="00600DB4">
      <w:r>
        <w:t>Внимание! Машинисту поезда N ______ фамилия ______, локомотив N ______. Я, машин</w:t>
      </w:r>
      <w:r>
        <w:t>ист поезда N ______, фамилия ______, локомотив N ______ остановился на ______ км ______ ПК (______ пути станции ______) для формирования соединенного поезда. Условная длина поезда ______".</w:t>
      </w:r>
    </w:p>
    <w:p w:rsidR="00000000" w:rsidRDefault="00600DB4">
      <w:r>
        <w:t>Машинист второго поезда по поездной радиосвязи подтверждает получен</w:t>
      </w:r>
      <w:r>
        <w:t>ную информацию.</w:t>
      </w:r>
    </w:p>
    <w:p w:rsidR="00000000" w:rsidRDefault="00600DB4">
      <w:bookmarkStart w:id="207" w:name="sub_11254"/>
      <w:r>
        <w:t>12.5.4 При формировании поезда на перегоне, машинисту второго поезда выдаётся предупреждение с указанием (км, пк) местонахождения хвостовой части первого поезда. После получения приказа на соединение машинист второго поезда при сле</w:t>
      </w:r>
      <w:r>
        <w:t xml:space="preserve">довании к месту соединения должен остановиться у проходного светофора с запрещающим показанием и далее проследовать его с особой бдительностью порядком, предусмотренным </w:t>
      </w:r>
      <w:hyperlink r:id="rId73" w:history="1">
        <w:r>
          <w:rPr>
            <w:rStyle w:val="a4"/>
          </w:rPr>
          <w:t>ИДП</w:t>
        </w:r>
      </w:hyperlink>
      <w:r>
        <w:t xml:space="preserve"> (см. </w:t>
      </w:r>
      <w:hyperlink w:anchor="sub_1022" w:history="1">
        <w:r>
          <w:rPr>
            <w:rStyle w:val="a4"/>
          </w:rPr>
          <w:t>п. 2.2.</w:t>
        </w:r>
      </w:hyperlink>
      <w:r>
        <w:t xml:space="preserve"> настоящей Инструкции).</w:t>
      </w:r>
    </w:p>
    <w:p w:rsidR="00000000" w:rsidRDefault="00600DB4">
      <w:bookmarkStart w:id="208" w:name="sub_11255"/>
      <w:bookmarkEnd w:id="207"/>
      <w:r>
        <w:t>12.5.5 Машинист второго поезда при следовании на соединение обязан за 150-200 метров снизить скорость до 5 км/час и остановить поезд на расстоянии 10-15 метров от хвостового вагона первого пое</w:t>
      </w:r>
      <w:r>
        <w:t>зда.</w:t>
      </w:r>
    </w:p>
    <w:p w:rsidR="00000000" w:rsidRDefault="00600DB4">
      <w:bookmarkStart w:id="209" w:name="sub_11256"/>
      <w:bookmarkEnd w:id="208"/>
      <w:r>
        <w:t xml:space="preserve">12.5.6 После остановки и согласования своих действий, машинисты соединяемых поездов перед соединением устанавливают системы вождения поездов с распределенной тягой в своих локомотивах на соответствующий режим управления (ведущий или </w:t>
      </w:r>
      <w:r>
        <w:t xml:space="preserve">ведомый) и проверяют наличие связи между системами вождения поездов с распределенной тягой в соответствии с присвоенным сетевым адресом. При отсутствии такой связи машинисты соединяемых поездов сообщают ДСП и </w:t>
      </w:r>
      <w:r>
        <w:lastRenderedPageBreak/>
        <w:t xml:space="preserve">ДНЦ о неисправности системы вождения поездов с </w:t>
      </w:r>
      <w:r>
        <w:t>распределенной тягой и получают от последнего приказ на дальнейшее следование поездов обычным порядком (без соединения).</w:t>
      </w:r>
    </w:p>
    <w:p w:rsidR="00000000" w:rsidRDefault="00600DB4">
      <w:bookmarkStart w:id="210" w:name="sub_11257"/>
      <w:bookmarkEnd w:id="209"/>
      <w:r>
        <w:t xml:space="preserve">12.5.7 При подготовке поездов к соединению система вождения поездов с распределенной тягой переводится в "маневровый </w:t>
      </w:r>
      <w:r>
        <w:t>режим".</w:t>
      </w:r>
    </w:p>
    <w:p w:rsidR="00000000" w:rsidRDefault="00600DB4">
      <w:bookmarkStart w:id="211" w:name="sub_11258"/>
      <w:bookmarkEnd w:id="210"/>
      <w:r>
        <w:t>12.5.8 Перед соединением поездов помощник машиниста локомотива второго поезда обязан осмотреть автосцепку хвостового вагона первого поезда, убедиться в готовности к сцеплению со своим (ведомым) локомотивом. Сцепление локомотива вт</w:t>
      </w:r>
      <w:r>
        <w:t>орого поезда с последним вагоном впереди стоящего поезда осуществлять при скорости не более 3 км/час.</w:t>
      </w:r>
    </w:p>
    <w:bookmarkEnd w:id="211"/>
    <w:p w:rsidR="00000000" w:rsidRDefault="00600DB4">
      <w:r>
        <w:t>При соединении поездов осаживание первого поезда категорически запрещается!</w:t>
      </w:r>
    </w:p>
    <w:p w:rsidR="00000000" w:rsidRDefault="00600DB4">
      <w:r>
        <w:t>Кратковременным движением локомотива второго поезда назад посредством</w:t>
      </w:r>
      <w:r>
        <w:t xml:space="preserve"> отпуска тормозов или включением тяги проверить сцепление с хвостовым вагоном первого поезда. Снять с подвески концевые рукава тормозной магистрали хвостового вагона первого поезда и локомотива второго поезда и соединить их.</w:t>
      </w:r>
    </w:p>
    <w:p w:rsidR="00000000" w:rsidRDefault="00600DB4">
      <w:r>
        <w:t xml:space="preserve">После этого доложить машинисту </w:t>
      </w:r>
      <w:r>
        <w:t>локомотива первого поезда (ведущего) по поездной радиосвязи:</w:t>
      </w:r>
    </w:p>
    <w:p w:rsidR="00000000" w:rsidRDefault="00600DB4">
      <w:r>
        <w:t>"Машинисту поезда N ______ фамилия ______, локомотив N ______. Я, машинист поезда N ______, фамилия ______, локомотив N ______. Соединение с хвостовой частью поезда N ______ выполнил".</w:t>
      </w:r>
    </w:p>
    <w:p w:rsidR="00000000" w:rsidRDefault="00600DB4">
      <w:r>
        <w:t>Ответствен</w:t>
      </w:r>
      <w:r>
        <w:t>ность за правильность сцепления между локомотивом второго поезда и последним вагоном первого поезда, соединение рукавов тормозных магистралей и открытие концевых кранов между ними возлагается на машиниста локомотива второго поезда (ведомого).</w:t>
      </w:r>
    </w:p>
    <w:p w:rsidR="00000000" w:rsidRDefault="00600DB4">
      <w:bookmarkStart w:id="212" w:name="sub_11259"/>
      <w:r>
        <w:t>12.5</w:t>
      </w:r>
      <w:r>
        <w:t>.9 После соединения поездов на станции или перегоне, если перед этим произведено полное опробование тормозов в каждом составе, целостность тормозной магистрали и исправное действие датчика контроля состояния тормозной магистрали на локомотивах в СП проверя</w:t>
      </w:r>
      <w:r>
        <w:t xml:space="preserve">ются порядком, изложенным в </w:t>
      </w:r>
      <w:hyperlink r:id="rId74" w:history="1">
        <w:r>
          <w:rPr>
            <w:rStyle w:val="a4"/>
          </w:rPr>
          <w:t>п. 31</w:t>
        </w:r>
      </w:hyperlink>
      <w:r>
        <w:t xml:space="preserve"> приложения 3 Правил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 2.4.</w:t>
        </w:r>
      </w:hyperlink>
      <w:r>
        <w:t xml:space="preserve"> настоящей Инструкции).</w:t>
      </w:r>
    </w:p>
    <w:bookmarkEnd w:id="212"/>
    <w:p w:rsidR="00000000" w:rsidRDefault="00600DB4">
      <w:r>
        <w:t>В случаях соединения и разъединения СП на перегоне, порядок проведения опробования тормозов определяется владельцем инфраструктуры и указывается в Местных Инструкциях.</w:t>
      </w:r>
    </w:p>
    <w:p w:rsidR="00000000" w:rsidRDefault="00600DB4">
      <w:bookmarkStart w:id="213" w:name="sub_112510"/>
      <w:r>
        <w:t>12.5.10 При организованном обращении СП на участках и направлениях же</w:t>
      </w:r>
      <w:r>
        <w:t>лезной дороги, с использованием автоматизированной системы вождения поездов с распределенной тягой, запрещается объединение грузовых поездов при её неисправности.</w:t>
      </w:r>
    </w:p>
    <w:p w:rsidR="00000000" w:rsidRDefault="00600DB4">
      <w:bookmarkStart w:id="214" w:name="sub_112511"/>
      <w:bookmarkEnd w:id="213"/>
      <w:r>
        <w:t>12.5.11 После соединения составов на ведомом локомотиве в составе СП:</w:t>
      </w:r>
    </w:p>
    <w:bookmarkEnd w:id="214"/>
    <w:p w:rsidR="00000000" w:rsidRDefault="00600DB4">
      <w:r>
        <w:t>- перевести работу устройств безопасности в режим "Двойная тяга";</w:t>
      </w:r>
    </w:p>
    <w:p w:rsidR="00000000" w:rsidRDefault="00600DB4">
      <w:r>
        <w:t>- проверить работу сбора схемы режима тяги;</w:t>
      </w:r>
    </w:p>
    <w:p w:rsidR="00000000" w:rsidRDefault="00600DB4">
      <w:r>
        <w:t>- перевести систему вождения поездов с распределенной тягой в режим ведения СП;</w:t>
      </w:r>
    </w:p>
    <w:p w:rsidR="00000000" w:rsidRDefault="00600DB4">
      <w:r>
        <w:t xml:space="preserve">- ввести в систему вождения поездов с распределенной тягой </w:t>
      </w:r>
      <w:r>
        <w:t>параметры движения согласно полученным документам.</w:t>
      </w:r>
    </w:p>
    <w:p w:rsidR="00000000" w:rsidRDefault="00600DB4">
      <w:bookmarkStart w:id="215" w:name="sub_112512"/>
      <w:r>
        <w:t xml:space="preserve">12.5.12 После выполнения вышеперечисленных действий, машинистом ведущего локомотива проводится сокращенное опробование тормозов в режиме кнопочного контроллера порядком, установленным </w:t>
      </w:r>
      <w:hyperlink r:id="rId75" w:history="1">
        <w:r>
          <w:rPr>
            <w:rStyle w:val="a4"/>
          </w:rPr>
          <w:t>Правилами</w:t>
        </w:r>
      </w:hyperlink>
      <w:r>
        <w:t xml:space="preserve">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 2.4</w:t>
        </w:r>
      </w:hyperlink>
      <w:r>
        <w:t xml:space="preserve"> настоящей Инструкции).</w:t>
      </w:r>
    </w:p>
    <w:bookmarkEnd w:id="215"/>
    <w:p w:rsidR="00000000" w:rsidRDefault="00600DB4"/>
    <w:p w:rsidR="00000000" w:rsidRDefault="00600DB4">
      <w:pPr>
        <w:pStyle w:val="1"/>
      </w:pPr>
      <w:bookmarkStart w:id="216" w:name="sub_1126"/>
      <w:r>
        <w:t>12.6 Порядок следования СП по участку железной дороги</w:t>
      </w:r>
    </w:p>
    <w:bookmarkEnd w:id="216"/>
    <w:p w:rsidR="00000000" w:rsidRDefault="00600DB4"/>
    <w:p w:rsidR="00000000" w:rsidRDefault="00600DB4">
      <w:bookmarkStart w:id="217" w:name="sub_11261"/>
      <w:r>
        <w:t xml:space="preserve">12.6.1 Отправление и приём СП производится согласно </w:t>
      </w:r>
      <w:hyperlink r:id="rId76" w:history="1">
        <w:r>
          <w:rPr>
            <w:rStyle w:val="a4"/>
          </w:rPr>
          <w:t>приложению N 9</w:t>
        </w:r>
      </w:hyperlink>
      <w:r>
        <w:t xml:space="preserve"> ИДП (см. </w:t>
      </w:r>
      <w:hyperlink w:anchor="sub_1022" w:history="1">
        <w:r>
          <w:rPr>
            <w:rStyle w:val="a4"/>
          </w:rPr>
          <w:t>п. 2.2.</w:t>
        </w:r>
      </w:hyperlink>
      <w:r>
        <w:t xml:space="preserve"> настоящ</w:t>
      </w:r>
      <w:r>
        <w:t>ей Инструкции). Порядок отправления соединенного поезда на перегон (в случае формирования его на станции) и его приёма указывается в Приложении к ТРА станции.</w:t>
      </w:r>
    </w:p>
    <w:p w:rsidR="00000000" w:rsidRDefault="00600DB4">
      <w:bookmarkStart w:id="218" w:name="sub_11262"/>
      <w:bookmarkEnd w:id="217"/>
      <w:r>
        <w:t>12.6.2 СП на всем пути следования от места объединения до места разъединения, с</w:t>
      </w:r>
      <w:r>
        <w:t xml:space="preserve">читается за одну единицу. Нумерация поезда устанавливается в соответствии с </w:t>
      </w:r>
      <w:hyperlink r:id="rId77" w:history="1">
        <w:r>
          <w:rPr>
            <w:rStyle w:val="a4"/>
          </w:rPr>
          <w:t>распоряжением</w:t>
        </w:r>
      </w:hyperlink>
      <w:r>
        <w:t xml:space="preserve">, указанным в </w:t>
      </w:r>
      <w:hyperlink w:anchor="sub_1233" w:history="1">
        <w:r>
          <w:rPr>
            <w:rStyle w:val="a4"/>
          </w:rPr>
          <w:t>п. 2.33</w:t>
        </w:r>
      </w:hyperlink>
      <w:r>
        <w:t xml:space="preserve"> настоящей Инструкции.</w:t>
      </w:r>
    </w:p>
    <w:p w:rsidR="00000000" w:rsidRDefault="00600DB4">
      <w:bookmarkStart w:id="219" w:name="sub_11263"/>
      <w:bookmarkEnd w:id="218"/>
      <w:r>
        <w:t xml:space="preserve">12.6.3 Скорость движения СП устанавливается в соответствии с действующим приказом по допускаемым скоростям движения поездов и при условии обеспечения тормозным нажатием в соответствии с </w:t>
      </w:r>
      <w:hyperlink r:id="rId78" w:history="1">
        <w:r>
          <w:rPr>
            <w:rStyle w:val="a4"/>
          </w:rPr>
          <w:t>Правилами</w:t>
        </w:r>
      </w:hyperlink>
      <w:r>
        <w:t xml:space="preserve">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 2.4.</w:t>
        </w:r>
      </w:hyperlink>
      <w:r>
        <w:t xml:space="preserve"> настоящей Инструкции).</w:t>
      </w:r>
    </w:p>
    <w:p w:rsidR="00000000" w:rsidRDefault="00600DB4">
      <w:bookmarkStart w:id="220" w:name="sub_11264"/>
      <w:bookmarkEnd w:id="219"/>
      <w:r>
        <w:t>12.6.4 В пути следования машинисты локомотивов СП выполняют проверку поездной радиосвязи между собо</w:t>
      </w:r>
      <w:r>
        <w:t>й в местах, установленных Местными Инструкциями, при этом первым посылает вызов машинист ведомого локомотива.</w:t>
      </w:r>
    </w:p>
    <w:p w:rsidR="00000000" w:rsidRDefault="00600DB4">
      <w:bookmarkStart w:id="221" w:name="sub_11265"/>
      <w:bookmarkEnd w:id="220"/>
      <w:r>
        <w:t xml:space="preserve">12.6.5 Перед участком, установленным для проверки действия тормозов в пути следования, машинист ведущего локомотива информирует </w:t>
      </w:r>
      <w:r>
        <w:t>о своих действиях машиниста ведомого локомотива.</w:t>
      </w:r>
    </w:p>
    <w:bookmarkEnd w:id="221"/>
    <w:p w:rsidR="00000000" w:rsidRDefault="00600DB4">
      <w:r>
        <w:t xml:space="preserve">Проверка действия тормозов в пути следования производится в режиме управления от кнопочного контроллера. Величина снижения давления в уравнительном резервуаре выполняется в соответствии и порядком, </w:t>
      </w:r>
      <w:r>
        <w:t xml:space="preserve">установленным </w:t>
      </w:r>
      <w:hyperlink r:id="rId79" w:history="1">
        <w:r>
          <w:rPr>
            <w:rStyle w:val="a4"/>
          </w:rPr>
          <w:t>Правилами</w:t>
        </w:r>
      </w:hyperlink>
      <w:r>
        <w:t xml:space="preserve">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 2.4.</w:t>
        </w:r>
      </w:hyperlink>
      <w:r>
        <w:t xml:space="preserve"> настоящей Инструкции). При каждом торможении машинисты к</w:t>
      </w:r>
      <w:r>
        <w:t>онтролируют срабатывание датчика контроля состояния тормозной магистрали по сигнализации соответствующей контрольной лампы ("ТМ").</w:t>
      </w:r>
    </w:p>
    <w:p w:rsidR="00000000" w:rsidRDefault="00600DB4">
      <w:r>
        <w:t>Если величина снижения давления в уравнительном резервуаре в режиме автоматического управления движением не достигла установл</w:t>
      </w:r>
      <w:r>
        <w:t xml:space="preserve">енного значения (см. </w:t>
      </w:r>
      <w:hyperlink w:anchor="sub_1024" w:history="1">
        <w:r>
          <w:rPr>
            <w:rStyle w:val="a4"/>
          </w:rPr>
          <w:t>п. 2.4.</w:t>
        </w:r>
      </w:hyperlink>
      <w:r>
        <w:t xml:space="preserve"> настоящей Инструкции) в соответствии с заданными параметрами, машинист ведущего локомотива обязан нажать кнопку "Торможение до полной остановки поезда". Отпуск тормозов производится только после полной</w:t>
      </w:r>
      <w:r>
        <w:t xml:space="preserve"> остановки. После этого он через дежурного ближайшей станции сообщает поездному диспетчеру об остановке.</w:t>
      </w:r>
    </w:p>
    <w:p w:rsidR="00000000" w:rsidRDefault="00600DB4">
      <w:bookmarkStart w:id="222" w:name="sub_11266"/>
      <w:r>
        <w:t>12.6.6 После выполнения проверки действия автотормозов в пути следования, машинист ведущего локомотива, координируя свои действия с машинистом</w:t>
      </w:r>
      <w:r>
        <w:t xml:space="preserve"> ведомого локомотива, обязан перейти в режим автоведения.</w:t>
      </w:r>
    </w:p>
    <w:p w:rsidR="00000000" w:rsidRDefault="00600DB4">
      <w:bookmarkStart w:id="223" w:name="sub_11267"/>
      <w:bookmarkEnd w:id="222"/>
      <w:r>
        <w:t>12.6.7 Вождение соединенных поездов осуществляется в режиме автоведения. В случаях связанных с обеспечением безопасности движения и по местным условиям ведения СП машинист ведущего</w:t>
      </w:r>
      <w:r>
        <w:t xml:space="preserve"> локомотива имеет право перехода в режим ведения поезда с кнопочного контроллера. Условия перехода из режима автоведения в режим кнопочного контроллера и обратно, а также применение электрического торможения (рекуперативного, реостатного) осуществляется в </w:t>
      </w:r>
      <w:r>
        <w:t xml:space="preserve">соответствии с руководством по эксплуатации (см. </w:t>
      </w:r>
      <w:hyperlink w:anchor="sub_1224" w:history="1">
        <w:r>
          <w:rPr>
            <w:rStyle w:val="a4"/>
          </w:rPr>
          <w:t>п. 2.24.</w:t>
        </w:r>
      </w:hyperlink>
      <w:r>
        <w:t xml:space="preserve"> настоящей Инструкции).</w:t>
      </w:r>
    </w:p>
    <w:p w:rsidR="00000000" w:rsidRDefault="00600DB4">
      <w:bookmarkStart w:id="224" w:name="sub_11268"/>
      <w:bookmarkEnd w:id="223"/>
      <w:r>
        <w:t>12.6.8 Если в процессе поездки при регулировочном торможении величина снижения давления в уравнительном резервуаре в режиме автомат</w:t>
      </w:r>
      <w:r>
        <w:t>ического управления движением не достигла установленного значения в соответствии с заданными параметрами, машинист ведущего локомотива, координируя свои действия с машинистом ведомого локомотива, обязан дать команду на увеличение разрядки уравнительного ре</w:t>
      </w:r>
      <w:r>
        <w:t>зервуара до установленной величины с помощью кранов машиниста на обоих локомотивах.</w:t>
      </w:r>
    </w:p>
    <w:p w:rsidR="00000000" w:rsidRDefault="00600DB4">
      <w:bookmarkStart w:id="225" w:name="sub_11269"/>
      <w:bookmarkEnd w:id="224"/>
      <w:r>
        <w:t>12.6.9 Если при проследовании поезда места, установленного для проверки действия автотормозов в пути следования, машинист ведущего локомотива не производи</w:t>
      </w:r>
      <w:r>
        <w:t>т такую проверку, то машинист ведомого локомотива в составе СП обязан выяснить причину у машиниста ведущего локомотива по поездной радиосвязи и потребовать выполнить проверку действия тормозов в пути следования.</w:t>
      </w:r>
    </w:p>
    <w:bookmarkEnd w:id="225"/>
    <w:p w:rsidR="00000000" w:rsidRDefault="00600DB4">
      <w:r>
        <w:t>Если машинист ведущего локомотива н</w:t>
      </w:r>
      <w:r>
        <w:t>е отвечает - принять меры к остановке поезда.</w:t>
      </w:r>
    </w:p>
    <w:p w:rsidR="00000000" w:rsidRDefault="00600DB4">
      <w:bookmarkStart w:id="226" w:name="sub_112610"/>
      <w:r>
        <w:t>12.6.10 После остановки СП с применением автотормозов до приведения локомотивов в движение необходимо выждать время с момента начала отпуска автотормозов (от крана машиниста или от кнопочного контролл</w:t>
      </w:r>
      <w:r>
        <w:t xml:space="preserve">ера), в соответствии с </w:t>
      </w:r>
      <w:hyperlink r:id="rId80" w:history="1">
        <w:r>
          <w:rPr>
            <w:rStyle w:val="a4"/>
          </w:rPr>
          <w:t>Правилами</w:t>
        </w:r>
      </w:hyperlink>
      <w:r>
        <w:t xml:space="preserve">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 2.4</w:t>
        </w:r>
      </w:hyperlink>
      <w:r>
        <w:t xml:space="preserve"> настоящей Инструкции), но не менее:</w:t>
      </w:r>
    </w:p>
    <w:bookmarkEnd w:id="226"/>
    <w:p w:rsidR="00000000" w:rsidRDefault="00600DB4">
      <w:r>
        <w:t xml:space="preserve">- </w:t>
      </w:r>
      <w:r>
        <w:t>3 минуты после служебного торможения;</w:t>
      </w:r>
    </w:p>
    <w:p w:rsidR="00000000" w:rsidRDefault="00600DB4">
      <w:r>
        <w:t>- 4 минуты после полного служебного торможения;</w:t>
      </w:r>
    </w:p>
    <w:p w:rsidR="00000000" w:rsidRDefault="00600DB4">
      <w:r>
        <w:t>- 6 минут после экстренного торможения.</w:t>
      </w:r>
    </w:p>
    <w:p w:rsidR="00000000" w:rsidRDefault="00600DB4">
      <w:r>
        <w:lastRenderedPageBreak/>
        <w:t>В зимний период указанное время увеличивается в 1,5 раза.</w:t>
      </w:r>
    </w:p>
    <w:p w:rsidR="00000000" w:rsidRDefault="00600DB4">
      <w:bookmarkStart w:id="227" w:name="sub_112611"/>
      <w:r>
        <w:t>12.6.11 В пути следования в случае выявления неудовлетворитель</w:t>
      </w:r>
      <w:r>
        <w:t>ной работы автотормозов поезд должен быть остановлен по возможности на благоприятном в плане и профиле участке пути и разъединен.</w:t>
      </w:r>
    </w:p>
    <w:p w:rsidR="00000000" w:rsidRDefault="00600DB4">
      <w:bookmarkStart w:id="228" w:name="sub_112612"/>
      <w:bookmarkEnd w:id="227"/>
      <w:r>
        <w:t>12.6.12 Экстренное торможение применяется в случаях требующих немедленной остановки, или если система вожд</w:t>
      </w:r>
      <w:r>
        <w:t>ения поездов с распределенной тягой не обеспечивает регламентированного подъезда к запрещающему сигналу.</w:t>
      </w:r>
    </w:p>
    <w:bookmarkEnd w:id="228"/>
    <w:p w:rsidR="00000000" w:rsidRDefault="00600DB4">
      <w:r>
        <w:t>Для снижения продольно-динамических реакций в СП, экстренное торможение выполняется следующим порядком.</w:t>
      </w:r>
    </w:p>
    <w:p w:rsidR="00000000" w:rsidRDefault="00600DB4">
      <w:r>
        <w:t>Машинист ведущего локомотива нажатием</w:t>
      </w:r>
      <w:r>
        <w:t xml:space="preserve"> кнопки "Торможение поезда до остановки" обеспечивает начало синхронного торможения в СП. После передачи информации машинисту ведомого локомотива, применяет экстренное торможение.</w:t>
      </w:r>
    </w:p>
    <w:p w:rsidR="00000000" w:rsidRDefault="00600DB4">
      <w:r>
        <w:t>Внимание! Кнопка "Торможение поезда до остановки" работает только при включе</w:t>
      </w:r>
      <w:r>
        <w:t>нном тумблере "Выходные цепи".</w:t>
      </w:r>
    </w:p>
    <w:p w:rsidR="00000000" w:rsidRDefault="00600DB4">
      <w:bookmarkStart w:id="229" w:name="sub_112613"/>
      <w:r>
        <w:t>12.6.13 Если в процессе ведения СП появились признаки возможного разрыва тормозной магистрали (срабатывание датчика контроля состояния тормозной магистрали, частые включения компрессоров и т.д.), то машинист, выявив</w:t>
      </w:r>
      <w:r>
        <w:t>ший данные признаки, должен нажать на кнопку "Торможение поезда до остановки" и сообщить по поездной радиосвязи о своих действиях машинисту второго локомотива.</w:t>
      </w:r>
    </w:p>
    <w:bookmarkEnd w:id="229"/>
    <w:p w:rsidR="00000000" w:rsidRDefault="00600DB4">
      <w:r>
        <w:t xml:space="preserve">После остановки СП локомотивные бригады осматривают поезд и выясняют причину снижения </w:t>
      </w:r>
      <w:r>
        <w:t>давления. О результатах осмотра докладывают ДНЦ. В случае невыяснения причины понижения давления в тормозной магистрали поезда дальнейшее следование осуществлять только после разъединения. Приказ на разъединение даёт ДНЦ.</w:t>
      </w:r>
    </w:p>
    <w:p w:rsidR="00000000" w:rsidRDefault="00600DB4">
      <w:bookmarkStart w:id="230" w:name="sub_112614"/>
      <w:r>
        <w:t xml:space="preserve">12.6.14 Если в процессе </w:t>
      </w:r>
      <w:r>
        <w:t>ведения поезда на ведомом локомотиве поезда происходит срабатывание датчика контроля состояния тормозной магистрали или наблюдается понижение давления в тормозной магистрали без срабатывания датчика контроля состояния тормозной магистрали, машинисты должны</w:t>
      </w:r>
      <w:r>
        <w:t xml:space="preserve"> действовать в соответствии с </w:t>
      </w:r>
      <w:hyperlink r:id="rId81" w:history="1">
        <w:r>
          <w:rPr>
            <w:rStyle w:val="a4"/>
          </w:rPr>
          <w:t>п. 37</w:t>
        </w:r>
      </w:hyperlink>
      <w:r>
        <w:t xml:space="preserve"> Приложения 3 Правил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 2.4</w:t>
        </w:r>
      </w:hyperlink>
      <w:r>
        <w:t xml:space="preserve"> настоящей Инструкции).</w:t>
      </w:r>
    </w:p>
    <w:p w:rsidR="00000000" w:rsidRDefault="00600DB4">
      <w:bookmarkStart w:id="231" w:name="sub_112615"/>
      <w:bookmarkEnd w:id="230"/>
      <w:r>
        <w:t>12.6.15 Машинистам запрещается производить отпуск тормозов при скорости менее 30 км/час, а также осуществлять несогласованные действия при управлении тормозами и тягой поезда.</w:t>
      </w:r>
    </w:p>
    <w:p w:rsidR="00000000" w:rsidRDefault="00600DB4">
      <w:bookmarkStart w:id="232" w:name="sub_112616"/>
      <w:bookmarkEnd w:id="231"/>
      <w:r>
        <w:t>12.6.16 После остановки СП с применение</w:t>
      </w:r>
      <w:r>
        <w:t xml:space="preserve">м полного служебного или экстренного торможения машинист ведущего локомотива обязан сообщить об остановке машинистам встречных и попутных поездов и ДСП станций, ограничивающих данный перегон, по форме, указанной в </w:t>
      </w:r>
      <w:hyperlink r:id="rId82" w:history="1">
        <w:r>
          <w:rPr>
            <w:rStyle w:val="a4"/>
          </w:rPr>
          <w:t>ИДП</w:t>
        </w:r>
      </w:hyperlink>
      <w:r>
        <w:t xml:space="preserve"> (см. </w:t>
      </w:r>
      <w:hyperlink w:anchor="sub_1022" w:history="1">
        <w:r>
          <w:rPr>
            <w:rStyle w:val="a4"/>
          </w:rPr>
          <w:t>п. 2.2</w:t>
        </w:r>
      </w:hyperlink>
      <w:r>
        <w:t xml:space="preserve"> настоящей Инструкции).</w:t>
      </w:r>
    </w:p>
    <w:bookmarkEnd w:id="232"/>
    <w:p w:rsidR="00000000" w:rsidRDefault="00600DB4">
      <w:r>
        <w:t>При получении информации об</w:t>
      </w:r>
      <w:r>
        <w:t xml:space="preserve"> остановке СП на перегоне с применением экстренного или полного служебного торможения, ДСП сообщает об этом причастным работникам для проведения осмотра состояния верхнего строения пути в месте остановки.</w:t>
      </w:r>
    </w:p>
    <w:p w:rsidR="00000000" w:rsidRDefault="00600DB4">
      <w:bookmarkStart w:id="233" w:name="sub_112617"/>
      <w:r>
        <w:t>12.6.17 С целью предотвращения автостопны</w:t>
      </w:r>
      <w:r>
        <w:t>х торможений в случаях внезапного появления на локомотивном светофоре желтого с красным или красного огней из-за нарушения нормальной работы устройств АЛС, при разрешающем показании напольного светофора и когда после нажатия на рукоятку бдительности свисто</w:t>
      </w:r>
      <w:r>
        <w:t xml:space="preserve">к автостопа не прекращается, необходимо действовать согласно инструкции о порядке пользования АЛС (см. </w:t>
      </w:r>
      <w:hyperlink w:anchor="sub_1215" w:history="1">
        <w:r>
          <w:rPr>
            <w:rStyle w:val="a4"/>
          </w:rPr>
          <w:t>п. 2.15.</w:t>
        </w:r>
      </w:hyperlink>
      <w:r>
        <w:t xml:space="preserve"> настоящей Инструкции).</w:t>
      </w:r>
    </w:p>
    <w:p w:rsidR="00000000" w:rsidRDefault="00600DB4">
      <w:bookmarkStart w:id="234" w:name="sub_112618"/>
      <w:bookmarkEnd w:id="233"/>
      <w:r>
        <w:t xml:space="preserve">12.6.18 Возвращение в автоматизированный режим ведения поезда производится </w:t>
      </w:r>
      <w:r>
        <w:t xml:space="preserve">порядком, установленным руководством по эксплуатации системы (см. </w:t>
      </w:r>
      <w:hyperlink w:anchor="sub_1224" w:history="1">
        <w:r>
          <w:rPr>
            <w:rStyle w:val="a4"/>
          </w:rPr>
          <w:t>п. 2.24.</w:t>
        </w:r>
      </w:hyperlink>
      <w:r>
        <w:t xml:space="preserve"> настоящей Инструкции), только после полной остановки и отпуска тормозов в составе поезда.</w:t>
      </w:r>
    </w:p>
    <w:p w:rsidR="00000000" w:rsidRDefault="00600DB4">
      <w:bookmarkStart w:id="235" w:name="sub_112619"/>
      <w:bookmarkEnd w:id="234"/>
      <w:r>
        <w:t>12.6.19 В случаях неустойчивой работы системы</w:t>
      </w:r>
      <w:r>
        <w:t xml:space="preserve"> вождения поездов с распределенной тягой, устройств и систем безопасности, возникновения повышенных продольно-динамических реакций в поезде ДНИ, по заявке машиниста первого поезда должен принять меры к разъединению такого поезда.</w:t>
      </w:r>
    </w:p>
    <w:p w:rsidR="00000000" w:rsidRDefault="00600DB4">
      <w:bookmarkStart w:id="236" w:name="sub_112620"/>
      <w:bookmarkEnd w:id="235"/>
      <w:r>
        <w:lastRenderedPageBreak/>
        <w:t>12.6.2</w:t>
      </w:r>
      <w:r>
        <w:t xml:space="preserve">0 Порядок передачи локомотивными бригадами информации ДНЦ, ДСП, а также порядок периодической проверки исправности действия и доступности радиосвязи с использованием носимых радиостанций и другие меры безопасности при отказе поездной радиосвязи отражаются </w:t>
      </w:r>
      <w:r>
        <w:t>в Местных Инструкциях.</w:t>
      </w:r>
    </w:p>
    <w:p w:rsidR="00000000" w:rsidRDefault="00600DB4">
      <w:bookmarkStart w:id="237" w:name="sub_112621"/>
      <w:bookmarkEnd w:id="236"/>
      <w:r>
        <w:t>12.6.21 В случае возникновения в пути следования неисправности поездной радиосвязи, СП должен быть остановлен на благоприятном в плане и профиле участке пути и разъединён. Порядок вывода поездов с перегона и их да</w:t>
      </w:r>
      <w:r>
        <w:t>льнейшее следование определяется в Местных Инструкциях.</w:t>
      </w:r>
    </w:p>
    <w:p w:rsidR="00000000" w:rsidRDefault="00600DB4">
      <w:bookmarkStart w:id="238" w:name="sub_112622"/>
      <w:bookmarkEnd w:id="237"/>
      <w:r>
        <w:t>12.6.22 За два часа до поступления поезда на соседний диспетчерский участок, ДНЦ обязан передать копию циркулярного приказа о следовании СП поездному диспетчеру соседнего участка с</w:t>
      </w:r>
      <w:r>
        <w:t xml:space="preserve"> указанием времени подхода СП.</w:t>
      </w:r>
    </w:p>
    <w:bookmarkEnd w:id="238"/>
    <w:p w:rsidR="00000000" w:rsidRDefault="00600DB4">
      <w:r>
        <w:t>После получения приказа о поступлении СП на свой диспетчерский участок, ДНЦ обязан проинформировать об этом энергодиспетчера с указанием времени поступления поезда.</w:t>
      </w:r>
    </w:p>
    <w:p w:rsidR="00000000" w:rsidRDefault="00600DB4">
      <w:bookmarkStart w:id="239" w:name="sub_112623"/>
      <w:r>
        <w:t>12.6.23 ДНЦ или по его команде ДСП обяза</w:t>
      </w:r>
      <w:r>
        <w:t xml:space="preserve">н информировать машинистов СП об изменениях условий пропуска по перегонам и станциям не позднее, чем за один перегон до места начала действия таких изменений. В случаях необходимости, на основе полученной информации, машинисты обязаны снизить скорость или </w:t>
      </w:r>
      <w:r>
        <w:t>остановить СП на участке с благоприятным профилем пути.</w:t>
      </w:r>
    </w:p>
    <w:p w:rsidR="00000000" w:rsidRDefault="00600DB4">
      <w:bookmarkStart w:id="240" w:name="sub_112624"/>
      <w:bookmarkEnd w:id="239"/>
      <w:r>
        <w:t>12.6.24 Во всех случаях вынужденной остановки СП не предусмотренной графиком движения, если возникла необходимость его разъединения, машинисты обоих локомотивов по радиосвязи должн</w:t>
      </w:r>
      <w:r>
        <w:t>ы согласовывать свои действия по разъединению поездов. После согласования помощник машиниста второго поезда выполняет операции по разъединению поездов и проведению сокращенного опробования тормозов.</w:t>
      </w:r>
    </w:p>
    <w:bookmarkEnd w:id="240"/>
    <w:p w:rsidR="00000000" w:rsidRDefault="00600DB4">
      <w:r>
        <w:t xml:space="preserve">При неисправности поездной радиосвязи, а также </w:t>
      </w:r>
      <w:r>
        <w:t>при недоступности радиосвязи с использованием носимых радиостанций, машинисты направляют навстречу друг другу своих помощников для согласования действий по разъединению поездов.</w:t>
      </w:r>
    </w:p>
    <w:p w:rsidR="00000000" w:rsidRDefault="00600DB4">
      <w:bookmarkStart w:id="241" w:name="sub_112625"/>
      <w:r>
        <w:t xml:space="preserve">12.6.25 Порядок действий работников железнодорожного транспорта при </w:t>
      </w:r>
      <w:r>
        <w:t xml:space="preserve">срабатывании средств контроля технического состояния подвижного состава (УКСПС) при следовании СП по участку железной дороги аналогичен указанным в </w:t>
      </w:r>
      <w:hyperlink w:anchor="sub_111314" w:history="1">
        <w:r>
          <w:rPr>
            <w:rStyle w:val="a4"/>
          </w:rPr>
          <w:t>пп. 11.3.14</w:t>
        </w:r>
      </w:hyperlink>
      <w:r>
        <w:t xml:space="preserve"> и </w:t>
      </w:r>
      <w:hyperlink w:anchor="sub_111315" w:history="1">
        <w:r>
          <w:rPr>
            <w:rStyle w:val="a4"/>
          </w:rPr>
          <w:t>11.3.15</w:t>
        </w:r>
      </w:hyperlink>
      <w:r>
        <w:t xml:space="preserve"> настоящей Инструкции.</w:t>
      </w:r>
    </w:p>
    <w:bookmarkEnd w:id="241"/>
    <w:p w:rsidR="00000000" w:rsidRDefault="00600DB4"/>
    <w:p w:rsidR="00000000" w:rsidRDefault="00600DB4">
      <w:pPr>
        <w:pStyle w:val="1"/>
      </w:pPr>
      <w:bookmarkStart w:id="242" w:name="sub_1127"/>
      <w:r>
        <w:t>12.7 Эксплуатация систем энергоснабжения при вождении СП</w:t>
      </w:r>
    </w:p>
    <w:bookmarkEnd w:id="242"/>
    <w:p w:rsidR="00000000" w:rsidRDefault="00600DB4"/>
    <w:p w:rsidR="00000000" w:rsidRDefault="00600DB4">
      <w:bookmarkStart w:id="243" w:name="sub_11271"/>
      <w:r>
        <w:t>12.7.1 При поступлении приказа ДНЦ о проследовании СП, энергодиспетчер обязан привести схему питания и секционирования контактной сети участка к утвержденной для пропуска</w:t>
      </w:r>
      <w:r>
        <w:t xml:space="preserve"> таких поездов.</w:t>
      </w:r>
    </w:p>
    <w:p w:rsidR="00000000" w:rsidRDefault="00600DB4">
      <w:bookmarkStart w:id="244" w:name="sub_11272"/>
      <w:bookmarkEnd w:id="243"/>
      <w:r>
        <w:t xml:space="preserve">12.7.2 При получении сообщения о понижении напряжения в тяговой сети ниже допустимого уровня, энергодиспетчер принимает меры по включению в работу имеющихся в резерве устройств. Включённые резервные устройства выключаются </w:t>
      </w:r>
      <w:r>
        <w:t>только после того, как все СП покинут примыкающие к данной подстанции фидерные зоны.</w:t>
      </w:r>
    </w:p>
    <w:p w:rsidR="00000000" w:rsidRDefault="00600DB4">
      <w:bookmarkStart w:id="245" w:name="sub_11273"/>
      <w:bookmarkEnd w:id="244"/>
      <w:r>
        <w:t>12.7.3 В случаях отключения выключателей фидеров контактной сети, возникновения неисправности устройств контактной сети или повреждения токоприемников эн</w:t>
      </w:r>
      <w:r>
        <w:t xml:space="preserve">ергодиспетчер и машинисты должны действовать в соответствии с требованиями инструкции и </w:t>
      </w:r>
      <w:hyperlink r:id="rId83" w:history="1">
        <w:r>
          <w:rPr>
            <w:rStyle w:val="a4"/>
          </w:rPr>
          <w:t>регламента</w:t>
        </w:r>
      </w:hyperlink>
      <w:r>
        <w:t xml:space="preserve"> (см. </w:t>
      </w:r>
      <w:hyperlink w:anchor="sub_1223" w:history="1">
        <w:r>
          <w:rPr>
            <w:rStyle w:val="a4"/>
          </w:rPr>
          <w:t>п. 2.23</w:t>
        </w:r>
      </w:hyperlink>
      <w:r>
        <w:t xml:space="preserve"> и </w:t>
      </w:r>
      <w:hyperlink w:anchor="sub_1235" w:history="1">
        <w:r>
          <w:rPr>
            <w:rStyle w:val="a4"/>
          </w:rPr>
          <w:t>2.35</w:t>
        </w:r>
      </w:hyperlink>
      <w:r>
        <w:t xml:space="preserve"> настоящей Инструкц</w:t>
      </w:r>
      <w:r>
        <w:t>ии).</w:t>
      </w:r>
    </w:p>
    <w:p w:rsidR="00000000" w:rsidRDefault="00600DB4">
      <w:bookmarkStart w:id="246" w:name="sub_11274"/>
      <w:bookmarkEnd w:id="245"/>
      <w:r>
        <w:t>12.7.4 При невозможности подачи напряжения и устранения неисправностей устройств электроснабжения, когда не может быть обеспечено дальнейшее продвижение СП, производится их разъединение.</w:t>
      </w:r>
    </w:p>
    <w:bookmarkEnd w:id="246"/>
    <w:p w:rsidR="00000000" w:rsidRDefault="00600DB4">
      <w:r>
        <w:t>Порядок вывода поездов с фидерной зон</w:t>
      </w:r>
      <w:r>
        <w:t xml:space="preserve">ы определяется </w:t>
      </w:r>
      <w:hyperlink r:id="rId84" w:history="1">
        <w:r>
          <w:rPr>
            <w:rStyle w:val="a4"/>
          </w:rPr>
          <w:t>распоряжением</w:t>
        </w:r>
      </w:hyperlink>
      <w:r>
        <w:t xml:space="preserve"> (см. </w:t>
      </w:r>
      <w:hyperlink w:anchor="sub_1239" w:history="1">
        <w:r>
          <w:rPr>
            <w:rStyle w:val="a4"/>
          </w:rPr>
          <w:t>п. 2.39</w:t>
        </w:r>
      </w:hyperlink>
      <w:r>
        <w:t xml:space="preserve"> настоящей Инструкции).</w:t>
      </w:r>
    </w:p>
    <w:p w:rsidR="00000000" w:rsidRDefault="00600DB4">
      <w:bookmarkStart w:id="247" w:name="sub_11275"/>
      <w:r>
        <w:t xml:space="preserve">12.7.5 Во избежание пережога контактных проводов и излома токоприёмников электроподвижного </w:t>
      </w:r>
      <w:r>
        <w:t xml:space="preserve">состава запрещаются остановки и стоянки СП с поднятыми токоприемниками </w:t>
      </w:r>
      <w:r>
        <w:lastRenderedPageBreak/>
        <w:t>в местах токоразделов, а именно:</w:t>
      </w:r>
    </w:p>
    <w:bookmarkEnd w:id="247"/>
    <w:p w:rsidR="00000000" w:rsidRDefault="00600DB4">
      <w:r>
        <w:t>- на изолирующих сопряжениях анкерных участков;</w:t>
      </w:r>
    </w:p>
    <w:p w:rsidR="00000000" w:rsidRDefault="00600DB4">
      <w:r>
        <w:t>- на секционных изоляторах контактной сети;</w:t>
      </w:r>
    </w:p>
    <w:p w:rsidR="00000000" w:rsidRDefault="00600DB4">
      <w:r>
        <w:t>- на нейтральных вставках.</w:t>
      </w:r>
    </w:p>
    <w:p w:rsidR="00000000" w:rsidRDefault="00600DB4">
      <w:bookmarkStart w:id="248" w:name="sub_11276"/>
      <w:r>
        <w:t>12.7.6 В случае</w:t>
      </w:r>
      <w:r>
        <w:t xml:space="preserve"> непредвиденной остановки СП и попадания электровоза на нейтральную вставку, изолирующее сопряжение или секционный изолятор, машинист немедленно опускает токоприемники, о чём информирует второго машиниста в составе СП и энергодиспетчера.</w:t>
      </w:r>
    </w:p>
    <w:bookmarkEnd w:id="248"/>
    <w:p w:rsidR="00000000" w:rsidRDefault="00600DB4">
      <w:r>
        <w:t>После при</w:t>
      </w:r>
      <w:r>
        <w:t>нятия мер энергодиспетчером по включению разъединителя, подающего напряжение на нейтральную вставку и уведомления об этом поездного диспетчера, остановившемуся поезду разрешается возобновить движение.</w:t>
      </w:r>
    </w:p>
    <w:p w:rsidR="00000000" w:rsidRDefault="00600DB4">
      <w:r>
        <w:t>При отсутствии возможности подать напряжение на нейтрал</w:t>
      </w:r>
      <w:r>
        <w:t>ьную вставку вывод поезда производится с помощью вспомогательных локомотивов, находящихся вне нейтральной вставки контактной сети, изолирующего сопряжения или секционного изолятора.</w:t>
      </w:r>
    </w:p>
    <w:p w:rsidR="00000000" w:rsidRDefault="00600DB4">
      <w:bookmarkStart w:id="249" w:name="sub_11277"/>
      <w:r>
        <w:t xml:space="preserve">12.7.7 При необходимости проследования участка пути с опущенными </w:t>
      </w:r>
      <w:r>
        <w:t>токоприемниками, машинист ведущего локомотива дает команду машинисту ведомого локомотива на выключение тяги и опускание токоприемников по форме:</w:t>
      </w:r>
    </w:p>
    <w:bookmarkEnd w:id="249"/>
    <w:p w:rsidR="00000000" w:rsidRDefault="00600DB4">
      <w:r>
        <w:t>"Машинист поезда N ______, фамилия ______, локомотива N ______, на км ______, пк ______ опустить токоп</w:t>
      </w:r>
      <w:r>
        <w:t>риемник".</w:t>
      </w:r>
    </w:p>
    <w:p w:rsidR="00000000" w:rsidRDefault="00600DB4">
      <w:r>
        <w:t>Машинист ведомого локомотива повторяет команду и опускает токоприемники в указанном месте. Подъем токоприемников осуществляется последовательно на каждом локомотиве по мере проследования места повреждения контактной сети.</w:t>
      </w:r>
    </w:p>
    <w:p w:rsidR="00000000" w:rsidRDefault="00600DB4"/>
    <w:p w:rsidR="00000000" w:rsidRDefault="00600DB4">
      <w:pPr>
        <w:pStyle w:val="1"/>
      </w:pPr>
      <w:bookmarkStart w:id="250" w:name="sub_1128"/>
      <w:r>
        <w:t>12.8 Порядок разъединения СП</w:t>
      </w:r>
    </w:p>
    <w:bookmarkEnd w:id="250"/>
    <w:p w:rsidR="00000000" w:rsidRDefault="00600DB4"/>
    <w:p w:rsidR="00000000" w:rsidRDefault="00600DB4">
      <w:bookmarkStart w:id="251" w:name="sub_11281"/>
      <w:r>
        <w:t>12.8.1 Разъединение поездов производится на перегонах и станциях, в местах установленных Местными Инструкциями по регистрируемому приказу ДНЦ переданного машинистам и ДСП станции (ДСП станций, ограничивающих п</w:t>
      </w:r>
      <w:r>
        <w:t>ерегон) где будет произведено разъединение по форме:</w:t>
      </w:r>
    </w:p>
    <w:bookmarkEnd w:id="251"/>
    <w:p w:rsidR="00000000" w:rsidRDefault="00600DB4">
      <w:r>
        <w:t>"Приказ N ______, дата, время передачи приказа. Машинистам соединённого поезда N ______, фамилия ______, локомотив N ______ и фамилия ______, локомотив N ______ разъединиться на _________ пути с</w:t>
      </w:r>
      <w:r>
        <w:t>танции _________ (________ км пк _______ перегона ______). ДНЦ ______".</w:t>
      </w:r>
    </w:p>
    <w:p w:rsidR="00000000" w:rsidRDefault="00600DB4">
      <w:bookmarkStart w:id="252" w:name="sub_11282"/>
      <w:r>
        <w:t>12.8.2 В случае, если поездам, следовавшим в составе СП, присваивались новые номера, при разъединении им должна быть сохранена прежняя нумерация.</w:t>
      </w:r>
    </w:p>
    <w:p w:rsidR="00000000" w:rsidRDefault="00600DB4">
      <w:bookmarkStart w:id="253" w:name="sub_11283"/>
      <w:bookmarkEnd w:id="252"/>
      <w:r>
        <w:t>12.8.3 Посл</w:t>
      </w:r>
      <w:r>
        <w:t>е остановки СП для разъединения, помощник машиниста второго локомотива до отпуска тормозов производит перекрытие концевых кранов тормозных магистралей. После получения информации машинистом первого локомотива о перекрытии кранов, машинисты производят отпус</w:t>
      </w:r>
      <w:r>
        <w:t xml:space="preserve">к тормозов и зарядку тормозных магистралей с завышением давления по уравнительному резервуару на 0,05-0,07 МПа (0,5-0,7 </w:t>
      </w:r>
      <w:r w:rsidR="00CC1AD3">
        <w:rPr>
          <w:noProof/>
        </w:rPr>
        <w:drawing>
          <wp:inline distT="0" distB="0" distL="0" distR="0">
            <wp:extent cx="628650" cy="29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Помощник машиниста второго локомотива производит расцепку автосцепных устройств между вторым локом</w:t>
      </w:r>
      <w:r>
        <w:t>отивом и последним вагоном первого поезда и контролирует процесс разъединения поездов. Машинист первого поезда производит разрыв между поездами 10-15 м со скоростью не более 3 км/час.</w:t>
      </w:r>
    </w:p>
    <w:p w:rsidR="00000000" w:rsidRDefault="00600DB4">
      <w:bookmarkStart w:id="254" w:name="sub_11284"/>
      <w:bookmarkEnd w:id="253"/>
      <w:r>
        <w:t>12.8.4 После полной зарядки тормозной магистрали сокра</w:t>
      </w:r>
      <w:r>
        <w:t xml:space="preserve">щённое опробование тормозов в обоих поездах на перегоне производится помощником машиниста второго поезда, а при разъединении на станциях - специалистом вагонного хозяйства или работниками, определёнными в Местной Инструкции, в соответствии с требованиями </w:t>
      </w:r>
      <w:hyperlink r:id="rId86" w:history="1">
        <w:r>
          <w:rPr>
            <w:rStyle w:val="a4"/>
          </w:rPr>
          <w:t>Правил</w:t>
        </w:r>
      </w:hyperlink>
      <w:r>
        <w:t xml:space="preserve">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 2.4.</w:t>
        </w:r>
      </w:hyperlink>
      <w:r>
        <w:t xml:space="preserve"> настоящей Инструкции).</w:t>
      </w:r>
    </w:p>
    <w:p w:rsidR="00000000" w:rsidRDefault="00600DB4">
      <w:bookmarkStart w:id="255" w:name="sub_11285"/>
      <w:bookmarkEnd w:id="254"/>
      <w:r>
        <w:t>12.8.5 В целях сокращения времени</w:t>
      </w:r>
      <w:r>
        <w:t xml:space="preserve"> простоя поездов для проведения сокращённого </w:t>
      </w:r>
      <w:r>
        <w:lastRenderedPageBreak/>
        <w:t>опробования тормозов в местах разъединения СП во время длительных технологических окон, допускается организация временных постов специалистов вагонного хозяйства.</w:t>
      </w:r>
    </w:p>
    <w:p w:rsidR="00000000" w:rsidRDefault="00600DB4">
      <w:bookmarkStart w:id="256" w:name="sub_11286"/>
      <w:bookmarkEnd w:id="255"/>
      <w:r>
        <w:t>12.8.6 Машинист второго поезда</w:t>
      </w:r>
      <w:r>
        <w:t xml:space="preserve"> о результатах проверки отпуска тормозов докладывает машинисту первого поезда.</w:t>
      </w:r>
    </w:p>
    <w:p w:rsidR="00000000" w:rsidRDefault="00600DB4">
      <w:bookmarkStart w:id="257" w:name="sub_11287"/>
      <w:bookmarkEnd w:id="256"/>
      <w:r>
        <w:t>12.8.7 После разъединения поездов их отправление и следование производится по показаниям светофоров. Система вождения поездов с распределенной тягой переводитс</w:t>
      </w:r>
      <w:r>
        <w:t>я в режим "Одиночный" согласно руководству по эксплуатации.</w:t>
      </w:r>
    </w:p>
    <w:p w:rsidR="00000000" w:rsidRDefault="00600DB4">
      <w:bookmarkStart w:id="258" w:name="sub_11288"/>
      <w:bookmarkEnd w:id="257"/>
      <w:r>
        <w:t>12.8.8 После проследования СП от места соединения до места разъединения в разделе "Сведения о ходе, массе и составе поезда" маршрута машиниста указывается изменение номера поезда</w:t>
      </w:r>
      <w:r>
        <w:t>, а в разделе "Замечания", после разъединения, машинист локомотива, следовавшего первым в СП, производит следующую запись:</w:t>
      </w:r>
    </w:p>
    <w:bookmarkEnd w:id="258"/>
    <w:p w:rsidR="00000000" w:rsidRDefault="00600DB4">
      <w:r>
        <w:t xml:space="preserve">"По приказу ДНЦ N ______ от ______ следовал в соединенном поезде первым от ст. (км) ______ до ст. (км) ______, с машинистом </w:t>
      </w:r>
      <w:r>
        <w:t>ТЧ ______ ФИО ______, локомотив N ______, поезд N ______".</w:t>
      </w:r>
    </w:p>
    <w:p w:rsidR="00000000" w:rsidRDefault="00600DB4">
      <w:r>
        <w:t>Машинист локомотива второго поезда в составе СП производит следующую запись:</w:t>
      </w:r>
    </w:p>
    <w:p w:rsidR="00000000" w:rsidRDefault="00600DB4">
      <w:r>
        <w:t>"По приказу ДНЦ ________ N ______ от ______ следовал в соединенном поезде вторым от ст. (км) ______ до ст. (км) ______ с</w:t>
      </w:r>
      <w:r>
        <w:t xml:space="preserve"> машинистом ТЧ ______ ФИО ______, локомотив N ______, поезд N ______".</w:t>
      </w:r>
    </w:p>
    <w:p w:rsidR="00000000" w:rsidRDefault="00600DB4">
      <w:bookmarkStart w:id="259" w:name="sub_11289"/>
      <w:r>
        <w:t xml:space="preserve">12.8.9 При сдаче локомотивов машинисты СП производят запись в журнал </w:t>
      </w:r>
      <w:hyperlink r:id="rId87" w:history="1">
        <w:r>
          <w:rPr>
            <w:rStyle w:val="a4"/>
          </w:rPr>
          <w:t>формы ТУ-152</w:t>
        </w:r>
      </w:hyperlink>
      <w:r>
        <w:t xml:space="preserve"> замечания по работе системы в</w:t>
      </w:r>
      <w:r>
        <w:t>ождения поездов с распределенной тягой, выявленные в пути следования, а в случае их отсутствия производит запись:</w:t>
      </w:r>
    </w:p>
    <w:bookmarkEnd w:id="259"/>
    <w:p w:rsidR="00000000" w:rsidRDefault="00600DB4">
      <w:r>
        <w:t>"Замечаний по работе ИСАВП-РТ (или иной аналогичной по функциональным возможностям системы вождения поездов с распределенной тягой) н</w:t>
      </w:r>
      <w:r>
        <w:t>ет".</w:t>
      </w:r>
    </w:p>
    <w:p w:rsidR="00000000" w:rsidRDefault="00600DB4"/>
    <w:p w:rsidR="00000000" w:rsidRDefault="00600DB4">
      <w:pPr>
        <w:pStyle w:val="1"/>
      </w:pPr>
      <w:bookmarkStart w:id="260" w:name="sub_1129"/>
      <w:r>
        <w:t>12.9 Особенности вождения СП по поездной радиосвязи</w:t>
      </w:r>
    </w:p>
    <w:bookmarkEnd w:id="260"/>
    <w:p w:rsidR="00000000" w:rsidRDefault="00600DB4"/>
    <w:p w:rsidR="00000000" w:rsidRDefault="00600DB4">
      <w:bookmarkStart w:id="261" w:name="sub_12291"/>
      <w:r>
        <w:t>12.9.1 Приведение в движение СП без использования системы вождения поездов с распределенной тягой производится по указанию машиниста ведущего локомотива:</w:t>
      </w:r>
    </w:p>
    <w:bookmarkEnd w:id="261"/>
    <w:p w:rsidR="00000000" w:rsidRDefault="00600DB4">
      <w:r>
        <w:t>"Машинист</w:t>
      </w:r>
      <w:r>
        <w:t xml:space="preserve"> локомотива поезда N ___, (называет показание сигнала), отправляемся".</w:t>
      </w:r>
    </w:p>
    <w:p w:rsidR="00000000" w:rsidRDefault="00600DB4">
      <w:r>
        <w:t>Приведение в движение СП осуществляется в три этапа (при этом должен обеспечиваться минимальный уровень продольно-динамических сил в поезде и плавность трогания):</w:t>
      </w:r>
    </w:p>
    <w:p w:rsidR="00000000" w:rsidRDefault="00600DB4">
      <w:r>
        <w:t>На первом этапе машини</w:t>
      </w:r>
      <w:r>
        <w:t>ст ведомого локомотива отвечает:</w:t>
      </w:r>
    </w:p>
    <w:p w:rsidR="00000000" w:rsidRDefault="00600DB4">
      <w:r>
        <w:t>"Машинист локомотива поезда N ______, трогаюсь".</w:t>
      </w:r>
    </w:p>
    <w:p w:rsidR="00000000" w:rsidRDefault="00600DB4">
      <w:r>
        <w:t>Машинист ведомого локомотива плавно увеличивает силу тяги локомотива. При этом в течение 5-10 секунд второй поезд в составе соединённого приводится в растянутое состояние и п</w:t>
      </w:r>
      <w:r>
        <w:t>роисходит сжатие хвостовой части первого поезда.</w:t>
      </w:r>
    </w:p>
    <w:p w:rsidR="00000000" w:rsidRDefault="00600DB4">
      <w:r>
        <w:t>На втором этапе машинист ведомого локомотива вызывает машиниста ведущего локомотива:</w:t>
      </w:r>
    </w:p>
    <w:p w:rsidR="00000000" w:rsidRDefault="00600DB4">
      <w:r>
        <w:t>"Машинист локомотива поезда N ______, трогайся".</w:t>
      </w:r>
    </w:p>
    <w:p w:rsidR="00000000" w:rsidRDefault="00600DB4">
      <w:r>
        <w:t>Машинист ведущего локомотива дублирует указание по радиосвязи и выполняет его.</w:t>
      </w:r>
    </w:p>
    <w:p w:rsidR="00000000" w:rsidRDefault="00600DB4">
      <w:r>
        <w:t>При этом в течение 5-8 секунд первый из СП приводится в растянутое состояние и начинается движение всего СП.</w:t>
      </w:r>
    </w:p>
    <w:p w:rsidR="00000000" w:rsidRDefault="00600DB4">
      <w:r>
        <w:t>На третьем этапе машинист ведущего локомотива вызывает:</w:t>
      </w:r>
    </w:p>
    <w:p w:rsidR="00000000" w:rsidRDefault="00600DB4">
      <w:r>
        <w:t>"Машинист ло</w:t>
      </w:r>
      <w:r>
        <w:t>комотива поезда N ______ набираемся до ходовой позиции N ______".</w:t>
      </w:r>
    </w:p>
    <w:p w:rsidR="00000000" w:rsidRDefault="00600DB4">
      <w:r>
        <w:t>Машинист ведомого локомотива дублирует указание по поездной радиосвязи и выполняет его. Машинист ведущего локомотива, получив подтверждение, производит набор позиций контроллера машиниста.</w:t>
      </w:r>
    </w:p>
    <w:p w:rsidR="00000000" w:rsidRDefault="00600DB4">
      <w:bookmarkStart w:id="262" w:name="sub_12292"/>
      <w:r>
        <w:t xml:space="preserve">12.9.2 Приведение в движение СП электровозами постоянного тока должно осуществляться согласно инструкции о порядке использования токоприёмников (см. </w:t>
      </w:r>
      <w:hyperlink w:anchor="sub_1230" w:history="1">
        <w:r>
          <w:rPr>
            <w:rStyle w:val="a4"/>
          </w:rPr>
          <w:t>п. 2.30.</w:t>
        </w:r>
      </w:hyperlink>
      <w:r>
        <w:t xml:space="preserve"> настоящей </w:t>
      </w:r>
      <w:r>
        <w:lastRenderedPageBreak/>
        <w:t>Инструкции) и руководством по эксплуатации данных элек</w:t>
      </w:r>
      <w:r>
        <w:t>тровозов.</w:t>
      </w:r>
    </w:p>
    <w:p w:rsidR="00000000" w:rsidRDefault="00600DB4">
      <w:bookmarkStart w:id="263" w:name="sub_12293"/>
      <w:bookmarkEnd w:id="262"/>
      <w:r>
        <w:t>12.9.3 Режим ведения СП задается машинистом ведущего локомотива в соответствии с режимными картами, разработанными на основании опытных поездок. В них, во избежание перегрева проводов контактной сети, выдавливания вагонов и разр</w:t>
      </w:r>
      <w:r>
        <w:t>ыва автосцепных устройств, устанавливаются режимы вождения поездов исходя из рационального режима эксплуатации локомотива данной серии. Места и порядок применения электрического торможения определяются Местными Инструкциями.</w:t>
      </w:r>
    </w:p>
    <w:p w:rsidR="00000000" w:rsidRDefault="00600DB4">
      <w:bookmarkStart w:id="264" w:name="sub_12294"/>
      <w:bookmarkEnd w:id="263"/>
      <w:r>
        <w:t>12.9.4 Для сн</w:t>
      </w:r>
      <w:r>
        <w:t>ижения продольно-динамических реакций в СП набор и сброс тяговых и тормозных позиций локомотивами (за исключением экстренного торможения) должно производиться таким образом, чтобы возрастание силы тяги от нуля до максимального значения и ее снижение с макс</w:t>
      </w:r>
      <w:r>
        <w:t>имального значения до нуля происходило не быстрее, чем за 25 с, с учетом профиля пути.</w:t>
      </w:r>
    </w:p>
    <w:p w:rsidR="00000000" w:rsidRDefault="00600DB4">
      <w:bookmarkStart w:id="265" w:name="sub_12295"/>
      <w:bookmarkEnd w:id="264"/>
      <w:r>
        <w:t>12.9.5 Для проверки действия автотормозов в пути следования машинист ведущего локомотива передает по поездной радиосвязи команду машинисту второго поез</w:t>
      </w:r>
      <w:r>
        <w:t>да о начале их проверки. После этого оба машиниста согласованно производят ступень торможения. Снижение скорости на 10 км/ч должно происходить на расстоянии, не превышающем установленное в Местной Инструкции.</w:t>
      </w:r>
    </w:p>
    <w:bookmarkEnd w:id="265"/>
    <w:p w:rsidR="00000000" w:rsidRDefault="00600DB4">
      <w:r>
        <w:t xml:space="preserve">Отпуск автотормозов в СП при проверке </w:t>
      </w:r>
      <w:r>
        <w:t>их действия производить только после того, как машинисты убедятся в их нормальном действии.</w:t>
      </w:r>
    </w:p>
    <w:p w:rsidR="00000000" w:rsidRDefault="00600DB4">
      <w:bookmarkStart w:id="266" w:name="sub_12296"/>
      <w:r>
        <w:t>12.9.6 Торможение без использования системы вождения поездов с распределенной тягой в случае соединения на перегонах или при отсутствии работников вагонног</w:t>
      </w:r>
      <w:r>
        <w:t>о хозяйства на станции производится в следующем порядке.</w:t>
      </w:r>
    </w:p>
    <w:bookmarkEnd w:id="266"/>
    <w:p w:rsidR="00000000" w:rsidRDefault="00600DB4">
      <w:r>
        <w:t>Машинист ведущего локомотива по поездной радиосвязи передает команду машинисту ведомого локомотива о выполнении торможения с указанием величины разрядки уравнительного резервуара в соответст</w:t>
      </w:r>
      <w:r>
        <w:t xml:space="preserve">вии с приложением 2 </w:t>
      </w:r>
      <w:hyperlink r:id="rId88" w:history="1">
        <w:r>
          <w:rPr>
            <w:rStyle w:val="a4"/>
          </w:rPr>
          <w:t>раздела IV.4.</w:t>
        </w:r>
      </w:hyperlink>
      <w:r>
        <w:t xml:space="preserve"> Правил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 2.4</w:t>
        </w:r>
      </w:hyperlink>
      <w:r>
        <w:t xml:space="preserve"> настоящей Инструкции).</w:t>
      </w:r>
    </w:p>
    <w:p w:rsidR="00000000" w:rsidRDefault="00600DB4">
      <w:r>
        <w:t>По получении п</w:t>
      </w:r>
      <w:r>
        <w:t>одтверждения от машиниста ведомого локомотива о готовности к торможению, машинист ведущего локомотива производит ступень торможения. Машинист ведомого локомотива по срабатыванию датчика контроля состояния тормозной магистрали и сигнализации лампы "ТМ" прои</w:t>
      </w:r>
      <w:r>
        <w:t>зводит ступень торможения с докладом машинисту ведущего локомотива.</w:t>
      </w:r>
    </w:p>
    <w:p w:rsidR="00000000" w:rsidRDefault="00600DB4">
      <w:r>
        <w:t xml:space="preserve">По команде машиниста ведущего локомотива машинисты локомотивов производят отпуск тормозов с завышением давления в уравнительном резервуаре на величину 0,05-0,07 МПа (0,5-0,7 </w:t>
      </w:r>
      <w:r w:rsidR="00CC1AD3">
        <w:rPr>
          <w:noProof/>
        </w:rPr>
        <w:drawing>
          <wp:inline distT="0" distB="0" distL="0" distR="0">
            <wp:extent cx="628650" cy="29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согласно </w:t>
      </w:r>
      <w:hyperlink r:id="rId90" w:history="1">
        <w:r>
          <w:rPr>
            <w:rStyle w:val="a4"/>
          </w:rPr>
          <w:t>Правилам</w:t>
        </w:r>
      </w:hyperlink>
      <w:r>
        <w:t xml:space="preserve">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 2.4</w:t>
        </w:r>
      </w:hyperlink>
      <w:r>
        <w:t xml:space="preserve"> настоящей Инструкции).</w:t>
      </w:r>
    </w:p>
    <w:p w:rsidR="00000000" w:rsidRDefault="00600DB4">
      <w:bookmarkStart w:id="267" w:name="sub_12297"/>
      <w:r>
        <w:t>12.9.7 В случаях необходимости немедленной остановки поезда, если его дальнейшему движению угрожает опасность (при изменении разрешающего показания проходного, входного, выходного и т.д. светофора на запрещающие, возникновения препятствия на пути и т.п.) э</w:t>
      </w:r>
      <w:r>
        <w:t xml:space="preserve">кстренное торможение поезда производится в порядке, указанном в </w:t>
      </w:r>
      <w:hyperlink r:id="rId91" w:history="1">
        <w:r>
          <w:rPr>
            <w:rStyle w:val="a4"/>
          </w:rPr>
          <w:t>п. 38</w:t>
        </w:r>
      </w:hyperlink>
      <w:r>
        <w:t xml:space="preserve"> Приложения 3 Правил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 2.4</w:t>
        </w:r>
      </w:hyperlink>
      <w:r>
        <w:t xml:space="preserve"> настоящей Инструкции). При этом кран вспомогательного тормоза ведомого локомотива не используется.</w:t>
      </w:r>
    </w:p>
    <w:p w:rsidR="00000000" w:rsidRDefault="00600DB4">
      <w:bookmarkStart w:id="268" w:name="sub_12298"/>
      <w:bookmarkEnd w:id="267"/>
      <w:r>
        <w:t>12.9.8 Если при следовании СП появились признаки возможного разрыва тормозной магистрали (срабатывание датчика контроля состоян</w:t>
      </w:r>
      <w:r>
        <w:t xml:space="preserve">ия тормозной магистрали, частые включения компрессоров и т.д.) на локомотивах, машинист, в поезде которого появились такие признаки, должен действовать в соответствии с </w:t>
      </w:r>
      <w:hyperlink r:id="rId92" w:history="1">
        <w:r>
          <w:rPr>
            <w:rStyle w:val="a4"/>
          </w:rPr>
          <w:t>п. 37</w:t>
        </w:r>
      </w:hyperlink>
      <w:r>
        <w:t xml:space="preserve"> Приложения 3 П</w:t>
      </w:r>
      <w:r>
        <w:t xml:space="preserve">равил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 2.4</w:t>
        </w:r>
      </w:hyperlink>
      <w:r>
        <w:t xml:space="preserve"> настоящей Инструкции).</w:t>
      </w:r>
    </w:p>
    <w:bookmarkEnd w:id="268"/>
    <w:p w:rsidR="00000000" w:rsidRDefault="00600DB4">
      <w:r>
        <w:t>После остановки СП локомотивные бригады осматривают поезд и выясняют причину снижения давления. О результат</w:t>
      </w:r>
      <w:r>
        <w:t xml:space="preserve">ах осмотра докладывают ДНЦ. В случае невыяснения причины </w:t>
      </w:r>
      <w:r>
        <w:lastRenderedPageBreak/>
        <w:t>понижения давления в тормозной магистрали поезда дальнейшее следование осуществлять только после разъединения. Разъединение поездов производится по регистрируемому приказу ДНЦ.</w:t>
      </w:r>
    </w:p>
    <w:p w:rsidR="00000000" w:rsidRDefault="00600DB4"/>
    <w:p w:rsidR="00000000" w:rsidRDefault="00600DB4">
      <w:pPr>
        <w:pStyle w:val="1"/>
      </w:pPr>
      <w:bookmarkStart w:id="269" w:name="sub_11300"/>
      <w:r>
        <w:t xml:space="preserve">13 Контроль </w:t>
      </w:r>
      <w:r>
        <w:t>вождения ПМД и СП</w:t>
      </w:r>
    </w:p>
    <w:bookmarkEnd w:id="269"/>
    <w:p w:rsidR="00000000" w:rsidRDefault="00600DB4"/>
    <w:p w:rsidR="00000000" w:rsidRDefault="00600DB4">
      <w:bookmarkStart w:id="270" w:name="sub_1131"/>
      <w:r>
        <w:t>13.1 После завершения поездки машинист указывает на сопроводительном листе:</w:t>
      </w:r>
    </w:p>
    <w:bookmarkEnd w:id="270"/>
    <w:p w:rsidR="00000000" w:rsidRDefault="00600DB4">
      <w:r>
        <w:t>- о следовании с ПМД; ведущим или ведомым в составе СП;</w:t>
      </w:r>
    </w:p>
    <w:p w:rsidR="00000000" w:rsidRDefault="00600DB4">
      <w:r>
        <w:t>- приказы на соединение и разъединение;</w:t>
      </w:r>
    </w:p>
    <w:p w:rsidR="00000000" w:rsidRDefault="00600DB4">
      <w:r>
        <w:t>- номер локомотива;</w:t>
      </w:r>
    </w:p>
    <w:p w:rsidR="00000000" w:rsidRDefault="00600DB4">
      <w:r>
        <w:t>- номер ПМД или СП;</w:t>
      </w:r>
    </w:p>
    <w:p w:rsidR="00000000" w:rsidRDefault="00600DB4">
      <w:r>
        <w:t>- участок следования, номер локомотива и фамилию второго машиниста состава СП;</w:t>
      </w:r>
    </w:p>
    <w:p w:rsidR="00000000" w:rsidRDefault="00600DB4">
      <w:bookmarkStart w:id="271" w:name="sub_1132"/>
      <w:r>
        <w:t xml:space="preserve">13.2 Носители информации систем регистрации (скоростемерная лента, картридж или иной накопитель информации) сдаются вместе с маршрутом машиниста, порядком установленным </w:t>
      </w:r>
      <w:r>
        <w:t>в Местной Инструкции.</w:t>
      </w:r>
    </w:p>
    <w:bookmarkEnd w:id="271"/>
    <w:p w:rsidR="00000000" w:rsidRDefault="00600DB4">
      <w:r>
        <w:t>В случае выявления неисправности в пути следования систем управления тормозами поездов или автоматизированного вождения поездов с распределенной тягой, об этом производится соответствующая запись на сопроводительном листе с ук</w:t>
      </w:r>
      <w:r>
        <w:t>азанием времени возникновения и характера неисправности.</w:t>
      </w:r>
    </w:p>
    <w:p w:rsidR="00000000" w:rsidRDefault="00600DB4">
      <w:bookmarkStart w:id="272" w:name="sub_1133"/>
      <w:r>
        <w:t>13.3 После поступления маршрута машиниста в отделение по расшифровке проверяется наличие в разделе "Замечания" маршрута отметки "Соединенный поезд", номера приказов ДНЦ на соединение и разъед</w:t>
      </w:r>
      <w:r>
        <w:t>инение, данные о втором поезде в составе СП, сравнивает с пояснениями на сопроводительном документе данного машиниста.</w:t>
      </w:r>
    </w:p>
    <w:p w:rsidR="00000000" w:rsidRDefault="00600DB4">
      <w:bookmarkStart w:id="273" w:name="sub_1134"/>
      <w:bookmarkEnd w:id="272"/>
      <w:r>
        <w:t>13.4 Оба носителя информации (скоростемерные ленты, картриджи или иные накопители информации) С</w:t>
      </w:r>
      <w:r>
        <w:t>П должны расшифровываться одним техником по расшифровке скоростемерных лент. Если ведение СП осуществлялось локомотивными бригадами разных депо, то копии поездки, считанные с электронных носителей пересылаются по электронной почте на серверы, с таким расче</w:t>
      </w:r>
      <w:r>
        <w:t>том чтобы каждое депо имело возможность выполнять полную расшифровку поездки.</w:t>
      </w:r>
    </w:p>
    <w:bookmarkEnd w:id="273"/>
    <w:p w:rsidR="00000000" w:rsidRDefault="00600DB4">
      <w:r>
        <w:t>В случае, когда в СП следовали машинисты разных локомотивных депо, а носителем информации являлась скоростемерная лента, старший техник по расшифровке скоростемерных лент</w:t>
      </w:r>
      <w:r>
        <w:t xml:space="preserve"> связывается с техником по расшифровке второго депо и уточняет у него всю необходимую информацию.</w:t>
      </w:r>
    </w:p>
    <w:p w:rsidR="00000000" w:rsidRDefault="00600DB4">
      <w:bookmarkStart w:id="274" w:name="sub_1135"/>
      <w:r>
        <w:t>13.5 Все скоростемерные ленты (электронные носители) ПМД и СП должны проверяться машинистами-инструкторами. Машинист-инструктор по тормозам еженедельн</w:t>
      </w:r>
      <w:r>
        <w:t xml:space="preserve">о выборочно осуществляет проверку не менее 10% скоростемерных лент (электронных носителей) СП и ПМД. По окончании отчетного периода (месяц, квартал, полугодие, год) подготавливает анализ по допущенным нарушениям режимов ведения и управления тормозами СП и </w:t>
      </w:r>
      <w:r>
        <w:t>ПМД.</w:t>
      </w:r>
    </w:p>
    <w:bookmarkEnd w:id="274"/>
    <w:p w:rsidR="00000000" w:rsidRDefault="00600DB4"/>
    <w:p w:rsidR="00000000" w:rsidRDefault="00600DB4">
      <w:pPr>
        <w:pStyle w:val="1"/>
      </w:pPr>
      <w:bookmarkStart w:id="275" w:name="sub_11400"/>
      <w:r>
        <w:t>14 Заключительные положения</w:t>
      </w:r>
    </w:p>
    <w:bookmarkEnd w:id="275"/>
    <w:p w:rsidR="00000000" w:rsidRDefault="00600DB4"/>
    <w:p w:rsidR="00000000" w:rsidRDefault="00600DB4">
      <w:r>
        <w:t xml:space="preserve">Во всех случаях, не предусмотренных настоящей Инструкцией, работники, связанные с движением поездов, руководствуются требованиями </w:t>
      </w:r>
      <w:hyperlink r:id="rId93" w:history="1">
        <w:r>
          <w:rPr>
            <w:rStyle w:val="a4"/>
          </w:rPr>
          <w:t>П</w:t>
        </w:r>
        <w:r>
          <w:rPr>
            <w:rStyle w:val="a4"/>
          </w:rPr>
          <w:t>ТЭ</w:t>
        </w:r>
      </w:hyperlink>
      <w:r>
        <w:t xml:space="preserve"> (см. </w:t>
      </w:r>
      <w:hyperlink w:anchor="sub_1021" w:history="1">
        <w:r>
          <w:rPr>
            <w:rStyle w:val="a4"/>
          </w:rPr>
          <w:t>п. 2.1.</w:t>
        </w:r>
      </w:hyperlink>
      <w:r>
        <w:t xml:space="preserve"> настоящей Инструкции), </w:t>
      </w:r>
      <w:hyperlink r:id="rId94" w:history="1">
        <w:r>
          <w:rPr>
            <w:rStyle w:val="a4"/>
          </w:rPr>
          <w:t>ИДП</w:t>
        </w:r>
      </w:hyperlink>
      <w:r>
        <w:t xml:space="preserve"> (см. </w:t>
      </w:r>
      <w:hyperlink w:anchor="sub_1022" w:history="1">
        <w:r>
          <w:rPr>
            <w:rStyle w:val="a4"/>
          </w:rPr>
          <w:t>п. 2.2.</w:t>
        </w:r>
      </w:hyperlink>
      <w:r>
        <w:t xml:space="preserve"> настоящей Инструкции), </w:t>
      </w:r>
      <w:hyperlink r:id="rId95" w:history="1">
        <w:r>
          <w:rPr>
            <w:rStyle w:val="a4"/>
          </w:rPr>
          <w:t>Правилами</w:t>
        </w:r>
      </w:hyperlink>
      <w:r>
        <w:t xml:space="preserve"> технического обслуживания тормозного оборудования и управления тормозами (см. </w:t>
      </w:r>
      <w:hyperlink w:anchor="sub_1024" w:history="1">
        <w:r>
          <w:rPr>
            <w:rStyle w:val="a4"/>
          </w:rPr>
          <w:t>п. 2.4.</w:t>
        </w:r>
      </w:hyperlink>
      <w:r>
        <w:t xml:space="preserve"> настоящей Инструкции), а также инструкциями, приказами и другими нормативными актами ОАО "РЖД", направленными на обеспечение </w:t>
      </w:r>
      <w:r>
        <w:t>безопасности движения поездов.</w:t>
      </w:r>
    </w:p>
    <w:p w:rsidR="00600DB4" w:rsidRDefault="00600DB4"/>
    <w:sectPr w:rsidR="00600DB4">
      <w:headerReference w:type="default" r:id="rId96"/>
      <w:footerReference w:type="default" r:id="rId9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B4" w:rsidRDefault="00600DB4">
      <w:r>
        <w:separator/>
      </w:r>
    </w:p>
  </w:endnote>
  <w:endnote w:type="continuationSeparator" w:id="0">
    <w:p w:rsidR="00600DB4" w:rsidRDefault="0060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00D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C1A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1AD3">
            <w:rPr>
              <w:rFonts w:ascii="Times New Roman" w:hAnsi="Times New Roman" w:cs="Times New Roman"/>
              <w:noProof/>
              <w:sz w:val="20"/>
              <w:szCs w:val="20"/>
            </w:rPr>
            <w:t>03.05.2020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D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D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C1A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1AD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C1A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1AD3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B4" w:rsidRDefault="00600DB4">
      <w:r>
        <w:separator/>
      </w:r>
    </w:p>
  </w:footnote>
  <w:footnote w:type="continuationSeparator" w:id="0">
    <w:p w:rsidR="00600DB4" w:rsidRDefault="0060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0DB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 сентября 2016 г. N 1799р "Об утверждении Инструкции по организации обращения…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D3"/>
    <w:rsid w:val="00600DB4"/>
    <w:rsid w:val="00C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8A10E3-280F-4573-A888-069C8E14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0567628/0" TargetMode="External"/><Relationship Id="rId21" Type="http://schemas.openxmlformats.org/officeDocument/2006/relationships/hyperlink" Target="http://ivo.garant.ru/document/redirect/70434956/0" TargetMode="External"/><Relationship Id="rId34" Type="http://schemas.openxmlformats.org/officeDocument/2006/relationships/hyperlink" Target="http://ivo.garant.ru/document/redirect/70578064/1000" TargetMode="External"/><Relationship Id="rId42" Type="http://schemas.openxmlformats.org/officeDocument/2006/relationships/hyperlink" Target="http://ivo.garant.ru/document/redirect/77674057/1041" TargetMode="External"/><Relationship Id="rId47" Type="http://schemas.openxmlformats.org/officeDocument/2006/relationships/hyperlink" Target="http://ivo.garant.ru/document/redirect/72084618/12" TargetMode="External"/><Relationship Id="rId50" Type="http://schemas.openxmlformats.org/officeDocument/2006/relationships/hyperlink" Target="http://ivo.garant.ru/document/redirect/57425842/71" TargetMode="External"/><Relationship Id="rId55" Type="http://schemas.openxmlformats.org/officeDocument/2006/relationships/hyperlink" Target="http://ivo.garant.ru/document/redirect/70885618/41000" TargetMode="External"/><Relationship Id="rId63" Type="http://schemas.openxmlformats.org/officeDocument/2006/relationships/hyperlink" Target="http://ivo.garant.ru/document/redirect/3100000/0" TargetMode="External"/><Relationship Id="rId68" Type="http://schemas.openxmlformats.org/officeDocument/2006/relationships/hyperlink" Target="http://ivo.garant.ru/document/redirect/70690506/0" TargetMode="External"/><Relationship Id="rId76" Type="http://schemas.openxmlformats.org/officeDocument/2006/relationships/hyperlink" Target="http://ivo.garant.ru/document/redirect/55170488/9000" TargetMode="External"/><Relationship Id="rId84" Type="http://schemas.openxmlformats.org/officeDocument/2006/relationships/hyperlink" Target="http://ivo.garant.ru/document/redirect/71165972/54" TargetMode="External"/><Relationship Id="rId89" Type="http://schemas.openxmlformats.org/officeDocument/2006/relationships/image" Target="media/image4.emf"/><Relationship Id="rId97" Type="http://schemas.openxmlformats.org/officeDocument/2006/relationships/footer" Target="footer1.xml"/><Relationship Id="rId7" Type="http://schemas.openxmlformats.org/officeDocument/2006/relationships/hyperlink" Target="http://ivo.garant.ru/document/redirect/55170488/60037" TargetMode="External"/><Relationship Id="rId71" Type="http://schemas.openxmlformats.org/officeDocument/2006/relationships/hyperlink" Target="http://ivo.garant.ru/document/redirect/57425842/71" TargetMode="External"/><Relationship Id="rId92" Type="http://schemas.openxmlformats.org/officeDocument/2006/relationships/hyperlink" Target="http://ivo.garant.ru/document/redirect/70690506/3037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684246/0" TargetMode="External"/><Relationship Id="rId29" Type="http://schemas.openxmlformats.org/officeDocument/2006/relationships/hyperlink" Target="http://ivo.garant.ru/document/redirect/70508422/0" TargetMode="External"/><Relationship Id="rId11" Type="http://schemas.openxmlformats.org/officeDocument/2006/relationships/hyperlink" Target="http://ivo.garant.ru/document/redirect/70196238/16" TargetMode="External"/><Relationship Id="rId24" Type="http://schemas.openxmlformats.org/officeDocument/2006/relationships/hyperlink" Target="http://ivo.garant.ru/document/redirect/71352814/0" TargetMode="External"/><Relationship Id="rId32" Type="http://schemas.openxmlformats.org/officeDocument/2006/relationships/hyperlink" Target="http://ivo.garant.ru/document/redirect/70638506/1" TargetMode="External"/><Relationship Id="rId37" Type="http://schemas.openxmlformats.org/officeDocument/2006/relationships/hyperlink" Target="http://ivo.garant.ru/document/redirect/70414938/0" TargetMode="External"/><Relationship Id="rId40" Type="http://schemas.openxmlformats.org/officeDocument/2006/relationships/hyperlink" Target="http://ivo.garant.ru/document/redirect/55170488/1000" TargetMode="External"/><Relationship Id="rId45" Type="http://schemas.openxmlformats.org/officeDocument/2006/relationships/hyperlink" Target="http://ivo.garant.ru/document/redirect/72189876/0" TargetMode="External"/><Relationship Id="rId53" Type="http://schemas.openxmlformats.org/officeDocument/2006/relationships/hyperlink" Target="http://ivo.garant.ru/document/redirect/71066608/1000" TargetMode="External"/><Relationship Id="rId58" Type="http://schemas.openxmlformats.org/officeDocument/2006/relationships/hyperlink" Target="http://ivo.garant.ru/document/redirect/70690506/0" TargetMode="External"/><Relationship Id="rId66" Type="http://schemas.openxmlformats.org/officeDocument/2006/relationships/hyperlink" Target="http://ivo.garant.ru/document/redirect/57425842/71" TargetMode="External"/><Relationship Id="rId74" Type="http://schemas.openxmlformats.org/officeDocument/2006/relationships/hyperlink" Target="http://ivo.garant.ru/document/redirect/70690506/3031" TargetMode="External"/><Relationship Id="rId79" Type="http://schemas.openxmlformats.org/officeDocument/2006/relationships/hyperlink" Target="http://ivo.garant.ru/document/redirect/70690506/0" TargetMode="External"/><Relationship Id="rId87" Type="http://schemas.openxmlformats.org/officeDocument/2006/relationships/hyperlink" Target="http://ivo.garant.ru/document/redirect/57425842/7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70578064/1000" TargetMode="External"/><Relationship Id="rId82" Type="http://schemas.openxmlformats.org/officeDocument/2006/relationships/hyperlink" Target="http://ivo.garant.ru/document/redirect/55170488/8000" TargetMode="External"/><Relationship Id="rId90" Type="http://schemas.openxmlformats.org/officeDocument/2006/relationships/hyperlink" Target="http://ivo.garant.ru/document/redirect/70690506/0" TargetMode="External"/><Relationship Id="rId95" Type="http://schemas.openxmlformats.org/officeDocument/2006/relationships/hyperlink" Target="http://ivo.garant.ru/document/redirect/70690506/0" TargetMode="External"/><Relationship Id="rId19" Type="http://schemas.openxmlformats.org/officeDocument/2006/relationships/hyperlink" Target="http://ivo.garant.ru/document/redirect/70474204/0" TargetMode="External"/><Relationship Id="rId14" Type="http://schemas.openxmlformats.org/officeDocument/2006/relationships/hyperlink" Target="http://ivo.garant.ru/document/redirect/55170488/7000" TargetMode="External"/><Relationship Id="rId22" Type="http://schemas.openxmlformats.org/officeDocument/2006/relationships/hyperlink" Target="http://ivo.garant.ru/document/redirect/71166242/0" TargetMode="External"/><Relationship Id="rId27" Type="http://schemas.openxmlformats.org/officeDocument/2006/relationships/hyperlink" Target="http://ivo.garant.ru/document/redirect/71422310/0" TargetMode="External"/><Relationship Id="rId30" Type="http://schemas.openxmlformats.org/officeDocument/2006/relationships/hyperlink" Target="http://ivo.garant.ru/document/redirect/70885618/1000" TargetMode="External"/><Relationship Id="rId35" Type="http://schemas.openxmlformats.org/officeDocument/2006/relationships/hyperlink" Target="http://ivo.garant.ru/document/redirect/71165972/0" TargetMode="External"/><Relationship Id="rId43" Type="http://schemas.openxmlformats.org/officeDocument/2006/relationships/hyperlink" Target="http://ivo.garant.ru/document/redirect/70690506/0" TargetMode="External"/><Relationship Id="rId48" Type="http://schemas.openxmlformats.org/officeDocument/2006/relationships/hyperlink" Target="http://ivo.garant.ru/document/redirect/77674057/1413" TargetMode="External"/><Relationship Id="rId56" Type="http://schemas.openxmlformats.org/officeDocument/2006/relationships/hyperlink" Target="http://ivo.garant.ru/document/redirect/70508124/197" TargetMode="External"/><Relationship Id="rId64" Type="http://schemas.openxmlformats.org/officeDocument/2006/relationships/hyperlink" Target="http://ivo.garant.ru/document/redirect/70690506/0" TargetMode="External"/><Relationship Id="rId69" Type="http://schemas.openxmlformats.org/officeDocument/2006/relationships/image" Target="media/image2.emf"/><Relationship Id="rId77" Type="http://schemas.openxmlformats.org/officeDocument/2006/relationships/hyperlink" Target="http://ivo.garant.ru/document/redirect/70638506/1" TargetMode="External"/><Relationship Id="rId8" Type="http://schemas.openxmlformats.org/officeDocument/2006/relationships/hyperlink" Target="http://ivo.garant.ru/document/redirect/71240660/0" TargetMode="External"/><Relationship Id="rId51" Type="http://schemas.openxmlformats.org/officeDocument/2006/relationships/hyperlink" Target="http://ivo.garant.ru/document/redirect/72075376/1" TargetMode="External"/><Relationship Id="rId72" Type="http://schemas.openxmlformats.org/officeDocument/2006/relationships/hyperlink" Target="http://ivo.garant.ru/document/redirect/55170488/8000" TargetMode="External"/><Relationship Id="rId80" Type="http://schemas.openxmlformats.org/officeDocument/2006/relationships/hyperlink" Target="http://ivo.garant.ru/document/redirect/70690506/0" TargetMode="External"/><Relationship Id="rId85" Type="http://schemas.openxmlformats.org/officeDocument/2006/relationships/image" Target="media/image3.emf"/><Relationship Id="rId93" Type="http://schemas.openxmlformats.org/officeDocument/2006/relationships/hyperlink" Target="http://ivo.garant.ru/document/redirect/55170488/1000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55170488/8000" TargetMode="External"/><Relationship Id="rId17" Type="http://schemas.openxmlformats.org/officeDocument/2006/relationships/hyperlink" Target="http://ivo.garant.ru/document/redirect/70491774/0" TargetMode="External"/><Relationship Id="rId25" Type="http://schemas.openxmlformats.org/officeDocument/2006/relationships/hyperlink" Target="http://ivo.garant.ru/document/redirect/70567628/1000" TargetMode="External"/><Relationship Id="rId33" Type="http://schemas.openxmlformats.org/officeDocument/2006/relationships/hyperlink" Target="http://ivo.garant.ru/document/redirect/70638506/0" TargetMode="External"/><Relationship Id="rId38" Type="http://schemas.openxmlformats.org/officeDocument/2006/relationships/hyperlink" Target="http://ivo.garant.ru/document/redirect/70687630/0" TargetMode="External"/><Relationship Id="rId46" Type="http://schemas.openxmlformats.org/officeDocument/2006/relationships/hyperlink" Target="http://ivo.garant.ru/document/redirect/77678511/1410" TargetMode="External"/><Relationship Id="rId59" Type="http://schemas.openxmlformats.org/officeDocument/2006/relationships/hyperlink" Target="http://ivo.garant.ru/document/redirect/70690506/0" TargetMode="External"/><Relationship Id="rId67" Type="http://schemas.openxmlformats.org/officeDocument/2006/relationships/image" Target="media/image1.emf"/><Relationship Id="rId20" Type="http://schemas.openxmlformats.org/officeDocument/2006/relationships/hyperlink" Target="http://ivo.garant.ru/document/redirect/70434956/432" TargetMode="External"/><Relationship Id="rId41" Type="http://schemas.openxmlformats.org/officeDocument/2006/relationships/hyperlink" Target="http://ivo.garant.ru/document/redirect/72084618/11" TargetMode="External"/><Relationship Id="rId54" Type="http://schemas.openxmlformats.org/officeDocument/2006/relationships/hyperlink" Target="http://ivo.garant.ru/document/redirect/71066608/0" TargetMode="External"/><Relationship Id="rId62" Type="http://schemas.openxmlformats.org/officeDocument/2006/relationships/hyperlink" Target="http://ivo.garant.ru/document/redirect/70690506/0" TargetMode="External"/><Relationship Id="rId70" Type="http://schemas.openxmlformats.org/officeDocument/2006/relationships/hyperlink" Target="http://ivo.garant.ru/document/redirect/57425842/71" TargetMode="External"/><Relationship Id="rId75" Type="http://schemas.openxmlformats.org/officeDocument/2006/relationships/hyperlink" Target="http://ivo.garant.ru/document/redirect/70690506/0" TargetMode="External"/><Relationship Id="rId83" Type="http://schemas.openxmlformats.org/officeDocument/2006/relationships/hyperlink" Target="http://ivo.garant.ru/document/redirect/70578064/1000" TargetMode="External"/><Relationship Id="rId88" Type="http://schemas.openxmlformats.org/officeDocument/2006/relationships/hyperlink" Target="http://ivo.garant.ru/document/redirect/70690506/2404" TargetMode="External"/><Relationship Id="rId91" Type="http://schemas.openxmlformats.org/officeDocument/2006/relationships/hyperlink" Target="http://ivo.garant.ru/document/redirect/70690506/3038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0690506/0" TargetMode="External"/><Relationship Id="rId23" Type="http://schemas.openxmlformats.org/officeDocument/2006/relationships/hyperlink" Target="http://ivo.garant.ru/document/redirect/71376530/0" TargetMode="External"/><Relationship Id="rId28" Type="http://schemas.openxmlformats.org/officeDocument/2006/relationships/hyperlink" Target="http://ivo.garant.ru/document/redirect/70508124/0" TargetMode="External"/><Relationship Id="rId36" Type="http://schemas.openxmlformats.org/officeDocument/2006/relationships/hyperlink" Target="http://ivo.garant.ru/document/redirect/71178536/0" TargetMode="External"/><Relationship Id="rId49" Type="http://schemas.openxmlformats.org/officeDocument/2006/relationships/hyperlink" Target="http://ivo.garant.ru/document/redirect/55170488/50024" TargetMode="External"/><Relationship Id="rId57" Type="http://schemas.openxmlformats.org/officeDocument/2006/relationships/hyperlink" Target="http://ivo.garant.ru/document/redirect/70508124/198" TargetMode="External"/><Relationship Id="rId10" Type="http://schemas.openxmlformats.org/officeDocument/2006/relationships/hyperlink" Target="http://ivo.garant.ru/document/redirect/55170488/0" TargetMode="External"/><Relationship Id="rId31" Type="http://schemas.openxmlformats.org/officeDocument/2006/relationships/hyperlink" Target="http://ivo.garant.ru/document/redirect/70885618/0" TargetMode="External"/><Relationship Id="rId44" Type="http://schemas.openxmlformats.org/officeDocument/2006/relationships/hyperlink" Target="http://ivo.garant.ru/document/redirect/3100000/0" TargetMode="External"/><Relationship Id="rId52" Type="http://schemas.openxmlformats.org/officeDocument/2006/relationships/hyperlink" Target="http://ivo.garant.ru/document/redirect/77674056/1082" TargetMode="External"/><Relationship Id="rId60" Type="http://schemas.openxmlformats.org/officeDocument/2006/relationships/hyperlink" Target="http://ivo.garant.ru/document/redirect/70690506/0" TargetMode="External"/><Relationship Id="rId65" Type="http://schemas.openxmlformats.org/officeDocument/2006/relationships/hyperlink" Target="http://ivo.garant.ru/document/redirect/70690506/0" TargetMode="External"/><Relationship Id="rId73" Type="http://schemas.openxmlformats.org/officeDocument/2006/relationships/hyperlink" Target="http://ivo.garant.ru/document/redirect/55170488/8000" TargetMode="External"/><Relationship Id="rId78" Type="http://schemas.openxmlformats.org/officeDocument/2006/relationships/hyperlink" Target="http://ivo.garant.ru/document/redirect/70690506/0" TargetMode="External"/><Relationship Id="rId81" Type="http://schemas.openxmlformats.org/officeDocument/2006/relationships/hyperlink" Target="http://ivo.garant.ru/document/redirect/70690506/3037" TargetMode="External"/><Relationship Id="rId86" Type="http://schemas.openxmlformats.org/officeDocument/2006/relationships/hyperlink" Target="http://ivo.garant.ru/document/redirect/70690506/0" TargetMode="External"/><Relationship Id="rId94" Type="http://schemas.openxmlformats.org/officeDocument/2006/relationships/hyperlink" Target="http://ivo.garant.ru/document/redirect/55170488/8000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5170488/1000" TargetMode="External"/><Relationship Id="rId13" Type="http://schemas.openxmlformats.org/officeDocument/2006/relationships/hyperlink" Target="http://ivo.garant.ru/document/redirect/70196238/16" TargetMode="External"/><Relationship Id="rId18" Type="http://schemas.openxmlformats.org/officeDocument/2006/relationships/hyperlink" Target="http://ivo.garant.ru/document/redirect/70964544/0" TargetMode="External"/><Relationship Id="rId39" Type="http://schemas.openxmlformats.org/officeDocument/2006/relationships/hyperlink" Target="http://ivo.garant.ru/document/redirect/55170488/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16022</Words>
  <Characters>91330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2</cp:revision>
  <dcterms:created xsi:type="dcterms:W3CDTF">2020-05-03T11:11:00Z</dcterms:created>
  <dcterms:modified xsi:type="dcterms:W3CDTF">2020-05-03T11:11:00Z</dcterms:modified>
</cp:coreProperties>
</file>