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 утверждении Положения о молодом специалисте ОАО "РЖД"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целях привлечения к трудоустройству в ОАО "РЖД" молодых работников, их адаптации и расширения возможностей профессионального развития, а также предоставления им льгот и социальных гарантий: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Утвердить прилагаемое Положение о молодом специалисте ОАО "РЖД".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 Контроль за исполнением Положения, утвержденного настоящим распоряжением, возложить на вице-президента </w:t>
      </w:r>
      <w:proofErr w:type="spellStart"/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Шаханова</w:t>
      </w:r>
      <w:proofErr w:type="spellEnd"/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Д.С.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Признать утратившим силу Положение о молодом специалисте ОАО "РЖД", утвержденное распоряжением ОАО "РЖД" от 30 июня 2014 г. № 1545р.</w:t>
      </w:r>
    </w:p>
    <w:p w:rsidR="00C454E4" w:rsidRPr="00C454E4" w:rsidRDefault="00C454E4" w:rsidP="00C454E4">
      <w:pPr>
        <w:spacing w:after="24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Президент ОАО "РЖД" </w:t>
      </w:r>
      <w:proofErr w:type="spellStart"/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О.В.Белозёров</w:t>
      </w:r>
      <w:proofErr w:type="spellEnd"/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bookmarkStart w:id="0" w:name="4704797"/>
    <w:bookmarkEnd w:id="0"/>
    <w:p w:rsidR="00C454E4" w:rsidRPr="00C454E4" w:rsidRDefault="00C454E4" w:rsidP="00C454E4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0"/>
          <w:szCs w:val="20"/>
          <w:lang w:eastAsia="ru-RU"/>
        </w:rPr>
      </w:pPr>
      <w:r w:rsidRPr="00C454E4">
        <w:rPr>
          <w:rFonts w:ascii="inherit" w:eastAsia="Times New Roman" w:hAnsi="inherit" w:cs="Times New Roman"/>
          <w:b/>
          <w:bCs/>
          <w:color w:val="000000"/>
          <w:sz w:val="20"/>
          <w:szCs w:val="20"/>
          <w:lang w:eastAsia="ru-RU"/>
        </w:rPr>
        <w:fldChar w:fldCharType="begin"/>
      </w:r>
      <w:r w:rsidRPr="00C454E4">
        <w:rPr>
          <w:rFonts w:ascii="inherit" w:eastAsia="Times New Roman" w:hAnsi="inherit" w:cs="Times New Roman"/>
          <w:b/>
          <w:bCs/>
          <w:color w:val="000000"/>
          <w:sz w:val="20"/>
          <w:szCs w:val="20"/>
          <w:lang w:eastAsia="ru-RU"/>
        </w:rPr>
        <w:instrText xml:space="preserve"> HYPERLINK "http://doc.rzd.ru/doc/public/ru?STRUCTURE_ID=704&amp;layer_id=5104&amp;refererLayerId=5103&amp;id=6707" \l "navPart_4704797" </w:instrText>
      </w:r>
      <w:r w:rsidRPr="00C454E4">
        <w:rPr>
          <w:rFonts w:ascii="inherit" w:eastAsia="Times New Roman" w:hAnsi="inherit" w:cs="Times New Roman"/>
          <w:b/>
          <w:bCs/>
          <w:color w:val="000000"/>
          <w:sz w:val="20"/>
          <w:szCs w:val="20"/>
          <w:lang w:eastAsia="ru-RU"/>
        </w:rPr>
        <w:fldChar w:fldCharType="separate"/>
      </w:r>
      <w:r w:rsidRPr="00C454E4">
        <w:rPr>
          <w:rFonts w:ascii="inherit" w:eastAsia="Times New Roman" w:hAnsi="inherit" w:cs="Times New Roman"/>
          <w:b/>
          <w:bCs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95250" cy="95250"/>
            <wp:effectExtent l="0" t="0" r="0" b="0"/>
            <wp:docPr id="6" name="Рисунок 6" descr="Перейти к содержанию документ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йти к содержанию документ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4E4">
        <w:rPr>
          <w:rFonts w:ascii="inherit" w:eastAsia="Times New Roman" w:hAnsi="inherit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   </w:t>
      </w:r>
      <w:r w:rsidRPr="00C454E4">
        <w:rPr>
          <w:rFonts w:ascii="inherit" w:eastAsia="Times New Roman" w:hAnsi="inherit" w:cs="Times New Roman"/>
          <w:b/>
          <w:bCs/>
          <w:color w:val="000000"/>
          <w:sz w:val="20"/>
          <w:szCs w:val="20"/>
          <w:lang w:eastAsia="ru-RU"/>
        </w:rPr>
        <w:fldChar w:fldCharType="end"/>
      </w:r>
      <w:r w:rsidRPr="00C454E4">
        <w:rPr>
          <w:rFonts w:ascii="inherit" w:eastAsia="Times New Roman" w:hAnsi="inherit" w:cs="Times New Roman"/>
          <w:b/>
          <w:bCs/>
          <w:color w:val="000000"/>
          <w:sz w:val="20"/>
          <w:szCs w:val="20"/>
          <w:lang w:eastAsia="ru-RU"/>
        </w:rPr>
        <w:t>I. Общие положения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Настоящее Положение, разработанное в соответствии с Трудовым кодексом Российской Федерации, другими федеральными законами и иными нормативными правовыми актами Российской Федерации, нормативными документами ОАО "РЖД" и коллективным договором ОАО "РЖД", определяет статус и обязанности молодого специалиста, а также гарантии, компенсации и обязанности ОАО "РЖД" в отношении молодого специалиста.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Настоящее Положение распространяется на молодых специалистов подразделений аппарата управления ОАО "РЖД", его филиалов и структурных подразделений (далее – подразделения ОАО "РЖД").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Настоящее Положение может использоваться дочерними и зависимыми обществами ОАО "РЖД" при разработке и актуализации внутренних нормативных документов в установленном в обществе порядке.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Расходы, связанные с обеспечением гарантий и компенсаций, предоставляемых молодым специалистам в соответствии с настоящим Положением, осуществляются в пределах средств, предусмотренных в бюджете ОАО "РЖД" (собственно), его филиалов и структурных подразделений.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bookmarkStart w:id="1" w:name="4704798"/>
    <w:bookmarkEnd w:id="1"/>
    <w:p w:rsidR="00C454E4" w:rsidRPr="00C454E4" w:rsidRDefault="00C454E4" w:rsidP="00C454E4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0"/>
          <w:szCs w:val="20"/>
          <w:lang w:eastAsia="ru-RU"/>
        </w:rPr>
      </w:pPr>
      <w:r w:rsidRPr="00C454E4">
        <w:rPr>
          <w:rFonts w:ascii="inherit" w:eastAsia="Times New Roman" w:hAnsi="inherit" w:cs="Times New Roman"/>
          <w:b/>
          <w:bCs/>
          <w:color w:val="000000"/>
          <w:sz w:val="20"/>
          <w:szCs w:val="20"/>
          <w:lang w:eastAsia="ru-RU"/>
        </w:rPr>
        <w:fldChar w:fldCharType="begin"/>
      </w:r>
      <w:r w:rsidRPr="00C454E4">
        <w:rPr>
          <w:rFonts w:ascii="inherit" w:eastAsia="Times New Roman" w:hAnsi="inherit" w:cs="Times New Roman"/>
          <w:b/>
          <w:bCs/>
          <w:color w:val="000000"/>
          <w:sz w:val="20"/>
          <w:szCs w:val="20"/>
          <w:lang w:eastAsia="ru-RU"/>
        </w:rPr>
        <w:instrText xml:space="preserve"> HYPERLINK "http://doc.rzd.ru/doc/public/ru?STRUCTURE_ID=704&amp;layer_id=5104&amp;refererLayerId=5103&amp;id=6707" \l "navPart_4704798" </w:instrText>
      </w:r>
      <w:r w:rsidRPr="00C454E4">
        <w:rPr>
          <w:rFonts w:ascii="inherit" w:eastAsia="Times New Roman" w:hAnsi="inherit" w:cs="Times New Roman"/>
          <w:b/>
          <w:bCs/>
          <w:color w:val="000000"/>
          <w:sz w:val="20"/>
          <w:szCs w:val="20"/>
          <w:lang w:eastAsia="ru-RU"/>
        </w:rPr>
        <w:fldChar w:fldCharType="separate"/>
      </w:r>
      <w:r w:rsidRPr="00C454E4">
        <w:rPr>
          <w:rFonts w:ascii="inherit" w:eastAsia="Times New Roman" w:hAnsi="inherit" w:cs="Times New Roman"/>
          <w:b/>
          <w:bCs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95250" cy="95250"/>
            <wp:effectExtent l="0" t="0" r="0" b="0"/>
            <wp:docPr id="5" name="Рисунок 5" descr="Перейти к содержанию документ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йти к содержанию документ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4E4">
        <w:rPr>
          <w:rFonts w:ascii="inherit" w:eastAsia="Times New Roman" w:hAnsi="inherit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   </w:t>
      </w:r>
      <w:r w:rsidRPr="00C454E4">
        <w:rPr>
          <w:rFonts w:ascii="inherit" w:eastAsia="Times New Roman" w:hAnsi="inherit" w:cs="Times New Roman"/>
          <w:b/>
          <w:bCs/>
          <w:color w:val="000000"/>
          <w:sz w:val="20"/>
          <w:szCs w:val="20"/>
          <w:lang w:eastAsia="ru-RU"/>
        </w:rPr>
        <w:fldChar w:fldCharType="end"/>
      </w:r>
      <w:r w:rsidRPr="00C454E4">
        <w:rPr>
          <w:rFonts w:ascii="inherit" w:eastAsia="Times New Roman" w:hAnsi="inherit" w:cs="Times New Roman"/>
          <w:b/>
          <w:bCs/>
          <w:color w:val="000000"/>
          <w:sz w:val="20"/>
          <w:szCs w:val="20"/>
          <w:lang w:eastAsia="ru-RU"/>
        </w:rPr>
        <w:t>II. Статус молодого специалиста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К молодым специалистам ОАО "РЖД" относятся выпускники образовательных организаций очной формы обучения в возрасте до 30 лет:</w:t>
      </w:r>
    </w:p>
    <w:p w:rsidR="00C454E4" w:rsidRPr="00C454E4" w:rsidRDefault="00C454E4" w:rsidP="00C454E4">
      <w:pPr>
        <w:numPr>
          <w:ilvl w:val="0"/>
          <w:numId w:val="1"/>
        </w:numPr>
        <w:spacing w:after="135" w:line="240" w:lineRule="auto"/>
        <w:ind w:left="135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получившие диплом о высшем образовании (включая </w:t>
      </w:r>
      <w:proofErr w:type="spellStart"/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бакалавриат</w:t>
      </w:r>
      <w:proofErr w:type="spellEnd"/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специалитет</w:t>
      </w:r>
      <w:proofErr w:type="spellEnd"/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магистратуру);</w:t>
      </w:r>
    </w:p>
    <w:p w:rsidR="00C454E4" w:rsidRPr="00C454E4" w:rsidRDefault="00C454E4" w:rsidP="00C454E4">
      <w:pPr>
        <w:numPr>
          <w:ilvl w:val="0"/>
          <w:numId w:val="1"/>
        </w:numPr>
        <w:spacing w:after="135" w:line="240" w:lineRule="auto"/>
        <w:ind w:left="135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получившие диплом о среднем профессиональном образовании, подтверждающий присвоение квалификации по специальности;</w:t>
      </w:r>
    </w:p>
    <w:p w:rsidR="00C454E4" w:rsidRPr="00C454E4" w:rsidRDefault="00C454E4" w:rsidP="00C454E4">
      <w:pPr>
        <w:numPr>
          <w:ilvl w:val="0"/>
          <w:numId w:val="1"/>
        </w:numPr>
        <w:spacing w:after="135" w:line="240" w:lineRule="auto"/>
        <w:ind w:left="135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окончившие аспирантуру.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Обязательным требованием для присвоения статуса молодого специалиста является трудоустройство в ОАО "РЖД" после окончания обучения:</w:t>
      </w:r>
    </w:p>
    <w:p w:rsidR="00C454E4" w:rsidRPr="00C454E4" w:rsidRDefault="00C454E4" w:rsidP="00C454E4">
      <w:pPr>
        <w:numPr>
          <w:ilvl w:val="0"/>
          <w:numId w:val="2"/>
        </w:numPr>
        <w:spacing w:after="135" w:line="240" w:lineRule="auto"/>
        <w:ind w:left="135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течение 3 месяцев после окончания обучения в образовательной организации на основе договора о целевом обучении;</w:t>
      </w:r>
    </w:p>
    <w:p w:rsidR="00C454E4" w:rsidRPr="00C454E4" w:rsidRDefault="00C454E4" w:rsidP="00C454E4">
      <w:pPr>
        <w:numPr>
          <w:ilvl w:val="0"/>
          <w:numId w:val="2"/>
        </w:numPr>
        <w:spacing w:after="135" w:line="240" w:lineRule="auto"/>
        <w:ind w:left="135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течение 3 месяцев после окончания обучения на основании направления на работу, выданного образовательной организацией по заявке подразделения ОАО "РЖД";</w:t>
      </w:r>
    </w:p>
    <w:p w:rsidR="00C454E4" w:rsidRPr="00C454E4" w:rsidRDefault="00C454E4" w:rsidP="00C454E4">
      <w:pPr>
        <w:numPr>
          <w:ilvl w:val="0"/>
          <w:numId w:val="2"/>
        </w:numPr>
        <w:spacing w:after="135" w:line="240" w:lineRule="auto"/>
        <w:ind w:left="135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год окончания обучения для других выпускников, принятых на работу в ОАО "РЖД".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Осуществление трудовой деятельности в иных организациях в период обучения и до даты трудоустройства в ОАО "РЖД" (при условии соблюдения установленных настоящим Положением сроков трудоустройства) и работа в ОАО "РЖД" до возникновения права на присвоение статуса </w:t>
      </w: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(окончания обучения в образовательной организации) не может являться основанием для отказа в присвоении выпускнику статуса молодого специалиста.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Выпускники принимаются на работу в ОАО "РЖД" с учетом уровня образования, специальности и квалификации по образованию в соответствии с квалификационными характеристиками должностей руководителей, специалистов и других служащих или соответствующими положениями профессиональных стандартов.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 Статус молодого специалиста – совокупность прав и обязанностей, возникающих у выпускника со дня заключения трудового договора с ОАО "РЖД" на основании приказа о присвоении статуса молодого специалиста.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Статус молодого специалиста действует в течение 3 лет, но не далее достижения молодым специалистом возраста 30 лет.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случае перевода в установленном в ОАО РЖД" порядке молодого специалиста из одного подразделения ОАО "РЖД" в другое этот статус за ним сохраняется, период его действия не прерывается.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выпускник после окончания обучения не имел возможности трудоустроиться в ОАО "РЖД" по причине призыва на военную службу в Вооруженные Силы Российской Федерации, другие войска, воинские формирования и органы (в том числе направления на заменяющую ее альтернативную гражданскую службу) или беременности и рождения ребенка, то статус молодого специалиста присваивается при условии трудоустройства в ОАО "РЖД" в течение 3 месяцев по окончании службы и не позднее 3 месяцев после достижения ребенком возраста 3 лет соответственно. При этом обязательным условием для присвоения статуса молодого специалиста является отсутствие трудовой деятельности выпускника в указанном периоде.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 Статус молодого специалиста может быть однократно продлен, но не более чем на 3 года и до достижения молодым специалистом возраста 30 лет, в случае:</w:t>
      </w:r>
    </w:p>
    <w:p w:rsidR="00C454E4" w:rsidRPr="00C454E4" w:rsidRDefault="00C454E4" w:rsidP="00C454E4">
      <w:pPr>
        <w:numPr>
          <w:ilvl w:val="0"/>
          <w:numId w:val="3"/>
        </w:numPr>
        <w:spacing w:after="135" w:line="240" w:lineRule="auto"/>
        <w:ind w:left="135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призыва на военную службу или направления на заменяющую ее альтернативную гражданскую службу;</w:t>
      </w:r>
    </w:p>
    <w:p w:rsidR="00C454E4" w:rsidRPr="00C454E4" w:rsidRDefault="00C454E4" w:rsidP="00C454E4">
      <w:pPr>
        <w:numPr>
          <w:ilvl w:val="0"/>
          <w:numId w:val="3"/>
        </w:numPr>
        <w:spacing w:after="135" w:line="240" w:lineRule="auto"/>
        <w:ind w:left="135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направления по основному месту работы на стажировку или обучение с отрывом от производства;</w:t>
      </w:r>
    </w:p>
    <w:p w:rsidR="00C454E4" w:rsidRPr="00C454E4" w:rsidRDefault="00C454E4" w:rsidP="00C454E4">
      <w:pPr>
        <w:numPr>
          <w:ilvl w:val="0"/>
          <w:numId w:val="3"/>
        </w:numPr>
        <w:spacing w:after="135" w:line="240" w:lineRule="auto"/>
        <w:ind w:left="135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трудоустройства в течение 3 месяцев после окончания обучения в очной магистратуре или аспирантуре, если ранее молодой специалист был уволен из ОАО "РЖД" по собственному желанию, обусловленному невозможностью продолжения им работы (зачисление в соответствующую образовательную организацию);</w:t>
      </w:r>
    </w:p>
    <w:p w:rsidR="00C454E4" w:rsidRPr="00C454E4" w:rsidRDefault="00C454E4" w:rsidP="00C454E4">
      <w:pPr>
        <w:numPr>
          <w:ilvl w:val="0"/>
          <w:numId w:val="3"/>
        </w:numPr>
        <w:spacing w:after="135" w:line="240" w:lineRule="auto"/>
        <w:ind w:left="135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длительного, более 3 месяцев, периода нетрудоспособности, в том числе по причине беременности и родов;</w:t>
      </w:r>
    </w:p>
    <w:p w:rsidR="00C454E4" w:rsidRPr="00C454E4" w:rsidRDefault="00C454E4" w:rsidP="00C454E4">
      <w:pPr>
        <w:numPr>
          <w:ilvl w:val="0"/>
          <w:numId w:val="3"/>
        </w:numPr>
        <w:spacing w:after="135" w:line="240" w:lineRule="auto"/>
        <w:ind w:left="135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предоставления отпуска по уходу за ребенком до достижения им возраста 3 лет.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 Статус молодого специалиста не может быть присвоен или продлен работнику (выпускнику), принявшему решение о прохождении военной службы по контракту.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10. Статус молодого специалиста утрачивается в случае расторжения трудового договора по инициативе молодого специалиста или по инициативе работодателя по основаниям, предусмотренным пунктами 5-11 и 14 части первой статьи 81 Трудового кодекса Российской Федерации, за исключением случаев, предусмотренных настоящим Положением.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11. Для 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уровня, в соответствии со статьей 70 Трудового кодекса Российской Федерации испытание при приеме на работу не устанавливается.</w:t>
      </w:r>
    </w:p>
    <w:bookmarkStart w:id="2" w:name="4704799"/>
    <w:bookmarkEnd w:id="2"/>
    <w:p w:rsidR="00C454E4" w:rsidRPr="00C454E4" w:rsidRDefault="00C454E4" w:rsidP="00C454E4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0"/>
          <w:szCs w:val="20"/>
          <w:lang w:eastAsia="ru-RU"/>
        </w:rPr>
      </w:pPr>
      <w:r w:rsidRPr="00C454E4">
        <w:rPr>
          <w:rFonts w:ascii="inherit" w:eastAsia="Times New Roman" w:hAnsi="inherit" w:cs="Times New Roman"/>
          <w:b/>
          <w:bCs/>
          <w:color w:val="000000"/>
          <w:sz w:val="20"/>
          <w:szCs w:val="20"/>
          <w:lang w:eastAsia="ru-RU"/>
        </w:rPr>
        <w:fldChar w:fldCharType="begin"/>
      </w:r>
      <w:r w:rsidRPr="00C454E4">
        <w:rPr>
          <w:rFonts w:ascii="inherit" w:eastAsia="Times New Roman" w:hAnsi="inherit" w:cs="Times New Roman"/>
          <w:b/>
          <w:bCs/>
          <w:color w:val="000000"/>
          <w:sz w:val="20"/>
          <w:szCs w:val="20"/>
          <w:lang w:eastAsia="ru-RU"/>
        </w:rPr>
        <w:instrText xml:space="preserve"> HYPERLINK "http://doc.rzd.ru/doc/public/ru?STRUCTURE_ID=704&amp;layer_id=5104&amp;refererLayerId=5103&amp;id=6707" \l "navPart_4704799" </w:instrText>
      </w:r>
      <w:r w:rsidRPr="00C454E4">
        <w:rPr>
          <w:rFonts w:ascii="inherit" w:eastAsia="Times New Roman" w:hAnsi="inherit" w:cs="Times New Roman"/>
          <w:b/>
          <w:bCs/>
          <w:color w:val="000000"/>
          <w:sz w:val="20"/>
          <w:szCs w:val="20"/>
          <w:lang w:eastAsia="ru-RU"/>
        </w:rPr>
        <w:fldChar w:fldCharType="separate"/>
      </w:r>
      <w:r w:rsidRPr="00C454E4">
        <w:rPr>
          <w:rFonts w:ascii="inherit" w:eastAsia="Times New Roman" w:hAnsi="inherit" w:cs="Times New Roman"/>
          <w:b/>
          <w:bCs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95250" cy="95250"/>
            <wp:effectExtent l="0" t="0" r="0" b="0"/>
            <wp:docPr id="4" name="Рисунок 4" descr="Перейти к содержанию документ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ейти к содержанию документ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4E4">
        <w:rPr>
          <w:rFonts w:ascii="inherit" w:eastAsia="Times New Roman" w:hAnsi="inherit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   </w:t>
      </w:r>
      <w:r w:rsidRPr="00C454E4">
        <w:rPr>
          <w:rFonts w:ascii="inherit" w:eastAsia="Times New Roman" w:hAnsi="inherit" w:cs="Times New Roman"/>
          <w:b/>
          <w:bCs/>
          <w:color w:val="000000"/>
          <w:sz w:val="20"/>
          <w:szCs w:val="20"/>
          <w:lang w:eastAsia="ru-RU"/>
        </w:rPr>
        <w:fldChar w:fldCharType="end"/>
      </w:r>
      <w:r w:rsidRPr="00C454E4">
        <w:rPr>
          <w:rFonts w:ascii="inherit" w:eastAsia="Times New Roman" w:hAnsi="inherit" w:cs="Times New Roman"/>
          <w:b/>
          <w:bCs/>
          <w:color w:val="000000"/>
          <w:sz w:val="20"/>
          <w:szCs w:val="20"/>
          <w:lang w:eastAsia="ru-RU"/>
        </w:rPr>
        <w:t>III. Организация адаптации и профессионального развития молодого специалиста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12. При приеме на работу (до подписания трудового договора) выпускники, имеющие право на присвоение статуса молодого специалиста, должны быть ознакомлены под роспись с настоящим Положением.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Подразделением по управлению персоналом молодому специалисту в день присвоения статуса оформляется паспорт молодого специалиста по форме согласно приложению № 1.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Паспорт молодого специалиста хранится в подразделении по управлению персоналом, ведется непосредственным руководителем молодого специалиста, специалистом по управлению персоналом и самим молодым специалистом.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Целью ведения паспорта молодого специалиста является планирование профессионального развития и деловой карьеры на основании анализа изменений уровня корпоративных и профессиональных компетенций молодого специалиста и рекомендаций его непосредственного руководителя.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13. Оценка уровня развития корпоративных компетенций (далее – оценка) производится:</w:t>
      </w:r>
    </w:p>
    <w:p w:rsidR="00C454E4" w:rsidRPr="00C454E4" w:rsidRDefault="00C454E4" w:rsidP="00C454E4">
      <w:pPr>
        <w:numPr>
          <w:ilvl w:val="0"/>
          <w:numId w:val="4"/>
        </w:numPr>
        <w:spacing w:after="135" w:line="240" w:lineRule="auto"/>
        <w:ind w:left="135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работниками подразделения управления персоналом с использованием теста "Бизнес-профиль РЖД" в течение одного месяца с даты присвоения статуса молодого специалиста и по окончании 3-летнего срока нахождения в этом статусе;</w:t>
      </w:r>
    </w:p>
    <w:p w:rsidR="00C454E4" w:rsidRPr="00C454E4" w:rsidRDefault="00C454E4" w:rsidP="00C454E4">
      <w:pPr>
        <w:numPr>
          <w:ilvl w:val="0"/>
          <w:numId w:val="4"/>
        </w:numPr>
        <w:spacing w:after="135" w:line="240" w:lineRule="auto"/>
        <w:ind w:left="135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непосредственным руководителем по окончании первого, второго и третьего года работы молодого специалиста (нахождения в статусе);</w:t>
      </w:r>
    </w:p>
    <w:p w:rsidR="00C454E4" w:rsidRPr="00C454E4" w:rsidRDefault="00C454E4" w:rsidP="00C454E4">
      <w:pPr>
        <w:numPr>
          <w:ilvl w:val="0"/>
          <w:numId w:val="4"/>
        </w:numPr>
        <w:spacing w:after="135" w:line="240" w:lineRule="auto"/>
        <w:ind w:left="135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самим молодым специалистом в течение одного месяца с даты присвоения статуса молодого специалиста и по итогам первого, второго, третьего года работы.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Самооценка молодого специалиста и оценка непосредственным руководителем проводится по компетенциям, соответствующим уровню должности молодого специалиста, согласно модели корпоративных компетенций ОАО "РЖД</w:t>
      </w:r>
      <w:proofErr w:type="gramStart"/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</w:t>
      </w:r>
      <w:proofErr w:type="gramEnd"/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использованием установленной шкалы оценки (в паспорте указаны компетенции для 4 уровня должностей) и памятки для оценки корпоративных компетенций непосредственным руководителем и самооценки молодым специалистом согласно приложению № 2.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14. По результатам оценки и с учетом результатов трудовой деятельности молодого специалиста: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непосредственный руководитель по итогам первого и последующих лет работы молодого специалиста составляет рекомендации по развитию, на их основе молодой специалист определяет цели развития на предстоящий период (год). По окончании установленного периода ежегодно молодым специалистом и непосредственным руководителем проводится оценка выполнения установленных ранее рекомендаций и достижения целей развития;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непосредственный руководитель и работник подразделения управления персоналом планируют индивидуальную карьеру молодого специалиста с указанием предполагаемой должности в паспорте молодого специалиста. Планирование карьеры предусматривает нахождение в должности, как правило, не менее 2 лет.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15. Молодые специалисты могут направляться (при их согласии) на обучение с целью дальнейшего развития их профессиональных и корпоративных компетенций.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16. Молодые специалисты направляются для участия в специализированных программах и мероприятиях по адаптации, их адаптация проводится в соответствии с Положением об адаптации работников в ОАО "РЖД", утвержденным распоряжением ОАО "РЖД" от 29 декабря 2015 г. № 3128р. Даты завершения первичной адаптации и адаптации в должности вносятся в паспорт молодого специалиста.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17. В паспорте молодого специалиста отражается соответствие образования и квалификации молодого специалиста занимаемой должности, в случае несоответствия – причины и принятые меры для его устранения.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18. Данные, внесенные в паспорт молодого специалиста, ежегодно заверяются непосредственным руководителем, специалистом по управлению персоналом и молодым специалистом.</w:t>
      </w:r>
    </w:p>
    <w:bookmarkStart w:id="3" w:name="4704800"/>
    <w:bookmarkEnd w:id="3"/>
    <w:p w:rsidR="00C454E4" w:rsidRPr="00C454E4" w:rsidRDefault="00C454E4" w:rsidP="00C454E4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0"/>
          <w:szCs w:val="20"/>
          <w:lang w:eastAsia="ru-RU"/>
        </w:rPr>
      </w:pPr>
      <w:r w:rsidRPr="00C454E4">
        <w:rPr>
          <w:rFonts w:ascii="inherit" w:eastAsia="Times New Roman" w:hAnsi="inherit" w:cs="Times New Roman"/>
          <w:b/>
          <w:bCs/>
          <w:color w:val="000000"/>
          <w:sz w:val="20"/>
          <w:szCs w:val="20"/>
          <w:lang w:eastAsia="ru-RU"/>
        </w:rPr>
        <w:fldChar w:fldCharType="begin"/>
      </w:r>
      <w:r w:rsidRPr="00C454E4">
        <w:rPr>
          <w:rFonts w:ascii="inherit" w:eastAsia="Times New Roman" w:hAnsi="inherit" w:cs="Times New Roman"/>
          <w:b/>
          <w:bCs/>
          <w:color w:val="000000"/>
          <w:sz w:val="20"/>
          <w:szCs w:val="20"/>
          <w:lang w:eastAsia="ru-RU"/>
        </w:rPr>
        <w:instrText xml:space="preserve"> HYPERLINK "http://doc.rzd.ru/doc/public/ru?STRUCTURE_ID=704&amp;layer_id=5104&amp;refererLayerId=5103&amp;id=6707" \l "navPart_4704800" </w:instrText>
      </w:r>
      <w:r w:rsidRPr="00C454E4">
        <w:rPr>
          <w:rFonts w:ascii="inherit" w:eastAsia="Times New Roman" w:hAnsi="inherit" w:cs="Times New Roman"/>
          <w:b/>
          <w:bCs/>
          <w:color w:val="000000"/>
          <w:sz w:val="20"/>
          <w:szCs w:val="20"/>
          <w:lang w:eastAsia="ru-RU"/>
        </w:rPr>
        <w:fldChar w:fldCharType="separate"/>
      </w:r>
      <w:r w:rsidRPr="00C454E4">
        <w:rPr>
          <w:rFonts w:ascii="inherit" w:eastAsia="Times New Roman" w:hAnsi="inherit" w:cs="Times New Roman"/>
          <w:b/>
          <w:bCs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95250" cy="95250"/>
            <wp:effectExtent l="0" t="0" r="0" b="0"/>
            <wp:docPr id="3" name="Рисунок 3" descr="Перейти к содержанию документ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ейти к содержанию документ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4E4">
        <w:rPr>
          <w:rFonts w:ascii="inherit" w:eastAsia="Times New Roman" w:hAnsi="inherit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   </w:t>
      </w:r>
      <w:r w:rsidRPr="00C454E4">
        <w:rPr>
          <w:rFonts w:ascii="inherit" w:eastAsia="Times New Roman" w:hAnsi="inherit" w:cs="Times New Roman"/>
          <w:b/>
          <w:bCs/>
          <w:color w:val="000000"/>
          <w:sz w:val="20"/>
          <w:szCs w:val="20"/>
          <w:lang w:eastAsia="ru-RU"/>
        </w:rPr>
        <w:fldChar w:fldCharType="end"/>
      </w:r>
      <w:r w:rsidRPr="00C454E4">
        <w:rPr>
          <w:rFonts w:ascii="inherit" w:eastAsia="Times New Roman" w:hAnsi="inherit" w:cs="Times New Roman"/>
          <w:b/>
          <w:bCs/>
          <w:color w:val="000000"/>
          <w:sz w:val="20"/>
          <w:szCs w:val="20"/>
          <w:lang w:eastAsia="ru-RU"/>
        </w:rPr>
        <w:t>IV. Обязанности ОАО "РЖД" в отношении молодого специалиста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19. ОАО "РЖД", признавая важность воспитания профессионалов внутри компании, большое внимание уделяет созданию конкурентных преимуществ для привлечения молодых работников, обеспечивает адаптацию, развитие и планирование карьеры молодых специалистов и принимает на себя в установленном порядке следующие обязательства: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а) предоставлять молодому специалисту должность в соответствии с полученной им в образовательной организации специальностью и квалификацией, а также квалификационными характеристиками должностей руководителей, специалистов и других служащих или соответствующими положениями профессиональных стандартов. Использование молодого специалиста на рабочей должности допускается при производственной необходимости на период не более 6 месяцев, в исключительных случаях – до 12 месяцев;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создавать условия для профессиональной и социальной адаптации молодых специалистов;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планировать карьеру молодого специалиста с учетом уровня развития его профессиональных и корпоративных компетенций и обоснованного мнения его непосредственного руководителя;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 предоставлять при наличии оснований в соответствии с нормативными документами ОАО "РЖД" корпоративную поддержку для улучшения жилищных условий;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д) создавать в соответствии с нормативными документами ОАО "РЖД" условия для физического воспитания и развития молодых специалистов, ведения ими здорового образа жизни;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е) формировать у молодых специалистов гражданско-патриотическую позицию, уважительное отношение к ветеранам, традициям и культуре железнодорожного транспорта;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ж) применять в работе с молодыми специалистами индивидуальный подход, обеспечивающий наиболее полное использование и развитие их профессионального, творческого, инновационного и научного потенциала.</w:t>
      </w:r>
    </w:p>
    <w:bookmarkStart w:id="4" w:name="4704801"/>
    <w:bookmarkEnd w:id="4"/>
    <w:p w:rsidR="00C454E4" w:rsidRPr="00C454E4" w:rsidRDefault="00C454E4" w:rsidP="00C454E4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0"/>
          <w:szCs w:val="20"/>
          <w:lang w:eastAsia="ru-RU"/>
        </w:rPr>
      </w:pPr>
      <w:r w:rsidRPr="00C454E4">
        <w:rPr>
          <w:rFonts w:ascii="inherit" w:eastAsia="Times New Roman" w:hAnsi="inherit" w:cs="Times New Roman"/>
          <w:b/>
          <w:bCs/>
          <w:color w:val="000000"/>
          <w:sz w:val="20"/>
          <w:szCs w:val="20"/>
          <w:lang w:eastAsia="ru-RU"/>
        </w:rPr>
        <w:fldChar w:fldCharType="begin"/>
      </w:r>
      <w:r w:rsidRPr="00C454E4">
        <w:rPr>
          <w:rFonts w:ascii="inherit" w:eastAsia="Times New Roman" w:hAnsi="inherit" w:cs="Times New Roman"/>
          <w:b/>
          <w:bCs/>
          <w:color w:val="000000"/>
          <w:sz w:val="20"/>
          <w:szCs w:val="20"/>
          <w:lang w:eastAsia="ru-RU"/>
        </w:rPr>
        <w:instrText xml:space="preserve"> HYPERLINK "http://doc.rzd.ru/doc/public/ru?STRUCTURE_ID=704&amp;layer_id=5104&amp;refererLayerId=5103&amp;id=6707" \l "navPart_4704801" </w:instrText>
      </w:r>
      <w:r w:rsidRPr="00C454E4">
        <w:rPr>
          <w:rFonts w:ascii="inherit" w:eastAsia="Times New Roman" w:hAnsi="inherit" w:cs="Times New Roman"/>
          <w:b/>
          <w:bCs/>
          <w:color w:val="000000"/>
          <w:sz w:val="20"/>
          <w:szCs w:val="20"/>
          <w:lang w:eastAsia="ru-RU"/>
        </w:rPr>
        <w:fldChar w:fldCharType="separate"/>
      </w:r>
      <w:r w:rsidRPr="00C454E4">
        <w:rPr>
          <w:rFonts w:ascii="inherit" w:eastAsia="Times New Roman" w:hAnsi="inherit" w:cs="Times New Roman"/>
          <w:b/>
          <w:bCs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95250" cy="95250"/>
            <wp:effectExtent l="0" t="0" r="0" b="0"/>
            <wp:docPr id="2" name="Рисунок 2" descr="Перейти к содержанию документ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рейти к содержанию документ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4E4">
        <w:rPr>
          <w:rFonts w:ascii="inherit" w:eastAsia="Times New Roman" w:hAnsi="inherit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   </w:t>
      </w:r>
      <w:r w:rsidRPr="00C454E4">
        <w:rPr>
          <w:rFonts w:ascii="inherit" w:eastAsia="Times New Roman" w:hAnsi="inherit" w:cs="Times New Roman"/>
          <w:b/>
          <w:bCs/>
          <w:color w:val="000000"/>
          <w:sz w:val="20"/>
          <w:szCs w:val="20"/>
          <w:lang w:eastAsia="ru-RU"/>
        </w:rPr>
        <w:fldChar w:fldCharType="end"/>
      </w:r>
      <w:r w:rsidRPr="00C454E4">
        <w:rPr>
          <w:rFonts w:ascii="inherit" w:eastAsia="Times New Roman" w:hAnsi="inherit" w:cs="Times New Roman"/>
          <w:b/>
          <w:bCs/>
          <w:color w:val="000000"/>
          <w:sz w:val="20"/>
          <w:szCs w:val="20"/>
          <w:lang w:eastAsia="ru-RU"/>
        </w:rPr>
        <w:t>V. Гарантии, компенсации и льготы, предоставляемые молодому специалисту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20. Молодому специалисту предоставляются гарантии и компенсации в соответствии с коллективным договором ОАО "РЖД", нормативными документами ОАО "РЖД", целевой программой "Молодежь ОАО "Российские железные дороги" и настоящим Положением.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21. Молодому специалисту выплачивается единовременное пособие в размере месячного должностного оклада (месячной тарифной ставки) в соответствии с приказом о присвоении статуса молодого специалиста. Образец заявления принимаемого на работу выпускника, имеющего право на присвоение статуса молодого специалиста, представлен в приложении № 3.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Выплата производится не позднее 2 месяцев с даты трудоустройства молодого специалиста (присвоения статуса).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22. При направлении молодого специалиста на работу, связанную с переездом в местность, отличную от его текущего места работы в ОАО "РЖД":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оплачиваются расходы на переезд молодого специалиста и членов его семьи, а также на провоз имущества в размере фактических расходов, подтвержденных проездными документами (к членам семьи молодого специалиста относятся жена (муж), дети и родители обоих супругов, находящиеся на его иждивении и проживающие вместе с ним);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оплачиваются расходы по обустройству на новом месте жительства:</w:t>
      </w:r>
    </w:p>
    <w:p w:rsidR="00C454E4" w:rsidRPr="00C454E4" w:rsidRDefault="00C454E4" w:rsidP="00C454E4">
      <w:pPr>
        <w:numPr>
          <w:ilvl w:val="0"/>
          <w:numId w:val="5"/>
        </w:numPr>
        <w:spacing w:after="135" w:line="240" w:lineRule="auto"/>
        <w:ind w:left="135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размере одного должностного оклада (месячной тарифной ставки) и одной четвертой должностного оклада (месячной тарифной ставки) молодого специалиста на каждого переезжающего члена семьи;</w:t>
      </w:r>
    </w:p>
    <w:p w:rsidR="00C454E4" w:rsidRPr="00C454E4" w:rsidRDefault="00C454E4" w:rsidP="00C454E4">
      <w:pPr>
        <w:numPr>
          <w:ilvl w:val="0"/>
          <w:numId w:val="5"/>
        </w:numPr>
        <w:spacing w:after="135" w:line="240" w:lineRule="auto"/>
        <w:ind w:left="135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размере 2 должностных окладов (месячных тарифных ставок) и половины должностного оклада (месячной тарифной ставки) молодого специалиста на каждого переезжающего члена семьи при переезде в районы Крайнего Севера и приравненные к ним местности;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выплачиваются суточные за каждый день нахождения в пути следования к месту работы в размерах, установленных локальным нормативным актом ОАО "РЖД" для случаев направления в служебные командировки;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 предоставляется дополнительный оплачиваемый отпуск для обустройства на новом месте жительства продолжительностью до 7 календарных дней (конкретная продолжительность указанного отпуска определяется работником по согласованию с работодателем);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д) во внеочередном порядке предоставляется корпоративная поддержка при приобретении жилья в собственность в порядке и размерах, определенных нормативными документами ОАО "РЖД".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23. При приеме на работу выпускников образовательных организаций высшего и среднего профессионального образования очной формы обучения в возрасте до 30 лет в течение 3 месяцев после окончания обучения в образовательной организации на основе договора о целевой подготовке специалиста или на основании выданного образовательной организацией по заявке подразделения ОАО "РЖД" направления на работу, связанную с переездом в местность, отличную от места постоянной регистрации выпускника, оплачиваются расходы на переезд выпускника и членов его семьи, а также на провоз имущества в размере фактических расходов, подтвержденных проездными документами (к членам семьи выпускника относятся жена (муж), дети и родители обоих супругов, находящиеся на его иждивении и проживающие вместе с ним).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24. Молодому специалисту при условии заключения дополнительного соглашения к трудовому договору, предусматривающего его работу в течение не менее 4 лет в подразделениях ОАО "РЖД" на станциях, включенных в перечень железнодорожных станций, находящихся в отдаленной местности с отсутствующей или неразвитой социальной инфраструктурой, для предоставления дополнительных льгот, гарантий и компенсаций молодым специалистам ОАО "РЖД", утвержденный распоряжением ОАО "РЖД" от 31 декабря 2014 г. № 3241р (далее – станции, находящиеся в отдаленной местности):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выплачивается единовременное пособие в размере 250000 рублей;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выплачивается вознаграждение в размере половины должностного оклада (месячной тарифной ставки) по истечении первого и второго года работы в подразделениях на станциях, находящихся в отдаленной местности;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предоставляется на весь период работы в подразделениях на станциях, находящихся в отдаленной местности, жилое помещение специализированного жилищного фонда ОАО "РЖД", а при его отсутствии – право найма жилого помещения на рынке недвижимости с возмещением части расходов по найму в размере, установленном нормативными документами ОАО "РЖД";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 выплачивается ежемесячное пособие в размере половины минимальной заработной платы, установленной в ОАО "РЖД", на воспитание ребенка в возрасте от 3 до 7 лет при отсутствии в отдаленной местности дошкольных образовательных организаций, а также если другой родитель не работает из-за отсутствия предложений на рынке труда (при проживании в отдаленной местности).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Изменения в перечень железнодорожных станций, находящихся в отдаленной местности с отсутствующей или неразвитой социальной инфраструктурой, для предоставления дополнительных льгот, гарантий и компенсаций молодым специалистам ОАО "РЖД", утвержденный распоряжением ОАО "РЖД" от 31 декабря 2014 г. № 3241р, вносятся в установленном порядке локальным нормативным актом ОАО "РЖД", принятым с учетом мотивированного мнения выборного органа первичной профсоюзной организации ОАО "РЖД".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25. Работодатель вправе принять решение о заключении дополнительного соглашения к трудовому договору на указанных в пункте 24 настоящего Положения условиях в отношении уже работающих или фактически проживающих в отдаленной местности молодых специалистов.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Молодой специалист, работающий в подразделениях на станциях, находящихся в отдаленной местности, заключивший соответствующее дополнительное соглашение к трудовому договору, не обязан проживать в указанной местности для получения единовременных выплат в соответствии с подпунктами "а" и "б" пункта 24 настоящего Положения.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26. В 4-летний срок работы молодого специалиста в подразделениях на станциях, находящихся в отдаленной местности, в соответствии с заключенным дополнительным соглашением не включаются периоды:</w:t>
      </w:r>
    </w:p>
    <w:p w:rsidR="00C454E4" w:rsidRPr="00C454E4" w:rsidRDefault="00C454E4" w:rsidP="00C454E4">
      <w:pPr>
        <w:numPr>
          <w:ilvl w:val="0"/>
          <w:numId w:val="6"/>
        </w:numPr>
        <w:spacing w:after="135" w:line="240" w:lineRule="auto"/>
        <w:ind w:left="135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длительного, более 3 месяцев, периода нетрудоспособности (за исключением нетрудоспособности из-за травмы, полученной на производстве), в том числе по причине беременности и родов;</w:t>
      </w:r>
    </w:p>
    <w:p w:rsidR="00C454E4" w:rsidRPr="00C454E4" w:rsidRDefault="00C454E4" w:rsidP="00C454E4">
      <w:pPr>
        <w:numPr>
          <w:ilvl w:val="0"/>
          <w:numId w:val="6"/>
        </w:numPr>
        <w:spacing w:after="135" w:line="240" w:lineRule="auto"/>
        <w:ind w:left="135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отпуска по уходу за ребенком до достижения им возраста 3 лет.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27. Молодой специалист, не исполнивший обязательств по отработке в подразделениях на станциях, находящихся в отдаленной местности, срока, указанного в дополнительном </w:t>
      </w: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соглашении к трудовому договору, обязан возместить средства, выплаченные ему ОАО "РЖД" в соответствии с подпунктом "а" пункта 24 настоящего Положения (пропорционально времени, фактически не отработанному в подразделениях на станциях, находящихся в отдаленной местности), в следующих случаях:</w:t>
      </w:r>
    </w:p>
    <w:p w:rsidR="00C454E4" w:rsidRPr="00C454E4" w:rsidRDefault="00C454E4" w:rsidP="00C454E4">
      <w:pPr>
        <w:numPr>
          <w:ilvl w:val="0"/>
          <w:numId w:val="7"/>
        </w:numPr>
        <w:spacing w:after="135" w:line="240" w:lineRule="auto"/>
        <w:ind w:left="135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досрочное по отношению к сроку отработки, указанному в дополнительном соглашении к трудовому договору, увольнение по собственному желанию;</w:t>
      </w:r>
    </w:p>
    <w:p w:rsidR="00C454E4" w:rsidRPr="00C454E4" w:rsidRDefault="00C454E4" w:rsidP="00C454E4">
      <w:pPr>
        <w:numPr>
          <w:ilvl w:val="0"/>
          <w:numId w:val="7"/>
        </w:numPr>
        <w:spacing w:after="135" w:line="240" w:lineRule="auto"/>
        <w:ind w:left="135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досрочное по отношению к сроку отработки, указанному в дополнительном соглашении, расторжение трудового договора по инициативе работодателя по основаниям, предусмотренным пунктами 5-7 и 11 части первой статьи 81 Трудового кодекса Российской Федерации;</w:t>
      </w:r>
    </w:p>
    <w:p w:rsidR="00C454E4" w:rsidRPr="00C454E4" w:rsidRDefault="00C454E4" w:rsidP="00C454E4">
      <w:pPr>
        <w:numPr>
          <w:ilvl w:val="0"/>
          <w:numId w:val="7"/>
        </w:numPr>
        <w:spacing w:after="135" w:line="240" w:lineRule="auto"/>
        <w:ind w:left="135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неприбытие в подразделение ОАО "РЖД", из которого молодой специалист был уволен в соответствии с пунктом 1 части первой статьи 83 Трудового кодекса Российской Федерации, в течение 3 месяцев после прохождения военной службы или альтернативной гражданской службы, если срок отработки еще не истек, для заключения трудового договора, предусматривающего отработку оставшегося срока;</w:t>
      </w:r>
    </w:p>
    <w:p w:rsidR="00C454E4" w:rsidRPr="00C454E4" w:rsidRDefault="00C454E4" w:rsidP="00C454E4">
      <w:pPr>
        <w:numPr>
          <w:ilvl w:val="0"/>
          <w:numId w:val="7"/>
        </w:numPr>
        <w:spacing w:after="135" w:line="240" w:lineRule="auto"/>
        <w:ind w:left="135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перевод на работу в подразделения ОАО "РЖД" (на станции), не признанные отдаленной местностью, без производственной необходимости (указывается в документах о согласовании соответствующего перевода) по инициативе работника.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28. При трудоустройстве в подразделение на станции, находящейся в отдаленной местности, по окончании военной службы или заменяющей ее альтернативной гражданской службы или в порядке перевода работника, с которым ранее было заключено дополнительное соглашение в соответствии с пунктом 24 настоящего Положения, в трудовом договоре срок отработки в указанных условиях указывается с учетом ранее отработанного времени.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Единовременное пособие в соответствии с подпунктом "а" пункта 24 настоящего Положения повторно не выплачивается. Для единовременных выплат вознаграждения в соответствии с подпунктом "б" пункта 24 настоящего Положения по истечении первого и второго года работы также учитывается стаж отработанного времени до призыва или перевода и факт выплаты указанного пособия.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29. Молодому специалисту при наличии оснований предоставляется корпоративная поддержка для приобретения жилого помещения в собственность в соответствии с нормативными документами ОАО "РЖД".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30. В порядке, установленном нормативными документами ОАО "РЖД", для молодого специалиста определена ежемесячная стоимость услуг по содержанию его детей в образовательных учреждениях ОАО "РЖД" в размере 5 процентов ежемесячных затрат на содержание воспитанника.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Уплату соответствующих налоговых сборов производит молодой специалист.</w:t>
      </w:r>
    </w:p>
    <w:bookmarkStart w:id="5" w:name="4704802"/>
    <w:bookmarkEnd w:id="5"/>
    <w:p w:rsidR="00C454E4" w:rsidRPr="00C454E4" w:rsidRDefault="00C454E4" w:rsidP="00C454E4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0"/>
          <w:szCs w:val="20"/>
          <w:lang w:eastAsia="ru-RU"/>
        </w:rPr>
      </w:pPr>
      <w:r w:rsidRPr="00C454E4">
        <w:rPr>
          <w:rFonts w:ascii="inherit" w:eastAsia="Times New Roman" w:hAnsi="inherit" w:cs="Times New Roman"/>
          <w:b/>
          <w:bCs/>
          <w:color w:val="000000"/>
          <w:sz w:val="20"/>
          <w:szCs w:val="20"/>
          <w:lang w:eastAsia="ru-RU"/>
        </w:rPr>
        <w:fldChar w:fldCharType="begin"/>
      </w:r>
      <w:r w:rsidRPr="00C454E4">
        <w:rPr>
          <w:rFonts w:ascii="inherit" w:eastAsia="Times New Roman" w:hAnsi="inherit" w:cs="Times New Roman"/>
          <w:b/>
          <w:bCs/>
          <w:color w:val="000000"/>
          <w:sz w:val="20"/>
          <w:szCs w:val="20"/>
          <w:lang w:eastAsia="ru-RU"/>
        </w:rPr>
        <w:instrText xml:space="preserve"> HYPERLINK "http://doc.rzd.ru/doc/public/ru?STRUCTURE_ID=704&amp;layer_id=5104&amp;refererLayerId=5103&amp;id=6707" \l "navPart_4704802" </w:instrText>
      </w:r>
      <w:r w:rsidRPr="00C454E4">
        <w:rPr>
          <w:rFonts w:ascii="inherit" w:eastAsia="Times New Roman" w:hAnsi="inherit" w:cs="Times New Roman"/>
          <w:b/>
          <w:bCs/>
          <w:color w:val="000000"/>
          <w:sz w:val="20"/>
          <w:szCs w:val="20"/>
          <w:lang w:eastAsia="ru-RU"/>
        </w:rPr>
        <w:fldChar w:fldCharType="separate"/>
      </w:r>
      <w:r w:rsidRPr="00C454E4">
        <w:rPr>
          <w:rFonts w:ascii="inherit" w:eastAsia="Times New Roman" w:hAnsi="inherit" w:cs="Times New Roman"/>
          <w:b/>
          <w:bCs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95250" cy="95250"/>
            <wp:effectExtent l="0" t="0" r="0" b="0"/>
            <wp:docPr id="1" name="Рисунок 1" descr="Перейти к содержанию документ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рейти к содержанию документ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4E4">
        <w:rPr>
          <w:rFonts w:ascii="inherit" w:eastAsia="Times New Roman" w:hAnsi="inherit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   </w:t>
      </w:r>
      <w:r w:rsidRPr="00C454E4">
        <w:rPr>
          <w:rFonts w:ascii="inherit" w:eastAsia="Times New Roman" w:hAnsi="inherit" w:cs="Times New Roman"/>
          <w:b/>
          <w:bCs/>
          <w:color w:val="000000"/>
          <w:sz w:val="20"/>
          <w:szCs w:val="20"/>
          <w:lang w:eastAsia="ru-RU"/>
        </w:rPr>
        <w:fldChar w:fldCharType="end"/>
      </w:r>
      <w:r w:rsidRPr="00C454E4">
        <w:rPr>
          <w:rFonts w:ascii="inherit" w:eastAsia="Times New Roman" w:hAnsi="inherit" w:cs="Times New Roman"/>
          <w:b/>
          <w:bCs/>
          <w:color w:val="000000"/>
          <w:sz w:val="20"/>
          <w:szCs w:val="20"/>
          <w:lang w:eastAsia="ru-RU"/>
        </w:rPr>
        <w:t>VI. Обязанности молодого специалиста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31. Молодой специалист обязан:</w:t>
      </w:r>
    </w:p>
    <w:p w:rsidR="00C454E4" w:rsidRPr="00C454E4" w:rsidRDefault="00C454E4" w:rsidP="00C454E4">
      <w:pPr>
        <w:numPr>
          <w:ilvl w:val="0"/>
          <w:numId w:val="8"/>
        </w:numPr>
        <w:spacing w:after="135" w:line="240" w:lineRule="auto"/>
        <w:ind w:left="135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выполнять требования трудового законодательства Российской Федерации и правила внутреннего трудового распорядка;</w:t>
      </w:r>
    </w:p>
    <w:p w:rsidR="00C454E4" w:rsidRPr="00C454E4" w:rsidRDefault="00C454E4" w:rsidP="00C454E4">
      <w:pPr>
        <w:numPr>
          <w:ilvl w:val="0"/>
          <w:numId w:val="8"/>
        </w:numPr>
        <w:spacing w:after="135" w:line="240" w:lineRule="auto"/>
        <w:ind w:left="135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ответственно выполнять должностные обязанности, поставленные производственные задачи, соблюдать производственную и трудовую дисциплину, точность и аккуратность при исполнении порученной работы;</w:t>
      </w:r>
    </w:p>
    <w:p w:rsidR="00C454E4" w:rsidRPr="00C454E4" w:rsidRDefault="00C454E4" w:rsidP="00C454E4">
      <w:pPr>
        <w:numPr>
          <w:ilvl w:val="0"/>
          <w:numId w:val="8"/>
        </w:numPr>
        <w:spacing w:after="135" w:line="240" w:lineRule="auto"/>
        <w:ind w:left="135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стремиться участвовать в разработке и внедрении рационализаторских предложений;</w:t>
      </w:r>
    </w:p>
    <w:p w:rsidR="00C454E4" w:rsidRPr="00C454E4" w:rsidRDefault="00C454E4" w:rsidP="00C454E4">
      <w:pPr>
        <w:numPr>
          <w:ilvl w:val="0"/>
          <w:numId w:val="8"/>
        </w:numPr>
        <w:spacing w:after="135" w:line="240" w:lineRule="auto"/>
        <w:ind w:left="135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изучать научно-техническую литературу, новую технику и современные технологии в целях повышения уровня развития корпоративных и профессиональных компетенций, необходимых для обеспечения трудового и производственного процессов;</w:t>
      </w:r>
    </w:p>
    <w:p w:rsidR="00C454E4" w:rsidRPr="00C454E4" w:rsidRDefault="00C454E4" w:rsidP="00C454E4">
      <w:pPr>
        <w:numPr>
          <w:ilvl w:val="0"/>
          <w:numId w:val="8"/>
        </w:numPr>
        <w:spacing w:after="135" w:line="240" w:lineRule="auto"/>
        <w:ind w:left="135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соблюдать нормы и требования Кодекса деловой этики ОАО "РЖД".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32. Молодой специалист возвращает все денежные средства, выплаченные ему в соответствии с пунктами 21 и 23 настоящего Положения: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если он уволен по инициативе работодателя по основаниям, предусмотренным пунктами 5-11 и 14 части первой статьи 81 Трудового кодекса Российской Федерации;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б) если он до окончания срока работы, предусмотренного трудовым договором, а при отсутствии определенного срока – до истечения 3 лет работы уволился по собственному желанию.</w:t>
      </w:r>
    </w:p>
    <w:p w:rsidR="00C454E4" w:rsidRPr="00C454E4" w:rsidRDefault="00C454E4" w:rsidP="00C454E4">
      <w:pPr>
        <w:numPr>
          <w:ilvl w:val="0"/>
          <w:numId w:val="9"/>
        </w:numPr>
        <w:spacing w:after="135" w:line="240" w:lineRule="auto"/>
        <w:ind w:left="135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Исключение составляют случаи увольнения по инициативе работника по следующим причинам, с которыми законодательство связывает предоставление определенных льгот и преимуществ:</w:t>
      </w:r>
    </w:p>
    <w:p w:rsidR="00C454E4" w:rsidRPr="00C454E4" w:rsidRDefault="00C454E4" w:rsidP="00C454E4">
      <w:pPr>
        <w:numPr>
          <w:ilvl w:val="0"/>
          <w:numId w:val="9"/>
        </w:numPr>
        <w:spacing w:after="135" w:line="240" w:lineRule="auto"/>
        <w:ind w:left="135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перевод супруга (супруги) на работу или для прохождения службы в другую местность (в том числе за границу), если молодому специалисту в указанной местности не может быть предложена работа;</w:t>
      </w:r>
    </w:p>
    <w:p w:rsidR="00C454E4" w:rsidRPr="00C454E4" w:rsidRDefault="00C454E4" w:rsidP="00C454E4">
      <w:pPr>
        <w:numPr>
          <w:ilvl w:val="0"/>
          <w:numId w:val="9"/>
        </w:numPr>
        <w:spacing w:after="135" w:line="240" w:lineRule="auto"/>
        <w:ind w:left="135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заболевание, препятствующее продолжению работы или проживанию в данной местности согласно медицинскому заключению;</w:t>
      </w:r>
    </w:p>
    <w:p w:rsidR="00C454E4" w:rsidRPr="00C454E4" w:rsidRDefault="00C454E4" w:rsidP="00C454E4">
      <w:pPr>
        <w:numPr>
          <w:ilvl w:val="0"/>
          <w:numId w:val="9"/>
        </w:numPr>
        <w:spacing w:after="135" w:line="240" w:lineRule="auto"/>
        <w:ind w:left="135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связи с выходом на пенсию по инвалидности 1 и 2 группы;</w:t>
      </w:r>
    </w:p>
    <w:p w:rsidR="00C454E4" w:rsidRPr="00C454E4" w:rsidRDefault="00C454E4" w:rsidP="00C454E4">
      <w:pPr>
        <w:numPr>
          <w:ilvl w:val="0"/>
          <w:numId w:val="9"/>
        </w:numPr>
        <w:spacing w:after="135" w:line="240" w:lineRule="auto"/>
        <w:ind w:left="135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необходимость ухода за больными членами семьи (при наличии медицинского заключения) или ребенком-инвалидом;</w:t>
      </w:r>
    </w:p>
    <w:p w:rsidR="00C454E4" w:rsidRPr="00C454E4" w:rsidRDefault="00C454E4" w:rsidP="00C454E4">
      <w:pPr>
        <w:numPr>
          <w:ilvl w:val="0"/>
          <w:numId w:val="9"/>
        </w:numPr>
        <w:spacing w:after="135" w:line="240" w:lineRule="auto"/>
        <w:ind w:left="135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зачисление в образовательное учреждение на очную форму обучения.</w:t>
      </w:r>
    </w:p>
    <w:p w:rsidR="00C454E4" w:rsidRPr="00C454E4" w:rsidRDefault="00C454E4" w:rsidP="00C454E4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33. Условия и сроки возврата денежных сре</w:t>
      </w:r>
      <w:bookmarkStart w:id="6" w:name="_GoBack"/>
      <w:bookmarkEnd w:id="6"/>
      <w:r w:rsidRPr="00C454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дств (в случае увольнения молодого специалиста), предусмотренных пунктами 21 и 23 и подпунктом "а" пункта 24 настоящего Положения, должны быть определены в трудовом договоре, заключаемом с молодым специалистом.</w:t>
      </w:r>
    </w:p>
    <w:bookmarkStart w:id="7" w:name="_MON_1639206177"/>
    <w:bookmarkEnd w:id="7"/>
    <w:p w:rsidR="0058546A" w:rsidRDefault="00C454E4">
      <w:r>
        <w:object w:dxaOrig="1536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76.5pt;height:50.25pt" o:ole="">
            <v:imagedata r:id="rId12" o:title=""/>
          </v:shape>
          <o:OLEObject Type="Embed" ProgID="Word.Document.12" ShapeID="_x0000_i1039" DrawAspect="Icon" ObjectID="_1639206209" r:id="rId13">
            <o:FieldCodes>\s</o:FieldCodes>
          </o:OLEObject>
        </w:object>
      </w:r>
      <w:bookmarkStart w:id="8" w:name="_MON_1639206176"/>
      <w:bookmarkEnd w:id="8"/>
      <w:r>
        <w:object w:dxaOrig="1536" w:dyaOrig="999">
          <v:shape id="_x0000_i1038" type="#_x0000_t75" style="width:76.5pt;height:50.25pt" o:ole="">
            <v:imagedata r:id="rId14" o:title=""/>
          </v:shape>
          <o:OLEObject Type="Embed" ProgID="Word.Document.12" ShapeID="_x0000_i1038" DrawAspect="Icon" ObjectID="_1639206210" r:id="rId15">
            <o:FieldCodes>\s</o:FieldCodes>
          </o:OLEObject>
        </w:object>
      </w:r>
      <w:bookmarkStart w:id="9" w:name="_MON_1639206174"/>
      <w:bookmarkEnd w:id="9"/>
      <w:r>
        <w:object w:dxaOrig="1536" w:dyaOrig="999">
          <v:shape id="_x0000_i1037" type="#_x0000_t75" style="width:76.5pt;height:50.25pt" o:ole="">
            <v:imagedata r:id="rId16" o:title=""/>
          </v:shape>
          <o:OLEObject Type="Embed" ProgID="Word.Document.12" ShapeID="_x0000_i1037" DrawAspect="Icon" ObjectID="_1639206211" r:id="rId17">
            <o:FieldCodes>\s</o:FieldCodes>
          </o:OLEObject>
        </w:object>
      </w:r>
    </w:p>
    <w:sectPr w:rsidR="0058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4694"/>
    <w:multiLevelType w:val="multilevel"/>
    <w:tmpl w:val="D030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13E7B"/>
    <w:multiLevelType w:val="multilevel"/>
    <w:tmpl w:val="79BA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AF7855"/>
    <w:multiLevelType w:val="multilevel"/>
    <w:tmpl w:val="59E2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2E49C9"/>
    <w:multiLevelType w:val="multilevel"/>
    <w:tmpl w:val="B348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229B"/>
    <w:multiLevelType w:val="multilevel"/>
    <w:tmpl w:val="BB6A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EC430E"/>
    <w:multiLevelType w:val="multilevel"/>
    <w:tmpl w:val="3EBC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C353E8"/>
    <w:multiLevelType w:val="multilevel"/>
    <w:tmpl w:val="53E0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CC7258"/>
    <w:multiLevelType w:val="multilevel"/>
    <w:tmpl w:val="BCF0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C37E4C"/>
    <w:multiLevelType w:val="multilevel"/>
    <w:tmpl w:val="FC72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E4"/>
    <w:rsid w:val="00331927"/>
    <w:rsid w:val="00C454E4"/>
    <w:rsid w:val="00D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BB319-0D5B-4A98-814E-D810A606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54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54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4E4"/>
    <w:rPr>
      <w:b/>
      <w:bCs/>
    </w:rPr>
  </w:style>
  <w:style w:type="character" w:styleId="a5">
    <w:name w:val="Hyperlink"/>
    <w:basedOn w:val="a0"/>
    <w:uiPriority w:val="99"/>
    <w:semiHidden/>
    <w:unhideWhenUsed/>
    <w:rsid w:val="00C45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rzd.ru/doc/public/ru?STRUCTURE_ID=704&amp;layer_id=5104&amp;refererLayerId=5103&amp;id=6707#navPart_4704799" TargetMode="External"/><Relationship Id="rId13" Type="http://schemas.openxmlformats.org/officeDocument/2006/relationships/package" Target="embeddings/_________Microsoft_Word.docx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.rzd.ru/doc/public/ru?STRUCTURE_ID=704&amp;layer_id=5104&amp;refererLayerId=5103&amp;id=6707#navPart_4704798" TargetMode="External"/><Relationship Id="rId12" Type="http://schemas.openxmlformats.org/officeDocument/2006/relationships/image" Target="media/image2.emf"/><Relationship Id="rId17" Type="http://schemas.openxmlformats.org/officeDocument/2006/relationships/package" Target="embeddings/_________Microsoft_Word2.docx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doc.rzd.ru/doc/public/ru?STRUCTURE_ID=704&amp;layer_id=5104&amp;refererLayerId=5103&amp;id=6707#navPart_4704802" TargetMode="External"/><Relationship Id="rId5" Type="http://schemas.openxmlformats.org/officeDocument/2006/relationships/hyperlink" Target="http://doc.rzd.ru/doc/public/ru?STRUCTURE_ID=704&amp;layer_id=5104&amp;refererLayerId=5103&amp;id=6707#navPart_4704797" TargetMode="External"/><Relationship Id="rId15" Type="http://schemas.openxmlformats.org/officeDocument/2006/relationships/package" Target="embeddings/_________Microsoft_Word1.docx"/><Relationship Id="rId10" Type="http://schemas.openxmlformats.org/officeDocument/2006/relationships/hyperlink" Target="http://doc.rzd.ru/doc/public/ru?STRUCTURE_ID=704&amp;layer_id=5104&amp;refererLayerId=5103&amp;id=6707#navPart_470480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.rzd.ru/doc/public/ru?STRUCTURE_ID=704&amp;layer_id=5104&amp;refererLayerId=5103&amp;id=6707#navPart_4704800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3505</Words>
  <Characters>19983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23442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Примак Александр Борисович</dc:creator>
  <cp:keywords/>
  <dc:description/>
  <cp:lastModifiedBy>Примак Александр Борисович</cp:lastModifiedBy>
  <cp:revision>1</cp:revision>
  <dcterms:created xsi:type="dcterms:W3CDTF">2019-12-30T07:15:00Z</dcterms:created>
  <dcterms:modified xsi:type="dcterms:W3CDTF">2019-12-30T07:17:00Z</dcterms:modified>
</cp:coreProperties>
</file>